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3C2DD" w14:textId="77777777" w:rsidR="006F3884" w:rsidRPr="007974E8" w:rsidRDefault="0014488B" w:rsidP="00502E88">
      <w:pPr>
        <w:pStyle w:val="AiMTTitle"/>
        <w:rPr>
          <w:sz w:val="28"/>
          <w:szCs w:val="28"/>
        </w:rPr>
      </w:pPr>
      <w:r w:rsidRPr="007974E8">
        <w:rPr>
          <w:sz w:val="28"/>
          <w:szCs w:val="28"/>
          <w:lang w:bidi="en-US"/>
        </w:rPr>
        <w:t>Countering UAVs – the Mover of Research</w:t>
      </w:r>
    </w:p>
    <w:p w14:paraId="3A376636" w14:textId="77777777" w:rsidR="007F0160" w:rsidRPr="007974E8" w:rsidRDefault="0014488B" w:rsidP="00502E88">
      <w:pPr>
        <w:pStyle w:val="AiMTTitle"/>
        <w:rPr>
          <w:sz w:val="28"/>
          <w:szCs w:val="28"/>
        </w:rPr>
      </w:pPr>
      <w:proofErr w:type="gramStart"/>
      <w:r w:rsidRPr="007974E8">
        <w:rPr>
          <w:sz w:val="28"/>
          <w:szCs w:val="28"/>
          <w:lang w:bidi="en-US"/>
        </w:rPr>
        <w:t>in</w:t>
      </w:r>
      <w:proofErr w:type="gramEnd"/>
      <w:r w:rsidRPr="007974E8">
        <w:rPr>
          <w:sz w:val="28"/>
          <w:szCs w:val="28"/>
          <w:lang w:bidi="en-US"/>
        </w:rPr>
        <w:t> Military Technology</w:t>
      </w:r>
    </w:p>
    <w:p w14:paraId="7A58FBDB" w14:textId="77777777" w:rsidR="00E55608" w:rsidRPr="007974E8" w:rsidRDefault="00E55608" w:rsidP="00E55608">
      <w:pPr>
        <w:pStyle w:val="AiMTAuthor"/>
        <w:spacing w:before="120" w:after="120"/>
      </w:pPr>
      <w:r>
        <w:rPr>
          <w:lang w:bidi="en-US"/>
        </w:rPr>
        <w:t>Authors</w:t>
      </w:r>
    </w:p>
    <w:p w14:paraId="42C30362" w14:textId="77777777" w:rsidR="00E55608" w:rsidRDefault="00E55608" w:rsidP="00E55608">
      <w:pPr>
        <w:pStyle w:val="AiMTAcceptation"/>
        <w:spacing w:before="120" w:after="120"/>
        <w:rPr>
          <w:i/>
          <w:spacing w:val="2"/>
          <w:sz w:val="20"/>
          <w:lang w:bidi="en-US"/>
        </w:rPr>
      </w:pPr>
      <w:proofErr w:type="gramStart"/>
      <w:r w:rsidRPr="009B1026">
        <w:rPr>
          <w:i/>
          <w:spacing w:val="2"/>
          <w:sz w:val="20"/>
          <w:lang w:bidi="en-US"/>
        </w:rPr>
        <w:t>affiliation</w:t>
      </w:r>
      <w:proofErr w:type="gramEnd"/>
    </w:p>
    <w:p w14:paraId="4E65A622" w14:textId="77777777" w:rsidR="00E55608" w:rsidRPr="009B1026" w:rsidRDefault="00E55608" w:rsidP="00E55608">
      <w:pPr>
        <w:pStyle w:val="AiMTAcceptation"/>
        <w:spacing w:before="120" w:after="120"/>
        <w:rPr>
          <w:sz w:val="20"/>
          <w:lang w:val="en-US"/>
        </w:rPr>
      </w:pPr>
      <w:r w:rsidRPr="009B1026">
        <w:rPr>
          <w:i/>
          <w:sz w:val="20"/>
          <w:lang w:val="en-US" w:bidi="en-US"/>
        </w:rPr>
        <w:t xml:space="preserve">E-mail: </w:t>
      </w:r>
    </w:p>
    <w:p w14:paraId="2CA356E5" w14:textId="77777777" w:rsidR="00765893" w:rsidRPr="007974E8" w:rsidRDefault="006F3884" w:rsidP="00E55608">
      <w:pPr>
        <w:pStyle w:val="AiMTAbstract"/>
        <w:spacing w:before="240"/>
        <w:jc w:val="center"/>
      </w:pPr>
      <w:r w:rsidRPr="007974E8">
        <w:rPr>
          <w:lang w:bidi="en-US"/>
        </w:rPr>
        <w:t>ABSTRACT</w:t>
      </w:r>
    </w:p>
    <w:p w14:paraId="1149624A" w14:textId="77777777" w:rsidR="003B4910" w:rsidRDefault="003B4910" w:rsidP="003B4910">
      <w:pPr>
        <w:pStyle w:val="AiMTAbstract-text"/>
        <w:rPr>
          <w:i w:val="0"/>
          <w:sz w:val="24"/>
          <w:szCs w:val="24"/>
        </w:rPr>
      </w:pPr>
      <w:r>
        <w:rPr>
          <w:i w:val="0"/>
          <w:iCs/>
          <w:sz w:val="24"/>
          <w:szCs w:val="24"/>
        </w:rPr>
        <w:t xml:space="preserve">Unmanned Aerial Vehicles (UAVs) are massively seeping into a wide range of human activities. Along with other remotely controlled or automatic devices, they have entered many aspects of human activities and industry. While the majority of researchers have been working on the construction, deployment and non-military use of UAVs, the protection against UAVs remained on the edge of their interest. Nowadays, the situation is rapidly changing. The risk of misuse of UAVs by criminals, guerrillas or terrorists has compelled authorities, scientists and defence industry to face this threat. </w:t>
      </w:r>
      <w:r w:rsidR="00E80A81">
        <w:rPr>
          <w:i w:val="0"/>
          <w:iCs/>
          <w:sz w:val="24"/>
          <w:szCs w:val="24"/>
        </w:rPr>
        <w:t>O</w:t>
      </w:r>
      <w:r>
        <w:rPr>
          <w:i w:val="0"/>
          <w:iCs/>
          <w:sz w:val="24"/>
          <w:szCs w:val="24"/>
        </w:rPr>
        <w:t xml:space="preserve">rganisations have launched crucial infrastructure defence programs to cope with UAV threat. To solve this problem, it is necessary to develop disciplines improving the air space surveillance and UAVs elimination techniques. The substantial aspects of the UAVs detection and elimination were analysed, being supported by a number of conferences, workshops and journals articles. The contribution of the study in the Counter–UAV area consists particularly in generalisation and </w:t>
      </w:r>
      <w:r w:rsidR="00FC0054">
        <w:rPr>
          <w:i w:val="0"/>
          <w:iCs/>
          <w:sz w:val="24"/>
          <w:szCs w:val="24"/>
        </w:rPr>
        <w:t>evaluation</w:t>
      </w:r>
      <w:r>
        <w:rPr>
          <w:i w:val="0"/>
          <w:iCs/>
          <w:sz w:val="24"/>
          <w:szCs w:val="24"/>
        </w:rPr>
        <w:t xml:space="preserve"> of the main technical issues. The aim of this paper is to emphasise the importance of developing new scientific fields for countering UAVs, and hence it is directed firstly on the scientific audience.</w:t>
      </w:r>
    </w:p>
    <w:p w14:paraId="474C7538" w14:textId="77777777" w:rsidR="007F0160" w:rsidRPr="007974E8" w:rsidRDefault="00765893" w:rsidP="00735190">
      <w:pPr>
        <w:pStyle w:val="AiMTKeywords"/>
        <w:rPr>
          <w:sz w:val="24"/>
          <w:szCs w:val="24"/>
        </w:rPr>
      </w:pPr>
      <w:r w:rsidRPr="007974E8">
        <w:rPr>
          <w:sz w:val="24"/>
          <w:szCs w:val="24"/>
          <w:lang w:bidi="en-US"/>
        </w:rPr>
        <w:t xml:space="preserve">Keywords: </w:t>
      </w:r>
      <w:r w:rsidR="005141B4" w:rsidRPr="007974E8">
        <w:rPr>
          <w:b w:val="0"/>
          <w:sz w:val="24"/>
          <w:szCs w:val="24"/>
          <w:lang w:bidi="en-US"/>
        </w:rPr>
        <w:t>Defence Technology, Air Defence, Countering Unmanned Aerial Vehicles</w:t>
      </w:r>
    </w:p>
    <w:p w14:paraId="5B39B1FE" w14:textId="77777777" w:rsidR="006F3884" w:rsidRPr="007974E8" w:rsidRDefault="006F3884" w:rsidP="00F86FD9">
      <w:pPr>
        <w:pStyle w:val="AiMTKeywordstext"/>
      </w:pPr>
    </w:p>
    <w:p w14:paraId="4F6E5682" w14:textId="77777777" w:rsidR="007F0160" w:rsidRPr="007974E8" w:rsidRDefault="00662DD4" w:rsidP="00E11E5D">
      <w:pPr>
        <w:pStyle w:val="AiMTHeadings1"/>
        <w:rPr>
          <w:sz w:val="24"/>
          <w:szCs w:val="24"/>
        </w:rPr>
      </w:pPr>
      <w:r w:rsidRPr="007974E8">
        <w:rPr>
          <w:sz w:val="24"/>
          <w:szCs w:val="24"/>
          <w:lang w:bidi="en-US"/>
        </w:rPr>
        <w:t>INTRODUCTION</w:t>
      </w:r>
    </w:p>
    <w:p w14:paraId="56F98F05" w14:textId="69F3B65B" w:rsidR="006B10E3" w:rsidRPr="007974E8" w:rsidRDefault="00944114" w:rsidP="00322B19">
      <w:pPr>
        <w:pStyle w:val="AiMTNormalContinue"/>
        <w:rPr>
          <w:sz w:val="24"/>
          <w:szCs w:val="24"/>
        </w:rPr>
      </w:pPr>
      <w:r>
        <w:rPr>
          <w:sz w:val="24"/>
          <w:szCs w:val="24"/>
          <w:lang w:bidi="en-US"/>
        </w:rPr>
        <w:t>U</w:t>
      </w:r>
      <w:r w:rsidRPr="00B8288A">
        <w:rPr>
          <w:sz w:val="24"/>
          <w:szCs w:val="24"/>
          <w:lang w:bidi="en-US"/>
        </w:rPr>
        <w:t xml:space="preserve">nmanned </w:t>
      </w:r>
      <w:r>
        <w:rPr>
          <w:sz w:val="24"/>
          <w:szCs w:val="24"/>
          <w:lang w:bidi="en-US"/>
        </w:rPr>
        <w:t xml:space="preserve">aerial </w:t>
      </w:r>
      <w:r w:rsidRPr="00B8288A">
        <w:rPr>
          <w:sz w:val="24"/>
          <w:szCs w:val="24"/>
          <w:lang w:bidi="en-US"/>
        </w:rPr>
        <w:t xml:space="preserve">vehicles have already </w:t>
      </w:r>
      <w:r w:rsidRPr="00DB0C24">
        <w:rPr>
          <w:sz w:val="24"/>
          <w:szCs w:val="24"/>
          <w:lang w:bidi="en-US"/>
        </w:rPr>
        <w:t>become an integral part of military</w:t>
      </w:r>
      <w:r w:rsidR="00FC0054" w:rsidRPr="00DB0C24">
        <w:rPr>
          <w:sz w:val="24"/>
          <w:szCs w:val="24"/>
          <w:lang w:bidi="en-US"/>
        </w:rPr>
        <w:t>, security and rescue services.</w:t>
      </w:r>
      <w:r w:rsidRPr="00DB0C24">
        <w:rPr>
          <w:sz w:val="24"/>
          <w:szCs w:val="24"/>
          <w:lang w:bidi="en-US"/>
        </w:rPr>
        <w:t xml:space="preserve"> </w:t>
      </w:r>
      <w:r w:rsidR="00FC0054" w:rsidRPr="00DB0C24">
        <w:rPr>
          <w:sz w:val="24"/>
          <w:szCs w:val="24"/>
          <w:lang w:bidi="en-US"/>
        </w:rPr>
        <w:t>T</w:t>
      </w:r>
      <w:r w:rsidR="005E2764" w:rsidRPr="00DB0C24">
        <w:rPr>
          <w:sz w:val="24"/>
          <w:szCs w:val="24"/>
          <w:lang w:bidi="en-US"/>
        </w:rPr>
        <w:t xml:space="preserve">hey </w:t>
      </w:r>
      <w:r w:rsidRPr="00DB0C24">
        <w:rPr>
          <w:sz w:val="24"/>
          <w:szCs w:val="24"/>
          <w:lang w:bidi="en-US"/>
        </w:rPr>
        <w:t xml:space="preserve">are commonly used </w:t>
      </w:r>
      <w:r w:rsidR="002A13BA" w:rsidRPr="00DB0C24">
        <w:rPr>
          <w:sz w:val="24"/>
          <w:szCs w:val="24"/>
          <w:lang w:bidi="en-US"/>
        </w:rPr>
        <w:t xml:space="preserve">even </w:t>
      </w:r>
      <w:r w:rsidRPr="00DB0C24">
        <w:rPr>
          <w:sz w:val="24"/>
          <w:szCs w:val="24"/>
          <w:lang w:bidi="en-US"/>
        </w:rPr>
        <w:t>for leisure activities</w:t>
      </w:r>
      <w:r w:rsidR="00E80A81" w:rsidRPr="00DB0C24">
        <w:rPr>
          <w:sz w:val="24"/>
          <w:szCs w:val="24"/>
          <w:lang w:bidi="en-US"/>
        </w:rPr>
        <w:t xml:space="preserve">. </w:t>
      </w:r>
      <w:r w:rsidR="00337B20" w:rsidRPr="00DB0C24">
        <w:rPr>
          <w:sz w:val="24"/>
          <w:szCs w:val="24"/>
          <w:lang w:bidi="en-US"/>
        </w:rPr>
        <w:t>However, d</w:t>
      </w:r>
      <w:r w:rsidRPr="00DB0C24">
        <w:rPr>
          <w:sz w:val="24"/>
          <w:szCs w:val="24"/>
          <w:lang w:bidi="en-US"/>
        </w:rPr>
        <w:t>ue to lagging  legislation, the UAVs have not yet officially joined the commo</w:t>
      </w:r>
      <w:r w:rsidR="006E00C2" w:rsidRPr="00DB0C24">
        <w:rPr>
          <w:sz w:val="24"/>
          <w:szCs w:val="24"/>
          <w:lang w:bidi="en-US"/>
        </w:rPr>
        <w:t>n airspace for piloted vehicles</w:t>
      </w:r>
      <w:r w:rsidRPr="00DB0C24">
        <w:rPr>
          <w:sz w:val="24"/>
          <w:szCs w:val="24"/>
          <w:lang w:bidi="en-US"/>
        </w:rPr>
        <w:t xml:space="preserve"> </w:t>
      </w:r>
      <w:r w:rsidR="006E00C2" w:rsidRPr="00DB0C24">
        <w:rPr>
          <w:sz w:val="24"/>
          <w:szCs w:val="24"/>
          <w:lang w:bidi="en-US"/>
        </w:rPr>
        <w:t>and hence</w:t>
      </w:r>
      <w:r w:rsidRPr="00DB0C24">
        <w:rPr>
          <w:sz w:val="24"/>
          <w:szCs w:val="24"/>
          <w:lang w:bidi="en-US"/>
        </w:rPr>
        <w:t xml:space="preserve"> they still cannot</w:t>
      </w:r>
      <w:r>
        <w:rPr>
          <w:sz w:val="24"/>
          <w:szCs w:val="24"/>
          <w:lang w:bidi="en-US"/>
        </w:rPr>
        <w:t xml:space="preserve"> </w:t>
      </w:r>
      <w:r w:rsidRPr="007974E8">
        <w:rPr>
          <w:sz w:val="24"/>
          <w:szCs w:val="24"/>
          <w:lang w:bidi="en-US"/>
        </w:rPr>
        <w:t xml:space="preserve">be deployed for </w:t>
      </w:r>
      <w:r>
        <w:rPr>
          <w:sz w:val="24"/>
          <w:szCs w:val="24"/>
          <w:lang w:bidi="en-US"/>
        </w:rPr>
        <w:t xml:space="preserve">wider </w:t>
      </w:r>
      <w:r w:rsidRPr="007974E8">
        <w:rPr>
          <w:sz w:val="24"/>
          <w:szCs w:val="24"/>
          <w:lang w:bidi="en-US"/>
        </w:rPr>
        <w:t>commercial use – fo</w:t>
      </w:r>
      <w:r>
        <w:rPr>
          <w:sz w:val="24"/>
          <w:szCs w:val="24"/>
          <w:lang w:bidi="en-US"/>
        </w:rPr>
        <w:t>r example by logistic companies</w:t>
      </w:r>
      <w:r w:rsidRPr="007974E8">
        <w:rPr>
          <w:sz w:val="24"/>
          <w:szCs w:val="24"/>
          <w:lang w:bidi="en-US"/>
        </w:rPr>
        <w:t xml:space="preserve"> </w:t>
      </w:r>
      <w:r w:rsidR="005745F2">
        <w:rPr>
          <w:sz w:val="24"/>
          <w:szCs w:val="24"/>
          <w:lang w:bidi="en-US"/>
        </w:rPr>
        <w:t xml:space="preserve">(e.g. in </w:t>
      </w:r>
      <w:r w:rsidR="001C0E53">
        <w:rPr>
          <w:sz w:val="24"/>
          <w:szCs w:val="24"/>
          <w:lang w:bidi="en-US"/>
        </w:rPr>
        <w:fldChar w:fldCharType="begin"/>
      </w:r>
      <w:r w:rsidR="001C0E53">
        <w:rPr>
          <w:sz w:val="24"/>
          <w:szCs w:val="24"/>
          <w:lang w:bidi="en-US"/>
        </w:rPr>
        <w:instrText xml:space="preserve"> REF Lit_EASA_Report \n \h </w:instrText>
      </w:r>
      <w:r w:rsidR="001C0E53">
        <w:rPr>
          <w:sz w:val="24"/>
          <w:szCs w:val="24"/>
          <w:lang w:bidi="en-US"/>
        </w:rPr>
      </w:r>
      <w:r w:rsidR="001C0E53">
        <w:rPr>
          <w:sz w:val="24"/>
          <w:szCs w:val="24"/>
          <w:lang w:bidi="en-US"/>
        </w:rPr>
        <w:fldChar w:fldCharType="separate"/>
      </w:r>
      <w:r w:rsidR="00BF2019">
        <w:rPr>
          <w:sz w:val="24"/>
          <w:szCs w:val="24"/>
          <w:lang w:bidi="en-US"/>
        </w:rPr>
        <w:t>[1]</w:t>
      </w:r>
      <w:r w:rsidR="001C0E53">
        <w:rPr>
          <w:sz w:val="24"/>
          <w:szCs w:val="24"/>
          <w:lang w:bidi="en-US"/>
        </w:rPr>
        <w:fldChar w:fldCharType="end"/>
      </w:r>
      <w:r w:rsidR="005745F2">
        <w:rPr>
          <w:sz w:val="24"/>
          <w:szCs w:val="24"/>
          <w:lang w:bidi="en-US"/>
        </w:rPr>
        <w:t>)</w:t>
      </w:r>
      <w:r w:rsidR="00E03C49" w:rsidRPr="007974E8">
        <w:rPr>
          <w:sz w:val="24"/>
          <w:szCs w:val="24"/>
          <w:lang w:bidi="en-US"/>
        </w:rPr>
        <w:t xml:space="preserve">. </w:t>
      </w:r>
    </w:p>
    <w:p w14:paraId="3EF08BD5" w14:textId="77777777" w:rsidR="00D9183A" w:rsidRPr="007974E8" w:rsidRDefault="00944114" w:rsidP="00322B19">
      <w:pPr>
        <w:pStyle w:val="AiMTNormalContinue"/>
        <w:rPr>
          <w:sz w:val="24"/>
          <w:szCs w:val="24"/>
        </w:rPr>
      </w:pPr>
      <w:r w:rsidRPr="007974E8">
        <w:rPr>
          <w:sz w:val="24"/>
          <w:szCs w:val="24"/>
          <w:lang w:bidi="en-US"/>
        </w:rPr>
        <w:t xml:space="preserve">Scientific-research teams, students, professionals as well as amateur enthusiasts drive this aviation field forward. </w:t>
      </w:r>
      <w:r>
        <w:rPr>
          <w:sz w:val="24"/>
          <w:szCs w:val="24"/>
          <w:lang w:bidi="en-US"/>
        </w:rPr>
        <w:t>Groups</w:t>
      </w:r>
      <w:r w:rsidRPr="007974E8">
        <w:rPr>
          <w:sz w:val="24"/>
          <w:szCs w:val="24"/>
          <w:lang w:bidi="en-US"/>
        </w:rPr>
        <w:t xml:space="preserve"> of skilled (or less skilled) aircraft engineers, programmers, operators and UAV users </w:t>
      </w:r>
      <w:r>
        <w:rPr>
          <w:sz w:val="24"/>
          <w:szCs w:val="24"/>
          <w:lang w:bidi="en-US"/>
        </w:rPr>
        <w:t>are</w:t>
      </w:r>
      <w:r w:rsidRPr="007974E8">
        <w:rPr>
          <w:sz w:val="24"/>
          <w:szCs w:val="24"/>
          <w:lang w:bidi="en-US"/>
        </w:rPr>
        <w:t xml:space="preserve"> growing </w:t>
      </w:r>
      <w:r w:rsidR="00D54D6A" w:rsidRPr="00944114">
        <w:rPr>
          <w:sz w:val="24"/>
          <w:szCs w:val="24"/>
          <w:lang w:bidi="en-US"/>
        </w:rPr>
        <w:t>rapidly</w:t>
      </w:r>
      <w:r w:rsidR="004A5DC8" w:rsidRPr="00944114">
        <w:rPr>
          <w:sz w:val="24"/>
          <w:szCs w:val="24"/>
          <w:lang w:bidi="en-US"/>
        </w:rPr>
        <w:t xml:space="preserve"> all over the </w:t>
      </w:r>
      <w:r w:rsidR="00701D0B" w:rsidRPr="00944114">
        <w:rPr>
          <w:sz w:val="24"/>
          <w:szCs w:val="24"/>
          <w:lang w:bidi="en-US"/>
        </w:rPr>
        <w:t xml:space="preserve">Europe and the whole World as well </w:t>
      </w:r>
      <w:r w:rsidR="00F411B4" w:rsidRPr="00944114">
        <w:rPr>
          <w:sz w:val="24"/>
          <w:szCs w:val="24"/>
          <w:lang w:bidi="en-US"/>
        </w:rPr>
        <w:fldChar w:fldCharType="begin"/>
      </w:r>
      <w:r w:rsidR="00F411B4" w:rsidRPr="00944114">
        <w:rPr>
          <w:sz w:val="24"/>
          <w:szCs w:val="24"/>
          <w:lang w:bidi="en-US"/>
        </w:rPr>
        <w:instrText xml:space="preserve"> REF Lit_EU_Commision_UAV_field \n \h  \* MERGEFORMAT </w:instrText>
      </w:r>
      <w:r w:rsidR="00F411B4" w:rsidRPr="00944114">
        <w:rPr>
          <w:sz w:val="24"/>
          <w:szCs w:val="24"/>
          <w:lang w:bidi="en-US"/>
        </w:rPr>
      </w:r>
      <w:r w:rsidR="00F411B4" w:rsidRPr="00944114">
        <w:rPr>
          <w:sz w:val="24"/>
          <w:szCs w:val="24"/>
          <w:lang w:bidi="en-US"/>
        </w:rPr>
        <w:fldChar w:fldCharType="separate"/>
      </w:r>
      <w:r w:rsidR="00BF2019">
        <w:rPr>
          <w:sz w:val="24"/>
          <w:szCs w:val="24"/>
          <w:lang w:bidi="en-US"/>
        </w:rPr>
        <w:t>[2]</w:t>
      </w:r>
      <w:r w:rsidR="00F411B4" w:rsidRPr="00944114">
        <w:rPr>
          <w:sz w:val="24"/>
          <w:szCs w:val="24"/>
          <w:lang w:bidi="en-US"/>
        </w:rPr>
        <w:fldChar w:fldCharType="end"/>
      </w:r>
      <w:r w:rsidR="004A5DC8" w:rsidRPr="00944114">
        <w:rPr>
          <w:sz w:val="24"/>
          <w:szCs w:val="24"/>
          <w:lang w:bidi="en-US"/>
        </w:rPr>
        <w:t xml:space="preserve">. </w:t>
      </w:r>
      <w:r w:rsidR="00C07FA1" w:rsidRPr="00944114">
        <w:rPr>
          <w:sz w:val="24"/>
          <w:szCs w:val="24"/>
          <w:lang w:bidi="en-US"/>
        </w:rPr>
        <w:t>A</w:t>
      </w:r>
      <w:r w:rsidR="00C07FA1" w:rsidRPr="00F411B4">
        <w:rPr>
          <w:sz w:val="24"/>
          <w:szCs w:val="24"/>
          <w:lang w:bidi="en-US"/>
        </w:rPr>
        <w:t xml:space="preserve">s </w:t>
      </w:r>
      <w:r w:rsidR="00C214D2" w:rsidRPr="00F411B4">
        <w:rPr>
          <w:sz w:val="24"/>
          <w:szCs w:val="24"/>
          <w:lang w:bidi="en-US"/>
        </w:rPr>
        <w:t>analysed</w:t>
      </w:r>
      <w:r w:rsidR="00C07FA1" w:rsidRPr="00F411B4">
        <w:rPr>
          <w:sz w:val="24"/>
          <w:szCs w:val="24"/>
          <w:lang w:bidi="en-US"/>
        </w:rPr>
        <w:t xml:space="preserve"> and</w:t>
      </w:r>
      <w:r w:rsidR="00C214D2" w:rsidRPr="00F411B4">
        <w:rPr>
          <w:sz w:val="24"/>
          <w:szCs w:val="24"/>
          <w:lang w:bidi="en-US"/>
        </w:rPr>
        <w:t xml:space="preserve"> then</w:t>
      </w:r>
      <w:r w:rsidR="00C07FA1" w:rsidRPr="00F411B4">
        <w:rPr>
          <w:sz w:val="24"/>
          <w:szCs w:val="24"/>
          <w:lang w:bidi="en-US"/>
        </w:rPr>
        <w:t xml:space="preserve"> stated in:</w:t>
      </w:r>
      <w:r w:rsidR="001C0E53" w:rsidRPr="00F411B4">
        <w:rPr>
          <w:sz w:val="24"/>
          <w:szCs w:val="24"/>
          <w:lang w:bidi="en-US"/>
        </w:rPr>
        <w:t xml:space="preserve"> </w:t>
      </w:r>
      <w:r w:rsidR="001C0E53" w:rsidRPr="00F411B4">
        <w:rPr>
          <w:sz w:val="24"/>
          <w:szCs w:val="24"/>
          <w:lang w:bidi="en-US"/>
        </w:rPr>
        <w:fldChar w:fldCharType="begin"/>
      </w:r>
      <w:r w:rsidR="001C0E53" w:rsidRPr="00F411B4">
        <w:rPr>
          <w:sz w:val="24"/>
          <w:szCs w:val="24"/>
          <w:lang w:bidi="en-US"/>
        </w:rPr>
        <w:instrText xml:space="preserve"> REF Lit_Lisson_Haw_Europpe \n \h  \* MERGEFORMAT </w:instrText>
      </w:r>
      <w:r w:rsidR="001C0E53" w:rsidRPr="00F411B4">
        <w:rPr>
          <w:sz w:val="24"/>
          <w:szCs w:val="24"/>
          <w:lang w:bidi="en-US"/>
        </w:rPr>
      </w:r>
      <w:r w:rsidR="001C0E53" w:rsidRPr="00F411B4">
        <w:rPr>
          <w:sz w:val="24"/>
          <w:szCs w:val="24"/>
          <w:lang w:bidi="en-US"/>
        </w:rPr>
        <w:fldChar w:fldCharType="separate"/>
      </w:r>
      <w:r w:rsidR="00BF2019">
        <w:rPr>
          <w:sz w:val="24"/>
          <w:szCs w:val="24"/>
          <w:lang w:bidi="en-US"/>
        </w:rPr>
        <w:t>[3]</w:t>
      </w:r>
      <w:r w:rsidR="001C0E53" w:rsidRPr="00F411B4">
        <w:rPr>
          <w:sz w:val="24"/>
          <w:szCs w:val="24"/>
          <w:lang w:bidi="en-US"/>
        </w:rPr>
        <w:fldChar w:fldCharType="end"/>
      </w:r>
      <w:r w:rsidR="00C07FA1" w:rsidRPr="00F411B4">
        <w:rPr>
          <w:sz w:val="24"/>
          <w:szCs w:val="24"/>
          <w:lang w:bidi="en-US"/>
        </w:rPr>
        <w:t xml:space="preserve"> “</w:t>
      </w:r>
      <w:r w:rsidR="00C07FA1" w:rsidRPr="00F411B4">
        <w:rPr>
          <w:i/>
          <w:sz w:val="24"/>
          <w:szCs w:val="24"/>
          <w:lang w:bidi="en-US"/>
        </w:rPr>
        <w:t>The world of unmanned aviation is a very impatient innovative world</w:t>
      </w:r>
      <w:r w:rsidR="00C07FA1" w:rsidRPr="00F411B4">
        <w:rPr>
          <w:sz w:val="24"/>
          <w:szCs w:val="24"/>
          <w:lang w:bidi="en-US"/>
        </w:rPr>
        <w:t xml:space="preserve">”. </w:t>
      </w:r>
      <w:r w:rsidR="004A5DC8" w:rsidRPr="00F411B4">
        <w:rPr>
          <w:sz w:val="24"/>
          <w:szCs w:val="24"/>
          <w:lang w:bidi="en-US"/>
        </w:rPr>
        <w:t xml:space="preserve">This generates new options for </w:t>
      </w:r>
      <w:r w:rsidR="000A64D8" w:rsidRPr="00F411B4">
        <w:rPr>
          <w:sz w:val="24"/>
          <w:szCs w:val="24"/>
          <w:lang w:bidi="en-US"/>
        </w:rPr>
        <w:t>scientific development</w:t>
      </w:r>
      <w:r w:rsidR="004A5DC8" w:rsidRPr="00F411B4">
        <w:rPr>
          <w:sz w:val="24"/>
          <w:szCs w:val="24"/>
          <w:lang w:bidi="en-US"/>
        </w:rPr>
        <w:t>.</w:t>
      </w:r>
      <w:r w:rsidR="004A5DC8" w:rsidRPr="007974E8">
        <w:rPr>
          <w:sz w:val="24"/>
          <w:szCs w:val="24"/>
          <w:lang w:bidi="en-US"/>
        </w:rPr>
        <w:t xml:space="preserve"> </w:t>
      </w:r>
    </w:p>
    <w:p w14:paraId="2D313C21" w14:textId="77777777" w:rsidR="00D33C80" w:rsidRPr="007974E8" w:rsidRDefault="00944114" w:rsidP="00322B19">
      <w:pPr>
        <w:pStyle w:val="AiMTNormalContinue"/>
      </w:pPr>
      <w:r>
        <w:rPr>
          <w:sz w:val="24"/>
          <w:szCs w:val="24"/>
          <w:lang w:bidi="en-US"/>
        </w:rPr>
        <w:t xml:space="preserve">Due to the undisputable advantages, the UAV technologies are widely used for military purposes. </w:t>
      </w:r>
      <w:r w:rsidRPr="007974E8">
        <w:rPr>
          <w:sz w:val="24"/>
          <w:szCs w:val="24"/>
          <w:lang w:bidi="en-US"/>
        </w:rPr>
        <w:t xml:space="preserve">Aside from regular military utilisation, they are being used with increasing frequency by paramilitary and guerrilla (criminal) organizations. </w:t>
      </w:r>
      <w:r w:rsidRPr="00551928">
        <w:rPr>
          <w:sz w:val="24"/>
          <w:szCs w:val="24"/>
          <w:lang w:bidi="en-US"/>
        </w:rPr>
        <w:t xml:space="preserve">It should be noted that the </w:t>
      </w:r>
      <w:r>
        <w:rPr>
          <w:sz w:val="24"/>
          <w:szCs w:val="24"/>
          <w:lang w:bidi="en-US"/>
        </w:rPr>
        <w:t xml:space="preserve">negative </w:t>
      </w:r>
      <w:r w:rsidRPr="00551928">
        <w:rPr>
          <w:sz w:val="24"/>
          <w:szCs w:val="24"/>
          <w:lang w:bidi="en-US"/>
        </w:rPr>
        <w:t xml:space="preserve">exploitation of the unique features of the UAVs is not </w:t>
      </w:r>
      <w:r>
        <w:rPr>
          <w:sz w:val="24"/>
          <w:szCs w:val="24"/>
          <w:lang w:bidi="en-US"/>
        </w:rPr>
        <w:t>happening in</w:t>
      </w:r>
      <w:r w:rsidRPr="00551928">
        <w:rPr>
          <w:sz w:val="24"/>
          <w:szCs w:val="24"/>
          <w:lang w:bidi="en-US"/>
        </w:rPr>
        <w:t xml:space="preserve"> the criminal </w:t>
      </w:r>
      <w:r>
        <w:rPr>
          <w:sz w:val="24"/>
          <w:szCs w:val="24"/>
          <w:lang w:bidi="en-US"/>
        </w:rPr>
        <w:t>groups only. P</w:t>
      </w:r>
      <w:r w:rsidRPr="007974E8">
        <w:rPr>
          <w:sz w:val="24"/>
          <w:szCs w:val="24"/>
          <w:lang w:bidi="en-US"/>
        </w:rPr>
        <w:t xml:space="preserve">eople </w:t>
      </w:r>
      <w:r>
        <w:rPr>
          <w:sz w:val="24"/>
          <w:szCs w:val="24"/>
          <w:lang w:bidi="en-US"/>
        </w:rPr>
        <w:t>trying</w:t>
      </w:r>
      <w:r w:rsidRPr="007974E8">
        <w:rPr>
          <w:sz w:val="24"/>
          <w:szCs w:val="24"/>
          <w:lang w:bidi="en-US"/>
        </w:rPr>
        <w:t xml:space="preserve"> to take </w:t>
      </w:r>
      <w:r>
        <w:rPr>
          <w:sz w:val="24"/>
          <w:szCs w:val="24"/>
          <w:lang w:bidi="en-US"/>
        </w:rPr>
        <w:t>an</w:t>
      </w:r>
      <w:r w:rsidRPr="007974E8">
        <w:rPr>
          <w:sz w:val="24"/>
          <w:szCs w:val="24"/>
          <w:lang w:bidi="en-US"/>
        </w:rPr>
        <w:t xml:space="preserve"> original selfie, </w:t>
      </w:r>
      <w:r w:rsidRPr="00E3293F">
        <w:rPr>
          <w:sz w:val="24"/>
          <w:szCs w:val="24"/>
          <w:lang w:bidi="en-US"/>
        </w:rPr>
        <w:t>tabloid</w:t>
      </w:r>
      <w:r w:rsidRPr="007974E8">
        <w:rPr>
          <w:sz w:val="24"/>
          <w:szCs w:val="24"/>
          <w:lang w:bidi="en-US"/>
        </w:rPr>
        <w:t xml:space="preserve"> journalists </w:t>
      </w:r>
      <w:r>
        <w:rPr>
          <w:sz w:val="24"/>
          <w:szCs w:val="24"/>
          <w:lang w:bidi="en-US"/>
        </w:rPr>
        <w:t>disturbing</w:t>
      </w:r>
      <w:r w:rsidRPr="007974E8">
        <w:rPr>
          <w:sz w:val="24"/>
          <w:szCs w:val="24"/>
          <w:lang w:bidi="en-US"/>
        </w:rPr>
        <w:t xml:space="preserve"> </w:t>
      </w:r>
      <w:proofErr w:type="gramStart"/>
      <w:r w:rsidRPr="007974E8">
        <w:rPr>
          <w:sz w:val="24"/>
          <w:szCs w:val="24"/>
          <w:lang w:bidi="en-US"/>
        </w:rPr>
        <w:t>celebrities,</w:t>
      </w:r>
      <w:proofErr w:type="gramEnd"/>
      <w:r w:rsidRPr="007974E8">
        <w:rPr>
          <w:sz w:val="24"/>
          <w:szCs w:val="24"/>
          <w:lang w:bidi="en-US"/>
        </w:rPr>
        <w:t xml:space="preserve"> </w:t>
      </w:r>
      <w:r>
        <w:rPr>
          <w:sz w:val="24"/>
          <w:szCs w:val="24"/>
          <w:lang w:bidi="en-US"/>
        </w:rPr>
        <w:t>or</w:t>
      </w:r>
      <w:r w:rsidRPr="007974E8">
        <w:rPr>
          <w:sz w:val="24"/>
          <w:szCs w:val="24"/>
          <w:lang w:bidi="en-US"/>
        </w:rPr>
        <w:t xml:space="preserve"> </w:t>
      </w:r>
      <w:r>
        <w:rPr>
          <w:sz w:val="24"/>
          <w:szCs w:val="24"/>
          <w:lang w:bidi="en-US"/>
        </w:rPr>
        <w:t xml:space="preserve">individuals </w:t>
      </w:r>
      <w:r w:rsidRPr="007974E8">
        <w:rPr>
          <w:sz w:val="24"/>
          <w:szCs w:val="24"/>
          <w:lang w:bidi="en-US"/>
        </w:rPr>
        <w:t xml:space="preserve">capturing extreme adrenaline </w:t>
      </w:r>
      <w:r>
        <w:rPr>
          <w:sz w:val="24"/>
          <w:szCs w:val="24"/>
          <w:lang w:bidi="en-US"/>
        </w:rPr>
        <w:t xml:space="preserve">video </w:t>
      </w:r>
      <w:r w:rsidRPr="007974E8">
        <w:rPr>
          <w:sz w:val="24"/>
          <w:szCs w:val="24"/>
          <w:lang w:bidi="en-US"/>
        </w:rPr>
        <w:t xml:space="preserve">shots </w:t>
      </w:r>
      <w:r>
        <w:rPr>
          <w:sz w:val="24"/>
          <w:szCs w:val="24"/>
          <w:lang w:bidi="en-US"/>
        </w:rPr>
        <w:t xml:space="preserve">can </w:t>
      </w:r>
      <w:r w:rsidRPr="007974E8">
        <w:rPr>
          <w:sz w:val="24"/>
          <w:szCs w:val="24"/>
          <w:lang w:bidi="en-US"/>
        </w:rPr>
        <w:t xml:space="preserve">endanger </w:t>
      </w:r>
      <w:r>
        <w:rPr>
          <w:sz w:val="24"/>
          <w:szCs w:val="24"/>
          <w:lang w:bidi="en-US"/>
        </w:rPr>
        <w:t>e.g.</w:t>
      </w:r>
      <w:r w:rsidRPr="007974E8">
        <w:rPr>
          <w:sz w:val="24"/>
          <w:szCs w:val="24"/>
          <w:lang w:bidi="en-US"/>
        </w:rPr>
        <w:t xml:space="preserve"> aircraft </w:t>
      </w:r>
      <w:r>
        <w:rPr>
          <w:sz w:val="24"/>
          <w:szCs w:val="24"/>
          <w:lang w:bidi="en-US"/>
        </w:rPr>
        <w:t>take-off procedures</w:t>
      </w:r>
      <w:r w:rsidRPr="007974E8">
        <w:rPr>
          <w:sz w:val="24"/>
          <w:szCs w:val="24"/>
          <w:lang w:bidi="en-US"/>
        </w:rPr>
        <w:t xml:space="preserve">. And even here – in the field of protection and defence against such exploratory and invasive UAV </w:t>
      </w:r>
      <w:r>
        <w:rPr>
          <w:sz w:val="24"/>
          <w:szCs w:val="24"/>
          <w:lang w:bidi="en-US"/>
        </w:rPr>
        <w:t>activities</w:t>
      </w:r>
      <w:r w:rsidRPr="007974E8">
        <w:rPr>
          <w:sz w:val="24"/>
          <w:szCs w:val="24"/>
          <w:lang w:bidi="en-US"/>
        </w:rPr>
        <w:t xml:space="preserve"> – there is a wide range of scientific disciplines that could be driven forward by this phenomenon.</w:t>
      </w:r>
      <w:r w:rsidR="0048181A" w:rsidRPr="007974E8">
        <w:rPr>
          <w:lang w:bidi="en-US"/>
        </w:rPr>
        <w:t xml:space="preserve"> </w:t>
      </w:r>
    </w:p>
    <w:p w14:paraId="54DC77FB" w14:textId="77777777" w:rsidR="009E67CC" w:rsidRPr="007974E8" w:rsidRDefault="00662DD4" w:rsidP="009E67CC">
      <w:pPr>
        <w:pStyle w:val="AiMTHeadings1"/>
        <w:rPr>
          <w:sz w:val="24"/>
          <w:szCs w:val="24"/>
        </w:rPr>
      </w:pPr>
      <w:r w:rsidRPr="007974E8">
        <w:rPr>
          <w:sz w:val="24"/>
          <w:szCs w:val="24"/>
          <w:lang w:bidi="en-US"/>
        </w:rPr>
        <w:t>RESEARCH AREAS FOR UAVs DEVELOPMENT</w:t>
      </w:r>
    </w:p>
    <w:p w14:paraId="28F3C8A7" w14:textId="77777777" w:rsidR="009E67CC" w:rsidRPr="007974E8" w:rsidRDefault="00944114" w:rsidP="00322B19">
      <w:pPr>
        <w:pStyle w:val="AiMTNormalContinue"/>
        <w:rPr>
          <w:sz w:val="24"/>
          <w:szCs w:val="24"/>
        </w:rPr>
      </w:pPr>
      <w:r>
        <w:rPr>
          <w:sz w:val="24"/>
          <w:szCs w:val="24"/>
          <w:lang w:bidi="en-US"/>
        </w:rPr>
        <w:t xml:space="preserve">Regarding the entire Unmanned Aerial System (UAS) of which the aircraft (UAV) itself is a one part, </w:t>
      </w:r>
      <w:r w:rsidR="00E80A81">
        <w:rPr>
          <w:sz w:val="24"/>
          <w:szCs w:val="24"/>
          <w:lang w:bidi="en-US"/>
        </w:rPr>
        <w:t>one</w:t>
      </w:r>
      <w:r>
        <w:rPr>
          <w:sz w:val="24"/>
          <w:szCs w:val="24"/>
          <w:lang w:bidi="en-US"/>
        </w:rPr>
        <w:t xml:space="preserve"> can define research areas that can be approached </w:t>
      </w:r>
      <w:r w:rsidRPr="002A0DEB">
        <w:rPr>
          <w:sz w:val="24"/>
          <w:szCs w:val="24"/>
          <w:lang w:bidi="en-US"/>
        </w:rPr>
        <w:t xml:space="preserve">from </w:t>
      </w:r>
      <w:r w:rsidR="005E2764" w:rsidRPr="002A0DEB">
        <w:rPr>
          <w:sz w:val="24"/>
          <w:szCs w:val="24"/>
          <w:lang w:bidi="en-US"/>
        </w:rPr>
        <w:t>the</w:t>
      </w:r>
      <w:r w:rsidRPr="002A0DEB">
        <w:rPr>
          <w:sz w:val="24"/>
          <w:szCs w:val="24"/>
          <w:lang w:bidi="en-US"/>
        </w:rPr>
        <w:t xml:space="preserve"> technological or </w:t>
      </w:r>
      <w:r w:rsidR="005E2764" w:rsidRPr="002A0DEB">
        <w:rPr>
          <w:sz w:val="24"/>
          <w:szCs w:val="24"/>
          <w:lang w:bidi="en-US"/>
        </w:rPr>
        <w:t>the</w:t>
      </w:r>
      <w:r>
        <w:rPr>
          <w:sz w:val="24"/>
          <w:szCs w:val="24"/>
          <w:lang w:bidi="en-US"/>
        </w:rPr>
        <w:t xml:space="preserve"> </w:t>
      </w:r>
      <w:r>
        <w:rPr>
          <w:sz w:val="24"/>
          <w:szCs w:val="24"/>
          <w:lang w:bidi="en-US"/>
        </w:rPr>
        <w:lastRenderedPageBreak/>
        <w:t xml:space="preserve">operational point of </w:t>
      </w:r>
      <w:r w:rsidRPr="00944114">
        <w:rPr>
          <w:sz w:val="24"/>
          <w:szCs w:val="24"/>
          <w:lang w:bidi="en-US"/>
        </w:rPr>
        <w:t xml:space="preserve">view </w:t>
      </w:r>
      <w:r w:rsidR="00B61F25" w:rsidRPr="00944114">
        <w:rPr>
          <w:sz w:val="24"/>
          <w:szCs w:val="24"/>
          <w:lang w:bidi="en-US"/>
        </w:rPr>
        <w:fldChar w:fldCharType="begin"/>
      </w:r>
      <w:r w:rsidR="00B61F25" w:rsidRPr="00944114">
        <w:rPr>
          <w:sz w:val="24"/>
          <w:szCs w:val="24"/>
          <w:lang w:bidi="en-US"/>
        </w:rPr>
        <w:instrText xml:space="preserve"> REF Lit_Ochsner_CUAV_London_2017 \n \h  \* MERGEFORMAT </w:instrText>
      </w:r>
      <w:r w:rsidR="00B61F25" w:rsidRPr="00944114">
        <w:rPr>
          <w:sz w:val="24"/>
          <w:szCs w:val="24"/>
          <w:lang w:bidi="en-US"/>
        </w:rPr>
      </w:r>
      <w:r w:rsidR="00B61F25" w:rsidRPr="00944114">
        <w:rPr>
          <w:sz w:val="24"/>
          <w:szCs w:val="24"/>
          <w:lang w:bidi="en-US"/>
        </w:rPr>
        <w:fldChar w:fldCharType="separate"/>
      </w:r>
      <w:r w:rsidR="00BF2019">
        <w:rPr>
          <w:sz w:val="24"/>
          <w:szCs w:val="24"/>
          <w:lang w:bidi="en-US"/>
        </w:rPr>
        <w:t>[4]</w:t>
      </w:r>
      <w:r w:rsidR="00B61F25" w:rsidRPr="00944114">
        <w:rPr>
          <w:sz w:val="24"/>
          <w:szCs w:val="24"/>
          <w:lang w:bidi="en-US"/>
        </w:rPr>
        <w:fldChar w:fldCharType="end"/>
      </w:r>
      <w:r w:rsidR="00E56FB8" w:rsidRPr="00944114">
        <w:rPr>
          <w:sz w:val="24"/>
          <w:szCs w:val="24"/>
          <w:lang w:bidi="en-US"/>
        </w:rPr>
        <w:t>.</w:t>
      </w:r>
      <w:r w:rsidR="00E56FB8" w:rsidRPr="007974E8">
        <w:rPr>
          <w:sz w:val="24"/>
          <w:szCs w:val="24"/>
          <w:lang w:bidi="en-US"/>
        </w:rPr>
        <w:t xml:space="preserve"> </w:t>
      </w:r>
      <w:r w:rsidRPr="007974E8">
        <w:rPr>
          <w:sz w:val="24"/>
          <w:szCs w:val="24"/>
          <w:lang w:bidi="en-US"/>
        </w:rPr>
        <w:t>Th</w:t>
      </w:r>
      <w:r>
        <w:rPr>
          <w:sz w:val="24"/>
          <w:szCs w:val="24"/>
          <w:lang w:bidi="en-US"/>
        </w:rPr>
        <w:t>is</w:t>
      </w:r>
      <w:r w:rsidRPr="007974E8">
        <w:rPr>
          <w:sz w:val="24"/>
          <w:szCs w:val="24"/>
          <w:lang w:bidi="en-US"/>
        </w:rPr>
        <w:t xml:space="preserve"> </w:t>
      </w:r>
      <w:r>
        <w:rPr>
          <w:sz w:val="24"/>
          <w:szCs w:val="24"/>
          <w:lang w:bidi="en-US"/>
        </w:rPr>
        <w:t>issue</w:t>
      </w:r>
      <w:r w:rsidRPr="007974E8">
        <w:rPr>
          <w:sz w:val="24"/>
          <w:szCs w:val="24"/>
          <w:lang w:bidi="en-US"/>
        </w:rPr>
        <w:t xml:space="preserve">, including a significant focus on military </w:t>
      </w:r>
      <w:r>
        <w:rPr>
          <w:sz w:val="24"/>
          <w:szCs w:val="24"/>
          <w:lang w:bidi="en-US"/>
        </w:rPr>
        <w:t>domain</w:t>
      </w:r>
      <w:r w:rsidRPr="007974E8">
        <w:rPr>
          <w:sz w:val="24"/>
          <w:szCs w:val="24"/>
          <w:lang w:bidi="en-US"/>
        </w:rPr>
        <w:t xml:space="preserve"> and its connection to NATO documents, has been thoroughly analysed in</w:t>
      </w:r>
      <w:r w:rsidR="00E56FB8" w:rsidRPr="007974E8">
        <w:rPr>
          <w:sz w:val="24"/>
          <w:szCs w:val="24"/>
          <w:lang w:bidi="en-US"/>
        </w:rPr>
        <w:t xml:space="preserve"> </w:t>
      </w:r>
      <w:r w:rsidR="00AE7511" w:rsidRPr="007974E8">
        <w:rPr>
          <w:sz w:val="24"/>
          <w:szCs w:val="24"/>
          <w:lang w:bidi="en-US"/>
        </w:rPr>
        <w:fldChar w:fldCharType="begin"/>
      </w:r>
      <w:r w:rsidR="00AE7511" w:rsidRPr="007974E8">
        <w:rPr>
          <w:sz w:val="24"/>
          <w:szCs w:val="24"/>
          <w:lang w:bidi="en-US"/>
        </w:rPr>
        <w:instrText xml:space="preserve"> REF Lit_Demir_UAV_Domain_Research \n \h </w:instrText>
      </w:r>
      <w:r w:rsidR="00E606AC" w:rsidRPr="007974E8">
        <w:rPr>
          <w:sz w:val="24"/>
          <w:szCs w:val="24"/>
          <w:lang w:bidi="en-US"/>
        </w:rPr>
        <w:instrText xml:space="preserve"> \* MERGEFORMAT </w:instrText>
      </w:r>
      <w:r w:rsidR="00AE7511" w:rsidRPr="007974E8">
        <w:rPr>
          <w:sz w:val="24"/>
          <w:szCs w:val="24"/>
          <w:lang w:bidi="en-US"/>
        </w:rPr>
      </w:r>
      <w:r w:rsidR="00AE7511" w:rsidRPr="007974E8">
        <w:rPr>
          <w:sz w:val="24"/>
          <w:szCs w:val="24"/>
          <w:lang w:bidi="en-US"/>
        </w:rPr>
        <w:fldChar w:fldCharType="separate"/>
      </w:r>
      <w:r w:rsidR="00BF2019">
        <w:rPr>
          <w:sz w:val="24"/>
          <w:szCs w:val="24"/>
          <w:lang w:bidi="en-US"/>
        </w:rPr>
        <w:t>[5]</w:t>
      </w:r>
      <w:r w:rsidR="00AE7511" w:rsidRPr="007974E8">
        <w:rPr>
          <w:sz w:val="24"/>
          <w:szCs w:val="24"/>
          <w:lang w:bidi="en-US"/>
        </w:rPr>
        <w:fldChar w:fldCharType="end"/>
      </w:r>
      <w:r w:rsidR="00E56FB8" w:rsidRPr="007974E8">
        <w:rPr>
          <w:sz w:val="24"/>
          <w:szCs w:val="24"/>
          <w:lang w:bidi="en-US"/>
        </w:rPr>
        <w:t xml:space="preserve">. </w:t>
      </w:r>
    </w:p>
    <w:p w14:paraId="2B657ACC" w14:textId="77777777" w:rsidR="000D77AB" w:rsidRPr="007974E8" w:rsidRDefault="00837381" w:rsidP="00322B19">
      <w:pPr>
        <w:pStyle w:val="AiMTNormalContinue"/>
        <w:rPr>
          <w:sz w:val="24"/>
          <w:szCs w:val="24"/>
        </w:rPr>
      </w:pPr>
      <w:r w:rsidRPr="007974E8">
        <w:rPr>
          <w:sz w:val="24"/>
          <w:szCs w:val="24"/>
          <w:lang w:bidi="en-US"/>
        </w:rPr>
        <w:t>In the cited article</w:t>
      </w:r>
      <w:r w:rsidR="00134AD7">
        <w:rPr>
          <w:sz w:val="24"/>
          <w:szCs w:val="24"/>
          <w:lang w:bidi="en-US"/>
        </w:rPr>
        <w:t xml:space="preserve"> </w:t>
      </w:r>
      <w:r w:rsidR="00134AD7" w:rsidRPr="007974E8">
        <w:rPr>
          <w:sz w:val="24"/>
          <w:szCs w:val="24"/>
          <w:lang w:bidi="en-US"/>
        </w:rPr>
        <w:fldChar w:fldCharType="begin"/>
      </w:r>
      <w:r w:rsidR="00134AD7" w:rsidRPr="007974E8">
        <w:rPr>
          <w:sz w:val="24"/>
          <w:szCs w:val="24"/>
          <w:lang w:bidi="en-US"/>
        </w:rPr>
        <w:instrText xml:space="preserve"> REF Lit_Demir_UAV_Domain_Research \n \h  \* MERGEFORMAT </w:instrText>
      </w:r>
      <w:r w:rsidR="00134AD7" w:rsidRPr="007974E8">
        <w:rPr>
          <w:sz w:val="24"/>
          <w:szCs w:val="24"/>
          <w:lang w:bidi="en-US"/>
        </w:rPr>
      </w:r>
      <w:r w:rsidR="00134AD7" w:rsidRPr="007974E8">
        <w:rPr>
          <w:sz w:val="24"/>
          <w:szCs w:val="24"/>
          <w:lang w:bidi="en-US"/>
        </w:rPr>
        <w:fldChar w:fldCharType="separate"/>
      </w:r>
      <w:r w:rsidR="00BF2019">
        <w:rPr>
          <w:sz w:val="24"/>
          <w:szCs w:val="24"/>
          <w:lang w:bidi="en-US"/>
        </w:rPr>
        <w:t>[5]</w:t>
      </w:r>
      <w:r w:rsidR="00134AD7" w:rsidRPr="007974E8">
        <w:rPr>
          <w:sz w:val="24"/>
          <w:szCs w:val="24"/>
          <w:lang w:bidi="en-US"/>
        </w:rPr>
        <w:fldChar w:fldCharType="end"/>
      </w:r>
      <w:r w:rsidRPr="007974E8">
        <w:rPr>
          <w:sz w:val="24"/>
          <w:szCs w:val="24"/>
          <w:lang w:bidi="en-US"/>
        </w:rPr>
        <w:t xml:space="preserve">, </w:t>
      </w:r>
      <w:r w:rsidR="00944114" w:rsidRPr="00957245">
        <w:rPr>
          <w:sz w:val="24"/>
          <w:szCs w:val="24"/>
          <w:lang w:bidi="en-US"/>
        </w:rPr>
        <w:t>it is also possible to identify weak, still lagging problems</w:t>
      </w:r>
      <w:r w:rsidR="00944114">
        <w:rPr>
          <w:sz w:val="24"/>
          <w:szCs w:val="24"/>
          <w:lang w:bidi="en-US"/>
        </w:rPr>
        <w:t xml:space="preserve">, </w:t>
      </w:r>
      <w:r w:rsidR="00944114" w:rsidRPr="00957245">
        <w:rPr>
          <w:sz w:val="24"/>
          <w:szCs w:val="24"/>
          <w:lang w:bidi="en-US"/>
        </w:rPr>
        <w:t xml:space="preserve">requiring new technical solutions, and thus directing relevant research and development </w:t>
      </w:r>
      <w:r w:rsidR="00944114">
        <w:rPr>
          <w:sz w:val="24"/>
          <w:szCs w:val="24"/>
          <w:lang w:bidi="en-US"/>
        </w:rPr>
        <w:t xml:space="preserve">(R&amp;D) </w:t>
      </w:r>
      <w:r w:rsidR="00944114" w:rsidRPr="00957245">
        <w:rPr>
          <w:sz w:val="24"/>
          <w:szCs w:val="24"/>
          <w:lang w:bidi="en-US"/>
        </w:rPr>
        <w:t xml:space="preserve">activities. </w:t>
      </w:r>
      <w:r w:rsidR="00944114">
        <w:rPr>
          <w:sz w:val="24"/>
          <w:szCs w:val="24"/>
        </w:rPr>
        <w:t>For these reasons, the scientists and technicians are trying to scale the levels of maturity or the levels of sophistication presently</w:t>
      </w:r>
      <w:r w:rsidR="00944114" w:rsidRPr="007974E8">
        <w:rPr>
          <w:sz w:val="24"/>
          <w:szCs w:val="24"/>
          <w:lang w:bidi="en-US"/>
        </w:rPr>
        <w:t xml:space="preserve"> achieved </w:t>
      </w:r>
      <w:r w:rsidR="00944114">
        <w:rPr>
          <w:sz w:val="24"/>
          <w:szCs w:val="24"/>
          <w:lang w:bidi="en-US"/>
        </w:rPr>
        <w:t>within</w:t>
      </w:r>
      <w:r w:rsidR="00944114" w:rsidRPr="007974E8">
        <w:rPr>
          <w:sz w:val="24"/>
          <w:szCs w:val="24"/>
          <w:lang w:bidi="en-US"/>
        </w:rPr>
        <w:t xml:space="preserve"> scientific disciplines related to UAS construction and operation</w:t>
      </w:r>
      <w:r w:rsidR="00944114">
        <w:rPr>
          <w:sz w:val="24"/>
          <w:szCs w:val="24"/>
          <w:lang w:bidi="en-US"/>
        </w:rPr>
        <w:t xml:space="preserve">. </w:t>
      </w:r>
      <w:r w:rsidR="00944114" w:rsidRPr="007974E8">
        <w:rPr>
          <w:sz w:val="24"/>
          <w:szCs w:val="24"/>
          <w:lang w:bidi="en-US"/>
        </w:rPr>
        <w:t>Based on analyses, studies and experiments</w:t>
      </w:r>
      <w:r w:rsidR="00944114">
        <w:rPr>
          <w:sz w:val="24"/>
          <w:szCs w:val="24"/>
          <w:lang w:bidi="en-US"/>
        </w:rPr>
        <w:t xml:space="preserve">, the authors suggest the </w:t>
      </w:r>
      <w:r w:rsidR="00925384" w:rsidRPr="002A0DEB">
        <w:rPr>
          <w:sz w:val="24"/>
          <w:szCs w:val="24"/>
          <w:lang w:bidi="en-US"/>
        </w:rPr>
        <w:t>scaling</w:t>
      </w:r>
      <w:r w:rsidR="00925384">
        <w:rPr>
          <w:sz w:val="24"/>
          <w:szCs w:val="24"/>
          <w:lang w:bidi="en-US"/>
        </w:rPr>
        <w:t xml:space="preserve"> </w:t>
      </w:r>
      <w:r w:rsidR="00944114">
        <w:rPr>
          <w:sz w:val="24"/>
          <w:szCs w:val="24"/>
          <w:lang w:bidi="en-US"/>
        </w:rPr>
        <w:t xml:space="preserve">of </w:t>
      </w:r>
      <w:r w:rsidR="002A0DEB">
        <w:rPr>
          <w:sz w:val="24"/>
          <w:szCs w:val="24"/>
          <w:lang w:bidi="en-US"/>
        </w:rPr>
        <w:t>below</w:t>
      </w:r>
      <w:r w:rsidR="00944114">
        <w:rPr>
          <w:sz w:val="24"/>
          <w:szCs w:val="24"/>
          <w:lang w:bidi="en-US"/>
        </w:rPr>
        <w:t xml:space="preserve"> stated levels.</w:t>
      </w:r>
      <w:r w:rsidRPr="007974E8">
        <w:rPr>
          <w:sz w:val="24"/>
          <w:szCs w:val="24"/>
          <w:lang w:bidi="en-US"/>
        </w:rPr>
        <w:t xml:space="preserve"> </w:t>
      </w:r>
    </w:p>
    <w:p w14:paraId="6F24AC90" w14:textId="77777777" w:rsidR="00AC379F" w:rsidRPr="007974E8" w:rsidRDefault="00AC379F" w:rsidP="00322B19">
      <w:pPr>
        <w:pStyle w:val="AiMTNormalContinue"/>
        <w:rPr>
          <w:sz w:val="24"/>
          <w:szCs w:val="24"/>
        </w:rPr>
      </w:pPr>
      <w:r w:rsidRPr="007974E8">
        <w:rPr>
          <w:sz w:val="24"/>
          <w:szCs w:val="24"/>
          <w:lang w:bidi="en-US"/>
        </w:rPr>
        <w:t xml:space="preserve">The degree of sophistication presently achieved in the individual scientific disciplines related to UAS construction and operation </w:t>
      </w:r>
      <w:r w:rsidR="002A0DEB" w:rsidRPr="007974E8">
        <w:rPr>
          <w:sz w:val="24"/>
          <w:szCs w:val="24"/>
          <w:lang w:bidi="en-US"/>
        </w:rPr>
        <w:t>can</w:t>
      </w:r>
      <w:r w:rsidRPr="007974E8">
        <w:rPr>
          <w:sz w:val="24"/>
          <w:szCs w:val="24"/>
          <w:lang w:bidi="en-US"/>
        </w:rPr>
        <w:t xml:space="preserve"> be </w:t>
      </w:r>
      <w:r w:rsidR="002A0DEB">
        <w:rPr>
          <w:sz w:val="24"/>
          <w:szCs w:val="24"/>
          <w:lang w:bidi="en-US"/>
        </w:rPr>
        <w:t>evaluated</w:t>
      </w:r>
      <w:r w:rsidRPr="007974E8">
        <w:rPr>
          <w:sz w:val="24"/>
          <w:szCs w:val="24"/>
          <w:lang w:bidi="en-US"/>
        </w:rPr>
        <w:t xml:space="preserve">. Based </w:t>
      </w:r>
      <w:r w:rsidR="002F09AC" w:rsidRPr="007974E8">
        <w:rPr>
          <w:sz w:val="24"/>
          <w:szCs w:val="24"/>
          <w:lang w:bidi="en-US"/>
        </w:rPr>
        <w:t>on</w:t>
      </w:r>
      <w:r w:rsidRPr="007974E8">
        <w:rPr>
          <w:sz w:val="24"/>
          <w:szCs w:val="24"/>
          <w:lang w:bidi="en-US"/>
        </w:rPr>
        <w:t xml:space="preserve"> analyses, studies and their own experiments, the authors suggest the </w:t>
      </w:r>
      <w:r w:rsidR="002A0DEB">
        <w:rPr>
          <w:sz w:val="24"/>
          <w:szCs w:val="24"/>
          <w:lang w:bidi="en-US"/>
        </w:rPr>
        <w:t>evaluation</w:t>
      </w:r>
      <w:r w:rsidRPr="007974E8">
        <w:rPr>
          <w:sz w:val="24"/>
          <w:szCs w:val="24"/>
          <w:lang w:bidi="en-US"/>
        </w:rPr>
        <w:t xml:space="preserve"> </w:t>
      </w:r>
      <w:r w:rsidR="00A41279">
        <w:rPr>
          <w:sz w:val="24"/>
          <w:szCs w:val="24"/>
          <w:lang w:bidi="en-US"/>
        </w:rPr>
        <w:t xml:space="preserve">to </w:t>
      </w:r>
      <w:r w:rsidRPr="007974E8">
        <w:rPr>
          <w:sz w:val="24"/>
          <w:szCs w:val="24"/>
          <w:lang w:bidi="en-US"/>
        </w:rPr>
        <w:t xml:space="preserve">be conducted as follows: </w:t>
      </w:r>
    </w:p>
    <w:p w14:paraId="6CFD02F3" w14:textId="77777777" w:rsidR="00AC379F" w:rsidRPr="007974E8" w:rsidRDefault="009145B1" w:rsidP="00AC379F">
      <w:pPr>
        <w:pStyle w:val="AiMTNormalContinue"/>
        <w:numPr>
          <w:ilvl w:val="0"/>
          <w:numId w:val="36"/>
        </w:numPr>
        <w:rPr>
          <w:sz w:val="24"/>
          <w:szCs w:val="24"/>
        </w:rPr>
      </w:pPr>
      <w:r w:rsidRPr="007974E8">
        <w:rPr>
          <w:sz w:val="24"/>
          <w:szCs w:val="24"/>
          <w:lang w:bidi="en-US"/>
        </w:rPr>
        <w:t>Performing a correlation between research areas</w:t>
      </w:r>
      <w:r w:rsidR="005B1477">
        <w:rPr>
          <w:rStyle w:val="Znakapoznpodarou"/>
          <w:sz w:val="24"/>
          <w:szCs w:val="24"/>
          <w:lang w:bidi="en-US"/>
        </w:rPr>
        <w:footnoteReference w:id="2"/>
      </w:r>
      <w:r w:rsidRPr="007974E8">
        <w:rPr>
          <w:sz w:val="24"/>
          <w:szCs w:val="24"/>
          <w:lang w:bidi="en-US"/>
        </w:rPr>
        <w:t xml:space="preserve"> and UAV configuration</w:t>
      </w:r>
      <w:r w:rsidR="009E37D8">
        <w:rPr>
          <w:sz w:val="24"/>
          <w:szCs w:val="24"/>
          <w:lang w:bidi="en-US"/>
        </w:rPr>
        <w:t>,</w:t>
      </w:r>
      <w:r w:rsidRPr="007974E8">
        <w:rPr>
          <w:sz w:val="24"/>
          <w:szCs w:val="24"/>
          <w:lang w:bidi="en-US"/>
        </w:rPr>
        <w:t xml:space="preserve"> or the legal and social aspects of their operation. In the first column of </w:t>
      </w:r>
      <w:r w:rsidR="00084077" w:rsidRPr="007974E8">
        <w:rPr>
          <w:sz w:val="24"/>
          <w:szCs w:val="24"/>
          <w:lang w:bidi="en-US"/>
        </w:rPr>
        <w:fldChar w:fldCharType="begin"/>
      </w:r>
      <w:r w:rsidR="00084077" w:rsidRPr="007974E8">
        <w:rPr>
          <w:sz w:val="24"/>
          <w:szCs w:val="24"/>
          <w:lang w:bidi="en-US"/>
        </w:rPr>
        <w:instrText xml:space="preserve"> REF _Ref497300215 \h  \* MERGEFORMAT </w:instrText>
      </w:r>
      <w:r w:rsidR="00084077" w:rsidRPr="007974E8">
        <w:rPr>
          <w:sz w:val="24"/>
          <w:szCs w:val="24"/>
          <w:lang w:bidi="en-US"/>
        </w:rPr>
      </w:r>
      <w:r w:rsidR="00084077" w:rsidRPr="007974E8">
        <w:rPr>
          <w:sz w:val="24"/>
          <w:szCs w:val="24"/>
          <w:lang w:bidi="en-US"/>
        </w:rPr>
        <w:fldChar w:fldCharType="separate"/>
      </w:r>
      <w:r w:rsidR="00BF2019" w:rsidRPr="00BF2019">
        <w:rPr>
          <w:sz w:val="24"/>
          <w:szCs w:val="24"/>
          <w:lang w:bidi="en-US"/>
        </w:rPr>
        <w:t xml:space="preserve">Table </w:t>
      </w:r>
      <w:r w:rsidR="00BF2019" w:rsidRPr="00BF2019">
        <w:rPr>
          <w:noProof/>
          <w:sz w:val="24"/>
          <w:szCs w:val="24"/>
          <w:lang w:bidi="en-US"/>
        </w:rPr>
        <w:t>1</w:t>
      </w:r>
      <w:r w:rsidR="00084077" w:rsidRPr="007974E8">
        <w:rPr>
          <w:sz w:val="24"/>
          <w:szCs w:val="24"/>
          <w:lang w:bidi="en-US"/>
        </w:rPr>
        <w:fldChar w:fldCharType="end"/>
      </w:r>
      <w:r w:rsidRPr="007974E8">
        <w:rPr>
          <w:sz w:val="24"/>
          <w:szCs w:val="24"/>
          <w:lang w:bidi="en-US"/>
        </w:rPr>
        <w:t xml:space="preserve">, this is collectively referred to as </w:t>
      </w:r>
      <w:r w:rsidRPr="007974E8">
        <w:rPr>
          <w:i/>
          <w:sz w:val="24"/>
          <w:szCs w:val="24"/>
          <w:lang w:bidi="en-US"/>
        </w:rPr>
        <w:t>Aspect</w:t>
      </w:r>
      <w:r w:rsidRPr="007974E8">
        <w:rPr>
          <w:sz w:val="24"/>
          <w:szCs w:val="24"/>
          <w:lang w:bidi="en-US"/>
        </w:rPr>
        <w:t>.</w:t>
      </w:r>
    </w:p>
    <w:p w14:paraId="4167212F" w14:textId="77777777" w:rsidR="000D77AB" w:rsidRPr="007974E8" w:rsidRDefault="009E37D8" w:rsidP="00AC379F">
      <w:pPr>
        <w:pStyle w:val="AiMTNormalContinue"/>
        <w:numPr>
          <w:ilvl w:val="0"/>
          <w:numId w:val="36"/>
        </w:numPr>
        <w:rPr>
          <w:sz w:val="24"/>
          <w:szCs w:val="24"/>
        </w:rPr>
      </w:pPr>
      <w:r>
        <w:rPr>
          <w:sz w:val="24"/>
          <w:szCs w:val="24"/>
          <w:lang w:bidi="en-US"/>
        </w:rPr>
        <w:t>Think-tank or expert</w:t>
      </w:r>
      <w:r w:rsidR="009145B1" w:rsidRPr="007974E8">
        <w:rPr>
          <w:sz w:val="24"/>
          <w:szCs w:val="24"/>
          <w:lang w:bidi="en-US"/>
        </w:rPr>
        <w:t xml:space="preserve"> evaluating the existing degree of sophistication.</w:t>
      </w:r>
    </w:p>
    <w:p w14:paraId="2C70DA1F" w14:textId="77777777" w:rsidR="00AC379F" w:rsidRPr="007974E8" w:rsidRDefault="0090743D" w:rsidP="00AC379F">
      <w:pPr>
        <w:pStyle w:val="AiMTNormalContinue"/>
        <w:numPr>
          <w:ilvl w:val="0"/>
          <w:numId w:val="36"/>
        </w:numPr>
        <w:rPr>
          <w:sz w:val="24"/>
          <w:szCs w:val="24"/>
        </w:rPr>
      </w:pPr>
      <w:r>
        <w:rPr>
          <w:sz w:val="24"/>
          <w:szCs w:val="24"/>
          <w:lang w:bidi="en-US"/>
        </w:rPr>
        <w:t>Evaluating</w:t>
      </w:r>
      <w:r w:rsidR="009145B1" w:rsidRPr="007974E8">
        <w:rPr>
          <w:sz w:val="24"/>
          <w:szCs w:val="24"/>
          <w:lang w:bidi="en-US"/>
        </w:rPr>
        <w:t xml:space="preserve"> the given R&amp;D area in relation to UAS.</w:t>
      </w:r>
    </w:p>
    <w:p w14:paraId="006CAD22" w14:textId="77777777" w:rsidR="00AC379F" w:rsidRPr="007974E8" w:rsidRDefault="004765DC" w:rsidP="00AC379F">
      <w:pPr>
        <w:pStyle w:val="AiMTNormalContinue"/>
        <w:numPr>
          <w:ilvl w:val="0"/>
          <w:numId w:val="36"/>
        </w:numPr>
        <w:rPr>
          <w:sz w:val="24"/>
          <w:szCs w:val="24"/>
        </w:rPr>
      </w:pPr>
      <w:r w:rsidRPr="007974E8">
        <w:rPr>
          <w:sz w:val="24"/>
          <w:szCs w:val="24"/>
          <w:lang w:bidi="en-US"/>
        </w:rPr>
        <w:t xml:space="preserve">Evaluating the need to achieve </w:t>
      </w:r>
      <w:r w:rsidR="000C19CE">
        <w:rPr>
          <w:sz w:val="24"/>
          <w:szCs w:val="24"/>
          <w:lang w:bidi="en-US"/>
        </w:rPr>
        <w:t>some</w:t>
      </w:r>
      <w:r w:rsidRPr="007974E8">
        <w:rPr>
          <w:sz w:val="24"/>
          <w:szCs w:val="24"/>
          <w:lang w:bidi="en-US"/>
        </w:rPr>
        <w:t xml:space="preserve"> considerable progress in the corresponding branch of </w:t>
      </w:r>
      <w:r w:rsidR="009E37D8">
        <w:rPr>
          <w:sz w:val="24"/>
          <w:szCs w:val="24"/>
          <w:lang w:bidi="en-US"/>
        </w:rPr>
        <w:t>k</w:t>
      </w:r>
      <w:r w:rsidRPr="007974E8">
        <w:rPr>
          <w:sz w:val="24"/>
          <w:szCs w:val="24"/>
          <w:lang w:bidi="en-US"/>
        </w:rPr>
        <w:t>nowledge.</w:t>
      </w:r>
    </w:p>
    <w:p w14:paraId="643AAAF8" w14:textId="77777777" w:rsidR="00175EE5" w:rsidRPr="007974E8" w:rsidRDefault="008252D1" w:rsidP="00175EE5">
      <w:pPr>
        <w:pStyle w:val="AiMTNormalContinue"/>
        <w:rPr>
          <w:sz w:val="24"/>
          <w:szCs w:val="24"/>
        </w:rPr>
      </w:pPr>
      <w:r>
        <w:rPr>
          <w:sz w:val="24"/>
          <w:szCs w:val="24"/>
          <w:lang w:bidi="en-US"/>
        </w:rPr>
        <w:t>Q</w:t>
      </w:r>
      <w:r w:rsidRPr="007974E8">
        <w:rPr>
          <w:sz w:val="24"/>
          <w:szCs w:val="24"/>
          <w:lang w:bidi="en-US"/>
        </w:rPr>
        <w:t xml:space="preserve">ualitative correlation, followed by an evaluation were carried out </w:t>
      </w:r>
      <w:r w:rsidR="006F6767">
        <w:rPr>
          <w:sz w:val="24"/>
          <w:szCs w:val="24"/>
          <w:lang w:bidi="en-US"/>
        </w:rPr>
        <w:t>(</w:t>
      </w:r>
      <w:r w:rsidR="007424CA" w:rsidRPr="00E707A1">
        <w:rPr>
          <w:sz w:val="24"/>
          <w:szCs w:val="24"/>
          <w:lang w:bidi="en-US"/>
        </w:rPr>
        <w:t>inspired by</w:t>
      </w:r>
      <w:r w:rsidRPr="00E707A1">
        <w:rPr>
          <w:sz w:val="24"/>
          <w:szCs w:val="24"/>
          <w:lang w:bidi="en-US"/>
        </w:rPr>
        <w:t xml:space="preserve"> methodology</w:t>
      </w:r>
      <w:r>
        <w:rPr>
          <w:sz w:val="24"/>
          <w:szCs w:val="24"/>
          <w:lang w:bidi="en-US"/>
        </w:rPr>
        <w:t xml:space="preserve"> </w:t>
      </w:r>
      <w:r w:rsidRPr="007974E8">
        <w:rPr>
          <w:sz w:val="24"/>
          <w:szCs w:val="24"/>
          <w:lang w:bidi="en-US"/>
        </w:rPr>
        <w:t xml:space="preserve">in </w:t>
      </w:r>
      <w:r w:rsidRPr="007974E8">
        <w:rPr>
          <w:sz w:val="24"/>
          <w:szCs w:val="24"/>
          <w:lang w:bidi="en-US"/>
        </w:rPr>
        <w:fldChar w:fldCharType="begin"/>
      </w:r>
      <w:r w:rsidRPr="007974E8">
        <w:rPr>
          <w:sz w:val="24"/>
          <w:szCs w:val="24"/>
          <w:lang w:bidi="en-US"/>
        </w:rPr>
        <w:instrText xml:space="preserve"> REF Lit_Demir_UAV_Domain_Research \n \h  \* MERGEFORMAT </w:instrText>
      </w:r>
      <w:r w:rsidRPr="007974E8">
        <w:rPr>
          <w:sz w:val="24"/>
          <w:szCs w:val="24"/>
          <w:lang w:bidi="en-US"/>
        </w:rPr>
      </w:r>
      <w:r w:rsidRPr="007974E8">
        <w:rPr>
          <w:sz w:val="24"/>
          <w:szCs w:val="24"/>
          <w:lang w:bidi="en-US"/>
        </w:rPr>
        <w:fldChar w:fldCharType="separate"/>
      </w:r>
      <w:r w:rsidR="00BF2019">
        <w:rPr>
          <w:sz w:val="24"/>
          <w:szCs w:val="24"/>
          <w:lang w:bidi="en-US"/>
        </w:rPr>
        <w:t>[5]</w:t>
      </w:r>
      <w:r w:rsidRPr="007974E8">
        <w:rPr>
          <w:sz w:val="24"/>
          <w:szCs w:val="24"/>
          <w:lang w:bidi="en-US"/>
        </w:rPr>
        <w:fldChar w:fldCharType="end"/>
      </w:r>
      <w:r>
        <w:rPr>
          <w:sz w:val="24"/>
          <w:szCs w:val="24"/>
          <w:lang w:bidi="en-US"/>
        </w:rPr>
        <w:t>,</w:t>
      </w:r>
      <w:r w:rsidR="00DA1485" w:rsidRPr="007974E8">
        <w:rPr>
          <w:sz w:val="24"/>
          <w:szCs w:val="24"/>
          <w:lang w:bidi="en-US"/>
        </w:rPr>
        <w:t xml:space="preserve"> </w:t>
      </w:r>
      <w:r w:rsidRPr="007974E8">
        <w:rPr>
          <w:sz w:val="24"/>
          <w:szCs w:val="24"/>
          <w:lang w:bidi="en-US"/>
        </w:rPr>
        <w:t>page 326</w:t>
      </w:r>
      <w:r>
        <w:rPr>
          <w:sz w:val="24"/>
          <w:szCs w:val="24"/>
          <w:lang w:bidi="en-US"/>
        </w:rPr>
        <w:t xml:space="preserve">, </w:t>
      </w:r>
      <w:r w:rsidR="00DA1485" w:rsidRPr="007974E8">
        <w:rPr>
          <w:sz w:val="24"/>
          <w:szCs w:val="24"/>
          <w:lang w:bidi="en-US"/>
        </w:rPr>
        <w:t xml:space="preserve">Table </w:t>
      </w:r>
      <w:r w:rsidR="00F87575" w:rsidRPr="00662DD4">
        <w:rPr>
          <w:sz w:val="24"/>
          <w:szCs w:val="24"/>
        </w:rPr>
        <w:t>N</w:t>
      </w:r>
      <w:r w:rsidR="00F87575" w:rsidRPr="00662DD4">
        <w:rPr>
          <w:sz w:val="24"/>
          <w:szCs w:val="24"/>
          <w:vertAlign w:val="superscript"/>
        </w:rPr>
        <w:t>o</w:t>
      </w:r>
      <w:r>
        <w:rPr>
          <w:sz w:val="24"/>
          <w:szCs w:val="24"/>
          <w:lang w:bidi="en-US"/>
        </w:rPr>
        <w:t xml:space="preserve"> </w:t>
      </w:r>
      <w:r w:rsidR="00DA1485" w:rsidRPr="007974E8">
        <w:rPr>
          <w:sz w:val="24"/>
          <w:szCs w:val="24"/>
          <w:lang w:bidi="en-US"/>
        </w:rPr>
        <w:t>5). A five-degree scale was created for the expert evaluation.</w:t>
      </w:r>
    </w:p>
    <w:p w14:paraId="39BDE016" w14:textId="77777777" w:rsidR="009506E7" w:rsidRPr="006F6767" w:rsidRDefault="009506E7" w:rsidP="009506E7">
      <w:pPr>
        <w:pStyle w:val="AiMTNormalContinue"/>
        <w:tabs>
          <w:tab w:val="left" w:leader="dot" w:pos="709"/>
          <w:tab w:val="left" w:leader="dot" w:pos="3402"/>
          <w:tab w:val="left" w:pos="7938"/>
        </w:tabs>
        <w:ind w:left="709"/>
        <w:rPr>
          <w:sz w:val="24"/>
          <w:szCs w:val="24"/>
          <w:lang w:bidi="en-US"/>
        </w:rPr>
      </w:pPr>
      <w:r w:rsidRPr="006F6767">
        <w:rPr>
          <w:sz w:val="24"/>
          <w:szCs w:val="24"/>
          <w:lang w:bidi="en-US"/>
        </w:rPr>
        <w:t>Low</w:t>
      </w:r>
      <w:r w:rsidRPr="006F6767">
        <w:rPr>
          <w:sz w:val="24"/>
          <w:szCs w:val="24"/>
          <w:lang w:bidi="en-US"/>
        </w:rPr>
        <w:tab/>
        <w:t xml:space="preserve">“L”  </w:t>
      </w:r>
    </w:p>
    <w:p w14:paraId="444A71D3" w14:textId="77777777" w:rsidR="009506E7" w:rsidRPr="006F6767" w:rsidRDefault="009506E7" w:rsidP="009506E7">
      <w:pPr>
        <w:pStyle w:val="AiMTNormalContinue"/>
        <w:tabs>
          <w:tab w:val="left" w:leader="dot" w:pos="709"/>
          <w:tab w:val="left" w:leader="dot" w:pos="3402"/>
          <w:tab w:val="left" w:pos="7938"/>
        </w:tabs>
        <w:ind w:left="709"/>
        <w:rPr>
          <w:sz w:val="24"/>
          <w:szCs w:val="24"/>
        </w:rPr>
      </w:pPr>
      <w:r w:rsidRPr="006F6767">
        <w:rPr>
          <w:sz w:val="24"/>
          <w:szCs w:val="24"/>
          <w:lang w:bidi="en-US"/>
        </w:rPr>
        <w:t>Bellow Moderate</w:t>
      </w:r>
      <w:r w:rsidRPr="006F6767">
        <w:rPr>
          <w:sz w:val="24"/>
          <w:szCs w:val="24"/>
          <w:lang w:bidi="en-US"/>
        </w:rPr>
        <w:tab/>
        <w:t>“</w:t>
      </w:r>
      <w:proofErr w:type="spellStart"/>
      <w:r w:rsidRPr="006F6767">
        <w:rPr>
          <w:sz w:val="24"/>
          <w:szCs w:val="24"/>
          <w:lang w:bidi="en-US"/>
        </w:rPr>
        <w:t>BMod</w:t>
      </w:r>
      <w:proofErr w:type="spellEnd"/>
      <w:r w:rsidRPr="006F6767">
        <w:rPr>
          <w:sz w:val="24"/>
          <w:szCs w:val="24"/>
          <w:lang w:bidi="en-US"/>
        </w:rPr>
        <w:t>”</w:t>
      </w:r>
    </w:p>
    <w:p w14:paraId="76FD9094" w14:textId="77777777" w:rsidR="009506E7" w:rsidRPr="006F6767" w:rsidRDefault="009506E7" w:rsidP="009506E7">
      <w:pPr>
        <w:pStyle w:val="AiMTNormalContinue"/>
        <w:tabs>
          <w:tab w:val="left" w:leader="dot" w:pos="709"/>
          <w:tab w:val="left" w:leader="dot" w:pos="3402"/>
        </w:tabs>
        <w:ind w:left="709"/>
        <w:rPr>
          <w:sz w:val="24"/>
          <w:szCs w:val="24"/>
          <w:lang w:bidi="en-US"/>
        </w:rPr>
      </w:pPr>
      <w:r w:rsidRPr="006F6767">
        <w:rPr>
          <w:sz w:val="24"/>
          <w:szCs w:val="24"/>
          <w:lang w:bidi="en-US"/>
        </w:rPr>
        <w:t>Moderate</w:t>
      </w:r>
      <w:r w:rsidRPr="006F6767">
        <w:rPr>
          <w:sz w:val="24"/>
          <w:szCs w:val="24"/>
          <w:lang w:bidi="en-US"/>
        </w:rPr>
        <w:tab/>
        <w:t>“</w:t>
      </w:r>
      <w:r w:rsidR="00434667" w:rsidRPr="006F6767">
        <w:rPr>
          <w:sz w:val="24"/>
          <w:szCs w:val="24"/>
          <w:lang w:bidi="en-US"/>
        </w:rPr>
        <w:t>Mod</w:t>
      </w:r>
      <w:r w:rsidRPr="006F6767">
        <w:rPr>
          <w:sz w:val="24"/>
          <w:szCs w:val="24"/>
          <w:lang w:bidi="en-US"/>
        </w:rPr>
        <w:t>”</w:t>
      </w:r>
    </w:p>
    <w:p w14:paraId="78A0714D" w14:textId="77777777" w:rsidR="009506E7" w:rsidRPr="006F6767" w:rsidRDefault="006F6767" w:rsidP="009506E7">
      <w:pPr>
        <w:pStyle w:val="AiMTNormalContinue"/>
        <w:tabs>
          <w:tab w:val="left" w:leader="dot" w:pos="709"/>
          <w:tab w:val="left" w:leader="dot" w:pos="3402"/>
        </w:tabs>
        <w:ind w:left="709"/>
        <w:rPr>
          <w:sz w:val="24"/>
          <w:szCs w:val="24"/>
        </w:rPr>
      </w:pPr>
      <w:r w:rsidRPr="006F6767">
        <w:rPr>
          <w:sz w:val="24"/>
          <w:szCs w:val="24"/>
          <w:lang w:bidi="en-US"/>
        </w:rPr>
        <w:t>Bellow Mature</w:t>
      </w:r>
      <w:r w:rsidR="009506E7" w:rsidRPr="006F6767">
        <w:rPr>
          <w:sz w:val="24"/>
          <w:szCs w:val="24"/>
          <w:lang w:bidi="en-US"/>
        </w:rPr>
        <w:tab/>
        <w:t>“</w:t>
      </w:r>
      <w:proofErr w:type="spellStart"/>
      <w:r w:rsidR="00434667" w:rsidRPr="006F6767">
        <w:rPr>
          <w:sz w:val="24"/>
          <w:szCs w:val="24"/>
          <w:lang w:bidi="en-US"/>
        </w:rPr>
        <w:t>B</w:t>
      </w:r>
      <w:r w:rsidR="009506E7" w:rsidRPr="006F6767">
        <w:rPr>
          <w:sz w:val="24"/>
          <w:szCs w:val="24"/>
          <w:lang w:bidi="en-US"/>
        </w:rPr>
        <w:t>Mat</w:t>
      </w:r>
      <w:proofErr w:type="spellEnd"/>
      <w:r w:rsidR="009506E7" w:rsidRPr="006F6767">
        <w:rPr>
          <w:sz w:val="24"/>
          <w:szCs w:val="24"/>
          <w:lang w:bidi="en-US"/>
        </w:rPr>
        <w:t>”</w:t>
      </w:r>
    </w:p>
    <w:p w14:paraId="3E279AC6" w14:textId="77777777" w:rsidR="009506E7" w:rsidRPr="007974E8" w:rsidRDefault="009506E7" w:rsidP="009506E7">
      <w:pPr>
        <w:pStyle w:val="AiMTNormalContinue"/>
        <w:tabs>
          <w:tab w:val="left" w:leader="dot" w:pos="709"/>
          <w:tab w:val="left" w:leader="dot" w:pos="3402"/>
        </w:tabs>
        <w:ind w:left="709"/>
        <w:rPr>
          <w:sz w:val="24"/>
          <w:szCs w:val="24"/>
        </w:rPr>
      </w:pPr>
      <w:r w:rsidRPr="006F6767">
        <w:rPr>
          <w:sz w:val="24"/>
          <w:szCs w:val="24"/>
          <w:lang w:bidi="en-US"/>
        </w:rPr>
        <w:t>Mature</w:t>
      </w:r>
      <w:r w:rsidRPr="006F6767">
        <w:rPr>
          <w:sz w:val="24"/>
          <w:szCs w:val="24"/>
          <w:lang w:bidi="en-US"/>
        </w:rPr>
        <w:tab/>
        <w:t>“Mat”</w:t>
      </w:r>
    </w:p>
    <w:p w14:paraId="106964E4" w14:textId="77777777" w:rsidR="009506E7" w:rsidRDefault="009506E7" w:rsidP="006246AD">
      <w:pPr>
        <w:pStyle w:val="AiMTNormalContinue"/>
        <w:tabs>
          <w:tab w:val="left" w:pos="426"/>
          <w:tab w:val="left" w:leader="dot" w:pos="3402"/>
        </w:tabs>
        <w:ind w:left="426"/>
        <w:rPr>
          <w:sz w:val="24"/>
          <w:szCs w:val="24"/>
        </w:rPr>
      </w:pPr>
    </w:p>
    <w:p w14:paraId="365032D4" w14:textId="77777777" w:rsidR="008A5A53" w:rsidRPr="004A0580" w:rsidRDefault="008A5A53" w:rsidP="00434667">
      <w:pPr>
        <w:pStyle w:val="Titulek"/>
        <w:keepNext/>
        <w:rPr>
          <w:b/>
          <w:sz w:val="22"/>
          <w:szCs w:val="22"/>
        </w:rPr>
      </w:pPr>
      <w:bookmarkStart w:id="0" w:name="_Ref497300215"/>
      <w:r w:rsidRPr="004A0580">
        <w:rPr>
          <w:b/>
          <w:sz w:val="22"/>
          <w:szCs w:val="22"/>
          <w:lang w:bidi="en-US"/>
        </w:rPr>
        <w:t xml:space="preserve">Table </w:t>
      </w:r>
      <w:r w:rsidRPr="004A0580">
        <w:rPr>
          <w:b/>
          <w:sz w:val="22"/>
          <w:szCs w:val="22"/>
          <w:lang w:bidi="en-US"/>
        </w:rPr>
        <w:fldChar w:fldCharType="begin"/>
      </w:r>
      <w:r w:rsidRPr="004A0580">
        <w:rPr>
          <w:b/>
          <w:sz w:val="22"/>
          <w:szCs w:val="22"/>
          <w:lang w:bidi="en-US"/>
        </w:rPr>
        <w:instrText xml:space="preserve"> SEQ Table \* ARABIC </w:instrText>
      </w:r>
      <w:r w:rsidRPr="004A0580">
        <w:rPr>
          <w:b/>
          <w:sz w:val="22"/>
          <w:szCs w:val="22"/>
          <w:lang w:bidi="en-US"/>
        </w:rPr>
        <w:fldChar w:fldCharType="separate"/>
      </w:r>
      <w:r w:rsidR="00BF2019">
        <w:rPr>
          <w:b/>
          <w:noProof/>
          <w:sz w:val="22"/>
          <w:szCs w:val="22"/>
          <w:lang w:bidi="en-US"/>
        </w:rPr>
        <w:t>1</w:t>
      </w:r>
      <w:r w:rsidRPr="004A0580">
        <w:rPr>
          <w:b/>
          <w:sz w:val="22"/>
          <w:szCs w:val="22"/>
          <w:lang w:bidi="en-US"/>
        </w:rPr>
        <w:fldChar w:fldCharType="end"/>
      </w:r>
      <w:bookmarkEnd w:id="0"/>
      <w:r w:rsidRPr="004A0580">
        <w:rPr>
          <w:b/>
          <w:sz w:val="22"/>
          <w:szCs w:val="22"/>
          <w:lang w:bidi="en-US"/>
        </w:rPr>
        <w:t>. UAS sophistication quantification</w:t>
      </w:r>
    </w:p>
    <w:tbl>
      <w:tblPr>
        <w:tblStyle w:val="Mkatabulky"/>
        <w:tblW w:w="0" w:type="auto"/>
        <w:tblInd w:w="108" w:type="dxa"/>
        <w:tblLayout w:type="fixed"/>
        <w:tblLook w:val="04A0" w:firstRow="1" w:lastRow="0" w:firstColumn="1" w:lastColumn="0" w:noHBand="0" w:noVBand="1"/>
      </w:tblPr>
      <w:tblGrid>
        <w:gridCol w:w="2092"/>
        <w:gridCol w:w="625"/>
        <w:gridCol w:w="753"/>
        <w:gridCol w:w="803"/>
        <w:gridCol w:w="798"/>
        <w:gridCol w:w="798"/>
        <w:gridCol w:w="794"/>
        <w:gridCol w:w="749"/>
        <w:gridCol w:w="924"/>
        <w:gridCol w:w="736"/>
      </w:tblGrid>
      <w:tr w:rsidR="00434667" w:rsidRPr="004A0580" w14:paraId="4A9E92F2" w14:textId="77777777" w:rsidTr="00434667">
        <w:trPr>
          <w:trHeight w:val="289"/>
        </w:trPr>
        <w:tc>
          <w:tcPr>
            <w:tcW w:w="2092" w:type="dxa"/>
            <w:noWrap/>
            <w:hideMark/>
          </w:tcPr>
          <w:p w14:paraId="3DBACB1A" w14:textId="77777777" w:rsidR="009506E7" w:rsidRPr="004A0580" w:rsidRDefault="009506E7" w:rsidP="009506E7">
            <w:pPr>
              <w:pStyle w:val="AiMTNormalContinue"/>
              <w:tabs>
                <w:tab w:val="left" w:pos="142"/>
                <w:tab w:val="left" w:leader="dot" w:pos="4253"/>
              </w:tabs>
              <w:rPr>
                <w:sz w:val="16"/>
                <w:szCs w:val="16"/>
                <w:lang w:bidi="en-US"/>
              </w:rPr>
            </w:pPr>
          </w:p>
        </w:tc>
        <w:tc>
          <w:tcPr>
            <w:tcW w:w="3777" w:type="dxa"/>
            <w:gridSpan w:val="5"/>
            <w:noWrap/>
            <w:hideMark/>
          </w:tcPr>
          <w:p w14:paraId="420E875A" w14:textId="77777777" w:rsidR="009506E7" w:rsidRPr="004A0580" w:rsidRDefault="009506E7" w:rsidP="00434667">
            <w:pPr>
              <w:pStyle w:val="AiMTNormalContinue"/>
              <w:tabs>
                <w:tab w:val="left" w:pos="142"/>
                <w:tab w:val="left" w:leader="dot" w:pos="4253"/>
              </w:tabs>
              <w:jc w:val="center"/>
              <w:rPr>
                <w:b/>
                <w:bCs/>
                <w:i/>
                <w:iCs/>
                <w:sz w:val="16"/>
                <w:szCs w:val="16"/>
                <w:lang w:bidi="en-US"/>
              </w:rPr>
            </w:pPr>
            <w:r w:rsidRPr="004A0580">
              <w:rPr>
                <w:b/>
                <w:bCs/>
                <w:i/>
                <w:iCs/>
                <w:sz w:val="16"/>
                <w:szCs w:val="16"/>
                <w:lang w:bidi="en-US"/>
              </w:rPr>
              <w:t>Technical view</w:t>
            </w:r>
          </w:p>
        </w:tc>
        <w:tc>
          <w:tcPr>
            <w:tcW w:w="1543" w:type="dxa"/>
            <w:gridSpan w:val="2"/>
            <w:noWrap/>
            <w:hideMark/>
          </w:tcPr>
          <w:p w14:paraId="426B588B" w14:textId="77777777" w:rsidR="009506E7" w:rsidRPr="004A0580" w:rsidRDefault="009506E7" w:rsidP="00434667">
            <w:pPr>
              <w:pStyle w:val="AiMTNormalContinue"/>
              <w:tabs>
                <w:tab w:val="left" w:pos="142"/>
                <w:tab w:val="left" w:leader="dot" w:pos="4253"/>
              </w:tabs>
              <w:jc w:val="center"/>
              <w:rPr>
                <w:b/>
                <w:bCs/>
                <w:i/>
                <w:iCs/>
                <w:sz w:val="16"/>
                <w:szCs w:val="16"/>
                <w:lang w:bidi="en-US"/>
              </w:rPr>
            </w:pPr>
            <w:r w:rsidRPr="004A0580">
              <w:rPr>
                <w:b/>
                <w:bCs/>
                <w:i/>
                <w:iCs/>
                <w:sz w:val="16"/>
                <w:szCs w:val="16"/>
                <w:lang w:bidi="en-US"/>
              </w:rPr>
              <w:t>Operational view</w:t>
            </w:r>
          </w:p>
        </w:tc>
        <w:tc>
          <w:tcPr>
            <w:tcW w:w="924" w:type="dxa"/>
            <w:noWrap/>
            <w:hideMark/>
          </w:tcPr>
          <w:p w14:paraId="2B30A5F6" w14:textId="77777777" w:rsidR="009506E7" w:rsidRPr="004A0580" w:rsidRDefault="009506E7" w:rsidP="009506E7">
            <w:pPr>
              <w:pStyle w:val="AiMTNormalContinue"/>
              <w:tabs>
                <w:tab w:val="left" w:pos="142"/>
                <w:tab w:val="left" w:leader="dot" w:pos="4253"/>
              </w:tabs>
              <w:rPr>
                <w:sz w:val="16"/>
                <w:szCs w:val="16"/>
                <w:lang w:bidi="en-US"/>
              </w:rPr>
            </w:pPr>
          </w:p>
        </w:tc>
        <w:tc>
          <w:tcPr>
            <w:tcW w:w="736" w:type="dxa"/>
            <w:noWrap/>
            <w:hideMark/>
          </w:tcPr>
          <w:p w14:paraId="045BA391" w14:textId="77777777" w:rsidR="009506E7" w:rsidRPr="004A0580" w:rsidRDefault="009506E7" w:rsidP="009506E7">
            <w:pPr>
              <w:pStyle w:val="AiMTNormalContinue"/>
              <w:tabs>
                <w:tab w:val="left" w:pos="142"/>
                <w:tab w:val="left" w:leader="dot" w:pos="4253"/>
              </w:tabs>
              <w:rPr>
                <w:sz w:val="16"/>
                <w:szCs w:val="16"/>
                <w:lang w:bidi="en-US"/>
              </w:rPr>
            </w:pPr>
          </w:p>
        </w:tc>
      </w:tr>
      <w:tr w:rsidR="00434667" w:rsidRPr="004A0580" w14:paraId="2744B60F" w14:textId="77777777" w:rsidTr="00434667">
        <w:trPr>
          <w:trHeight w:val="300"/>
        </w:trPr>
        <w:tc>
          <w:tcPr>
            <w:tcW w:w="2092" w:type="dxa"/>
            <w:noWrap/>
            <w:hideMark/>
          </w:tcPr>
          <w:p w14:paraId="40781A44"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 xml:space="preserve">Branch of </w:t>
            </w:r>
            <w:r w:rsidRPr="004A0580">
              <w:rPr>
                <w:b/>
                <w:bCs/>
                <w:sz w:val="16"/>
                <w:szCs w:val="16"/>
                <w:lang w:bidi="en-US"/>
              </w:rPr>
              <w:br/>
              <w:t>Knowledge</w:t>
            </w:r>
          </w:p>
        </w:tc>
        <w:tc>
          <w:tcPr>
            <w:tcW w:w="625" w:type="dxa"/>
            <w:vMerge w:val="restart"/>
            <w:hideMark/>
          </w:tcPr>
          <w:p w14:paraId="5A948010"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ICT</w:t>
            </w:r>
          </w:p>
        </w:tc>
        <w:tc>
          <w:tcPr>
            <w:tcW w:w="753" w:type="dxa"/>
            <w:vMerge w:val="restart"/>
            <w:hideMark/>
          </w:tcPr>
          <w:p w14:paraId="0E01CC18"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Geogr</w:t>
            </w:r>
            <w:proofErr w:type="spellEnd"/>
            <w:r w:rsidRPr="004A0580">
              <w:rPr>
                <w:b/>
                <w:bCs/>
                <w:sz w:val="16"/>
                <w:szCs w:val="16"/>
                <w:lang w:bidi="en-US"/>
              </w:rPr>
              <w:t>.</w:t>
            </w:r>
          </w:p>
        </w:tc>
        <w:tc>
          <w:tcPr>
            <w:tcW w:w="803" w:type="dxa"/>
            <w:vMerge w:val="restart"/>
            <w:hideMark/>
          </w:tcPr>
          <w:p w14:paraId="75FF65DE" w14:textId="77777777" w:rsidR="009506E7" w:rsidRPr="004A0580" w:rsidRDefault="009506E7" w:rsidP="00434667">
            <w:pPr>
              <w:pStyle w:val="AiMTNormalContinue"/>
              <w:tabs>
                <w:tab w:val="left" w:pos="142"/>
                <w:tab w:val="left" w:leader="dot" w:pos="4253"/>
              </w:tabs>
              <w:rPr>
                <w:b/>
                <w:bCs/>
                <w:sz w:val="16"/>
                <w:szCs w:val="16"/>
                <w:lang w:bidi="en-US"/>
              </w:rPr>
            </w:pPr>
            <w:r w:rsidRPr="004A0580">
              <w:rPr>
                <w:b/>
                <w:bCs/>
                <w:sz w:val="16"/>
                <w:szCs w:val="16"/>
                <w:lang w:bidi="en-US"/>
              </w:rPr>
              <w:t xml:space="preserve">Mech. </w:t>
            </w:r>
            <w:proofErr w:type="spellStart"/>
            <w:r w:rsidRPr="004A0580">
              <w:rPr>
                <w:b/>
                <w:bCs/>
                <w:sz w:val="16"/>
                <w:szCs w:val="16"/>
                <w:lang w:bidi="en-US"/>
              </w:rPr>
              <w:t>eng.</w:t>
            </w:r>
            <w:proofErr w:type="spellEnd"/>
          </w:p>
        </w:tc>
        <w:tc>
          <w:tcPr>
            <w:tcW w:w="798" w:type="dxa"/>
            <w:vMerge w:val="restart"/>
            <w:hideMark/>
          </w:tcPr>
          <w:p w14:paraId="61F3FBD8"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 xml:space="preserve">Mater. </w:t>
            </w:r>
            <w:proofErr w:type="spellStart"/>
            <w:r w:rsidRPr="004A0580">
              <w:rPr>
                <w:b/>
                <w:bCs/>
                <w:sz w:val="16"/>
                <w:szCs w:val="16"/>
                <w:lang w:bidi="en-US"/>
              </w:rPr>
              <w:t>eng.</w:t>
            </w:r>
            <w:proofErr w:type="spellEnd"/>
          </w:p>
        </w:tc>
        <w:tc>
          <w:tcPr>
            <w:tcW w:w="798" w:type="dxa"/>
            <w:vMerge w:val="restart"/>
            <w:hideMark/>
          </w:tcPr>
          <w:p w14:paraId="68117398" w14:textId="77777777" w:rsidR="009506E7" w:rsidRPr="004A0580" w:rsidRDefault="00434667" w:rsidP="00434667">
            <w:pPr>
              <w:pStyle w:val="AiMTNormalContinue"/>
              <w:tabs>
                <w:tab w:val="left" w:pos="142"/>
                <w:tab w:val="left" w:leader="dot" w:pos="4253"/>
              </w:tabs>
              <w:rPr>
                <w:b/>
                <w:bCs/>
                <w:sz w:val="16"/>
                <w:szCs w:val="16"/>
                <w:lang w:bidi="en-US"/>
              </w:rPr>
            </w:pPr>
            <w:proofErr w:type="spellStart"/>
            <w:r w:rsidRPr="004A0580">
              <w:rPr>
                <w:b/>
                <w:bCs/>
                <w:sz w:val="16"/>
                <w:szCs w:val="16"/>
                <w:lang w:bidi="en-US"/>
              </w:rPr>
              <w:t>Electr</w:t>
            </w:r>
            <w:proofErr w:type="spellEnd"/>
            <w:r w:rsidR="009506E7" w:rsidRPr="004A0580">
              <w:rPr>
                <w:b/>
                <w:bCs/>
                <w:sz w:val="16"/>
                <w:szCs w:val="16"/>
                <w:lang w:bidi="en-US"/>
              </w:rPr>
              <w:t xml:space="preserve">. </w:t>
            </w:r>
            <w:proofErr w:type="spellStart"/>
            <w:r w:rsidR="009506E7" w:rsidRPr="004A0580">
              <w:rPr>
                <w:b/>
                <w:bCs/>
                <w:sz w:val="16"/>
                <w:szCs w:val="16"/>
                <w:lang w:bidi="en-US"/>
              </w:rPr>
              <w:t>eng.</w:t>
            </w:r>
            <w:proofErr w:type="spellEnd"/>
          </w:p>
        </w:tc>
        <w:tc>
          <w:tcPr>
            <w:tcW w:w="794" w:type="dxa"/>
            <w:vMerge w:val="restart"/>
            <w:hideMark/>
          </w:tcPr>
          <w:p w14:paraId="008C7E2A"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Civil, Social &amp; Politics</w:t>
            </w:r>
          </w:p>
        </w:tc>
        <w:tc>
          <w:tcPr>
            <w:tcW w:w="749" w:type="dxa"/>
            <w:vMerge w:val="restart"/>
            <w:hideMark/>
          </w:tcPr>
          <w:p w14:paraId="28D0D2F9"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Military</w:t>
            </w:r>
          </w:p>
        </w:tc>
        <w:tc>
          <w:tcPr>
            <w:tcW w:w="924" w:type="dxa"/>
            <w:vMerge w:val="restart"/>
            <w:hideMark/>
          </w:tcPr>
          <w:p w14:paraId="6E3A5965"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Number of Branches Included</w:t>
            </w:r>
          </w:p>
        </w:tc>
        <w:tc>
          <w:tcPr>
            <w:tcW w:w="736" w:type="dxa"/>
            <w:vMerge w:val="restart"/>
            <w:hideMark/>
          </w:tcPr>
          <w:p w14:paraId="4F847336"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Maturity of Aspect</w:t>
            </w:r>
          </w:p>
        </w:tc>
      </w:tr>
      <w:tr w:rsidR="00434667" w:rsidRPr="004A0580" w14:paraId="3E3AB12F" w14:textId="77777777" w:rsidTr="00434667">
        <w:trPr>
          <w:trHeight w:val="529"/>
        </w:trPr>
        <w:tc>
          <w:tcPr>
            <w:tcW w:w="2092" w:type="dxa"/>
            <w:hideMark/>
          </w:tcPr>
          <w:p w14:paraId="12093651"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Aspect</w:t>
            </w:r>
          </w:p>
        </w:tc>
        <w:tc>
          <w:tcPr>
            <w:tcW w:w="625" w:type="dxa"/>
            <w:vMerge/>
            <w:hideMark/>
          </w:tcPr>
          <w:p w14:paraId="0675853D"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53" w:type="dxa"/>
            <w:vMerge/>
            <w:hideMark/>
          </w:tcPr>
          <w:p w14:paraId="65853765" w14:textId="77777777" w:rsidR="009506E7" w:rsidRPr="004A0580" w:rsidRDefault="009506E7" w:rsidP="009506E7">
            <w:pPr>
              <w:pStyle w:val="AiMTNormalContinue"/>
              <w:tabs>
                <w:tab w:val="left" w:pos="142"/>
                <w:tab w:val="left" w:leader="dot" w:pos="4253"/>
              </w:tabs>
              <w:rPr>
                <w:b/>
                <w:bCs/>
                <w:sz w:val="16"/>
                <w:szCs w:val="16"/>
                <w:lang w:bidi="en-US"/>
              </w:rPr>
            </w:pPr>
          </w:p>
        </w:tc>
        <w:tc>
          <w:tcPr>
            <w:tcW w:w="803" w:type="dxa"/>
            <w:vMerge/>
            <w:hideMark/>
          </w:tcPr>
          <w:p w14:paraId="42AB0D69"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98" w:type="dxa"/>
            <w:vMerge/>
            <w:hideMark/>
          </w:tcPr>
          <w:p w14:paraId="372E4851"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98" w:type="dxa"/>
            <w:vMerge/>
            <w:hideMark/>
          </w:tcPr>
          <w:p w14:paraId="059916BC"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94" w:type="dxa"/>
            <w:vMerge/>
            <w:hideMark/>
          </w:tcPr>
          <w:p w14:paraId="5D09CC76"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49" w:type="dxa"/>
            <w:vMerge/>
            <w:hideMark/>
          </w:tcPr>
          <w:p w14:paraId="5BF5C479" w14:textId="77777777" w:rsidR="009506E7" w:rsidRPr="004A0580" w:rsidRDefault="009506E7" w:rsidP="009506E7">
            <w:pPr>
              <w:pStyle w:val="AiMTNormalContinue"/>
              <w:tabs>
                <w:tab w:val="left" w:pos="142"/>
                <w:tab w:val="left" w:leader="dot" w:pos="4253"/>
              </w:tabs>
              <w:rPr>
                <w:b/>
                <w:bCs/>
                <w:sz w:val="16"/>
                <w:szCs w:val="16"/>
                <w:lang w:bidi="en-US"/>
              </w:rPr>
            </w:pPr>
          </w:p>
        </w:tc>
        <w:tc>
          <w:tcPr>
            <w:tcW w:w="924" w:type="dxa"/>
            <w:vMerge/>
            <w:hideMark/>
          </w:tcPr>
          <w:p w14:paraId="7E7F4E97" w14:textId="77777777" w:rsidR="009506E7" w:rsidRPr="004A0580" w:rsidRDefault="009506E7" w:rsidP="009506E7">
            <w:pPr>
              <w:pStyle w:val="AiMTNormalContinue"/>
              <w:tabs>
                <w:tab w:val="left" w:pos="142"/>
                <w:tab w:val="left" w:leader="dot" w:pos="4253"/>
              </w:tabs>
              <w:rPr>
                <w:b/>
                <w:bCs/>
                <w:sz w:val="16"/>
                <w:szCs w:val="16"/>
                <w:lang w:bidi="en-US"/>
              </w:rPr>
            </w:pPr>
          </w:p>
        </w:tc>
        <w:tc>
          <w:tcPr>
            <w:tcW w:w="736" w:type="dxa"/>
            <w:vMerge/>
            <w:hideMark/>
          </w:tcPr>
          <w:p w14:paraId="74F6E1A0" w14:textId="77777777" w:rsidR="009506E7" w:rsidRPr="004A0580" w:rsidRDefault="009506E7" w:rsidP="009506E7">
            <w:pPr>
              <w:pStyle w:val="AiMTNormalContinue"/>
              <w:tabs>
                <w:tab w:val="left" w:pos="142"/>
                <w:tab w:val="left" w:leader="dot" w:pos="4253"/>
              </w:tabs>
              <w:rPr>
                <w:b/>
                <w:bCs/>
                <w:sz w:val="16"/>
                <w:szCs w:val="16"/>
                <w:lang w:bidi="en-US"/>
              </w:rPr>
            </w:pPr>
          </w:p>
        </w:tc>
      </w:tr>
      <w:tr w:rsidR="00434667" w:rsidRPr="004A0580" w14:paraId="0A0C7730" w14:textId="77777777" w:rsidTr="00434667">
        <w:trPr>
          <w:trHeight w:val="300"/>
        </w:trPr>
        <w:tc>
          <w:tcPr>
            <w:tcW w:w="2092" w:type="dxa"/>
            <w:noWrap/>
            <w:hideMark/>
          </w:tcPr>
          <w:p w14:paraId="6CAC2DD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Platform</w:t>
            </w:r>
          </w:p>
        </w:tc>
        <w:tc>
          <w:tcPr>
            <w:tcW w:w="625" w:type="dxa"/>
            <w:noWrap/>
            <w:hideMark/>
          </w:tcPr>
          <w:p w14:paraId="246876A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569D298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664E1A38"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5D50C6CF"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7EE7E5B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21637FC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012901D5"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1D37FF61"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084CEC28"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3FE8E260" w14:textId="77777777" w:rsidTr="00434667">
        <w:trPr>
          <w:trHeight w:val="300"/>
        </w:trPr>
        <w:tc>
          <w:tcPr>
            <w:tcW w:w="2092" w:type="dxa"/>
            <w:noWrap/>
            <w:hideMark/>
          </w:tcPr>
          <w:p w14:paraId="1B45348F" w14:textId="1F73BB7F" w:rsidR="009506E7" w:rsidRPr="004A0580" w:rsidRDefault="00231178" w:rsidP="00231178">
            <w:pPr>
              <w:pStyle w:val="AiMTNormalContinue"/>
              <w:tabs>
                <w:tab w:val="left" w:pos="142"/>
                <w:tab w:val="left" w:leader="dot" w:pos="4253"/>
              </w:tabs>
              <w:rPr>
                <w:sz w:val="16"/>
                <w:szCs w:val="16"/>
                <w:lang w:bidi="en-US"/>
              </w:rPr>
            </w:pPr>
            <w:r w:rsidRPr="00DB0C24">
              <w:rPr>
                <w:sz w:val="16"/>
                <w:szCs w:val="16"/>
                <w:lang w:bidi="en-US"/>
              </w:rPr>
              <w:t>Propulsion</w:t>
            </w:r>
          </w:p>
        </w:tc>
        <w:tc>
          <w:tcPr>
            <w:tcW w:w="625" w:type="dxa"/>
            <w:noWrap/>
            <w:hideMark/>
          </w:tcPr>
          <w:p w14:paraId="48FE120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5607527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71F3FB11"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37F3B8D5"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1C068E62"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94" w:type="dxa"/>
            <w:noWrap/>
            <w:hideMark/>
          </w:tcPr>
          <w:p w14:paraId="4291189F"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536A6F7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3544058C"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3</w:t>
            </w:r>
          </w:p>
        </w:tc>
        <w:tc>
          <w:tcPr>
            <w:tcW w:w="736" w:type="dxa"/>
            <w:noWrap/>
            <w:hideMark/>
          </w:tcPr>
          <w:p w14:paraId="0D959E5C"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57F5A793" w14:textId="77777777" w:rsidTr="00434667">
        <w:trPr>
          <w:trHeight w:val="300"/>
        </w:trPr>
        <w:tc>
          <w:tcPr>
            <w:tcW w:w="2092" w:type="dxa"/>
            <w:noWrap/>
            <w:hideMark/>
          </w:tcPr>
          <w:p w14:paraId="6441442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Avionics &amp; Control</w:t>
            </w:r>
          </w:p>
        </w:tc>
        <w:tc>
          <w:tcPr>
            <w:tcW w:w="625" w:type="dxa"/>
            <w:noWrap/>
            <w:hideMark/>
          </w:tcPr>
          <w:p w14:paraId="36DF9C3A"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53" w:type="dxa"/>
            <w:noWrap/>
            <w:hideMark/>
          </w:tcPr>
          <w:p w14:paraId="3B7928AC"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803" w:type="dxa"/>
            <w:noWrap/>
            <w:hideMark/>
          </w:tcPr>
          <w:p w14:paraId="321A32E4"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321F1797"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6DD8CF9F"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4" w:type="dxa"/>
            <w:noWrap/>
            <w:hideMark/>
          </w:tcPr>
          <w:p w14:paraId="31A209D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305F3E9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50EFF786"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5</w:t>
            </w:r>
          </w:p>
        </w:tc>
        <w:tc>
          <w:tcPr>
            <w:tcW w:w="736" w:type="dxa"/>
            <w:noWrap/>
            <w:hideMark/>
          </w:tcPr>
          <w:p w14:paraId="20F7A806" w14:textId="77777777" w:rsidR="009506E7" w:rsidRPr="004A0580" w:rsidRDefault="0043466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BMat</w:t>
            </w:r>
            <w:proofErr w:type="spellEnd"/>
          </w:p>
        </w:tc>
      </w:tr>
      <w:tr w:rsidR="00434667" w:rsidRPr="004A0580" w14:paraId="161000B3" w14:textId="77777777" w:rsidTr="00434667">
        <w:trPr>
          <w:trHeight w:val="300"/>
        </w:trPr>
        <w:tc>
          <w:tcPr>
            <w:tcW w:w="2092" w:type="dxa"/>
            <w:noWrap/>
            <w:hideMark/>
          </w:tcPr>
          <w:p w14:paraId="062A917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Payload</w:t>
            </w:r>
          </w:p>
        </w:tc>
        <w:tc>
          <w:tcPr>
            <w:tcW w:w="625" w:type="dxa"/>
            <w:noWrap/>
            <w:hideMark/>
          </w:tcPr>
          <w:p w14:paraId="2A1C2F25"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164963E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188A5702"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0E38A326"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2DD79DDB"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4" w:type="dxa"/>
            <w:noWrap/>
            <w:hideMark/>
          </w:tcPr>
          <w:p w14:paraId="43CFA51D"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49" w:type="dxa"/>
            <w:noWrap/>
            <w:hideMark/>
          </w:tcPr>
          <w:p w14:paraId="0FFE191D"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924" w:type="dxa"/>
            <w:noWrap/>
            <w:hideMark/>
          </w:tcPr>
          <w:p w14:paraId="22161D44"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5</w:t>
            </w:r>
          </w:p>
        </w:tc>
        <w:tc>
          <w:tcPr>
            <w:tcW w:w="736" w:type="dxa"/>
            <w:noWrap/>
            <w:hideMark/>
          </w:tcPr>
          <w:p w14:paraId="456D883A"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3E50AF33" w14:textId="77777777" w:rsidTr="00434667">
        <w:trPr>
          <w:trHeight w:val="300"/>
        </w:trPr>
        <w:tc>
          <w:tcPr>
            <w:tcW w:w="2092" w:type="dxa"/>
            <w:noWrap/>
            <w:hideMark/>
          </w:tcPr>
          <w:p w14:paraId="7EF78E84" w14:textId="77777777" w:rsidR="009506E7" w:rsidRPr="004A0580" w:rsidRDefault="004A0580" w:rsidP="009506E7">
            <w:pPr>
              <w:pStyle w:val="AiMTNormalContinue"/>
              <w:tabs>
                <w:tab w:val="left" w:pos="142"/>
                <w:tab w:val="left" w:leader="dot" w:pos="4253"/>
              </w:tabs>
              <w:rPr>
                <w:sz w:val="16"/>
                <w:szCs w:val="16"/>
                <w:lang w:bidi="en-US"/>
              </w:rPr>
            </w:pPr>
            <w:r>
              <w:rPr>
                <w:sz w:val="16"/>
                <w:szCs w:val="16"/>
                <w:lang w:bidi="en-US"/>
              </w:rPr>
              <w:t>Aut</w:t>
            </w:r>
            <w:r w:rsidR="009506E7" w:rsidRPr="004A0580">
              <w:rPr>
                <w:sz w:val="16"/>
                <w:szCs w:val="16"/>
                <w:lang w:bidi="en-US"/>
              </w:rPr>
              <w:t>onomy</w:t>
            </w:r>
          </w:p>
        </w:tc>
        <w:tc>
          <w:tcPr>
            <w:tcW w:w="625" w:type="dxa"/>
            <w:noWrap/>
            <w:hideMark/>
          </w:tcPr>
          <w:p w14:paraId="7A2366B2"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53" w:type="dxa"/>
            <w:noWrap/>
            <w:hideMark/>
          </w:tcPr>
          <w:p w14:paraId="3B27A789"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803" w:type="dxa"/>
            <w:noWrap/>
            <w:hideMark/>
          </w:tcPr>
          <w:p w14:paraId="7B5309C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3BAA534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1048E784"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57E672F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3ED4660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755B42FB"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49257D9C"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30A28ED7" w14:textId="77777777" w:rsidTr="00434667">
        <w:trPr>
          <w:trHeight w:val="300"/>
        </w:trPr>
        <w:tc>
          <w:tcPr>
            <w:tcW w:w="2092" w:type="dxa"/>
            <w:noWrap/>
            <w:hideMark/>
          </w:tcPr>
          <w:p w14:paraId="385E1616"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Ground equipment</w:t>
            </w:r>
          </w:p>
        </w:tc>
        <w:tc>
          <w:tcPr>
            <w:tcW w:w="625" w:type="dxa"/>
            <w:noWrap/>
            <w:hideMark/>
          </w:tcPr>
          <w:p w14:paraId="0C822CAD"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53" w:type="dxa"/>
            <w:noWrap/>
            <w:hideMark/>
          </w:tcPr>
          <w:p w14:paraId="78F8A4CA"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803" w:type="dxa"/>
            <w:noWrap/>
            <w:hideMark/>
          </w:tcPr>
          <w:p w14:paraId="75D6BF35"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4A724EC3" w14:textId="77777777" w:rsidR="009506E7" w:rsidRPr="004A0580" w:rsidRDefault="00434667" w:rsidP="009506E7">
            <w:pPr>
              <w:pStyle w:val="AiMTNormalContinue"/>
              <w:tabs>
                <w:tab w:val="left" w:pos="142"/>
                <w:tab w:val="left" w:leader="dot" w:pos="4253"/>
              </w:tabs>
              <w:rPr>
                <w:sz w:val="16"/>
                <w:szCs w:val="16"/>
                <w:lang w:bidi="en-US"/>
              </w:rPr>
            </w:pPr>
            <w:proofErr w:type="spellStart"/>
            <w:r w:rsidRPr="004A0580">
              <w:rPr>
                <w:sz w:val="16"/>
                <w:szCs w:val="16"/>
                <w:lang w:bidi="en-US"/>
              </w:rPr>
              <w:t>BMat</w:t>
            </w:r>
            <w:proofErr w:type="spellEnd"/>
          </w:p>
        </w:tc>
        <w:tc>
          <w:tcPr>
            <w:tcW w:w="798" w:type="dxa"/>
            <w:noWrap/>
            <w:hideMark/>
          </w:tcPr>
          <w:p w14:paraId="1E446815"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4" w:type="dxa"/>
            <w:noWrap/>
            <w:hideMark/>
          </w:tcPr>
          <w:p w14:paraId="4159ADE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2871E45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3452B561"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5</w:t>
            </w:r>
          </w:p>
        </w:tc>
        <w:tc>
          <w:tcPr>
            <w:tcW w:w="736" w:type="dxa"/>
            <w:noWrap/>
            <w:hideMark/>
          </w:tcPr>
          <w:p w14:paraId="64050BCC" w14:textId="77777777" w:rsidR="009506E7" w:rsidRPr="004A0580" w:rsidRDefault="0043466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BMat</w:t>
            </w:r>
            <w:proofErr w:type="spellEnd"/>
          </w:p>
        </w:tc>
      </w:tr>
      <w:tr w:rsidR="00434667" w:rsidRPr="004A0580" w14:paraId="5FBE0871" w14:textId="77777777" w:rsidTr="00434667">
        <w:trPr>
          <w:trHeight w:val="300"/>
        </w:trPr>
        <w:tc>
          <w:tcPr>
            <w:tcW w:w="2092" w:type="dxa"/>
            <w:noWrap/>
            <w:hideMark/>
          </w:tcPr>
          <w:p w14:paraId="674EA00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Ground H/M interface</w:t>
            </w:r>
          </w:p>
        </w:tc>
        <w:tc>
          <w:tcPr>
            <w:tcW w:w="625" w:type="dxa"/>
            <w:noWrap/>
            <w:hideMark/>
          </w:tcPr>
          <w:p w14:paraId="4E5D0E4B"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53" w:type="dxa"/>
            <w:noWrap/>
            <w:hideMark/>
          </w:tcPr>
          <w:p w14:paraId="62FA3B7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34C85DD6"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05C49C2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62A773F6"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4" w:type="dxa"/>
            <w:noWrap/>
            <w:hideMark/>
          </w:tcPr>
          <w:p w14:paraId="4D187E8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3FBA086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5EE16D0C"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09215B73"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0FE7490D" w14:textId="77777777" w:rsidTr="00434667">
        <w:trPr>
          <w:trHeight w:val="300"/>
        </w:trPr>
        <w:tc>
          <w:tcPr>
            <w:tcW w:w="2092" w:type="dxa"/>
            <w:noWrap/>
            <w:hideMark/>
          </w:tcPr>
          <w:p w14:paraId="1856C3B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Support elements</w:t>
            </w:r>
          </w:p>
        </w:tc>
        <w:tc>
          <w:tcPr>
            <w:tcW w:w="625" w:type="dxa"/>
            <w:noWrap/>
            <w:hideMark/>
          </w:tcPr>
          <w:p w14:paraId="539E6C0A"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53" w:type="dxa"/>
            <w:noWrap/>
            <w:hideMark/>
          </w:tcPr>
          <w:p w14:paraId="7FA3967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41CF72F3"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8" w:type="dxa"/>
            <w:noWrap/>
            <w:hideMark/>
          </w:tcPr>
          <w:p w14:paraId="4E799E8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2AC3A179"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4" w:type="dxa"/>
            <w:noWrap/>
            <w:hideMark/>
          </w:tcPr>
          <w:p w14:paraId="2E165F2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2B4DE80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924" w:type="dxa"/>
            <w:noWrap/>
            <w:hideMark/>
          </w:tcPr>
          <w:p w14:paraId="66CA8A70"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3</w:t>
            </w:r>
          </w:p>
        </w:tc>
        <w:tc>
          <w:tcPr>
            <w:tcW w:w="736" w:type="dxa"/>
            <w:noWrap/>
            <w:hideMark/>
          </w:tcPr>
          <w:p w14:paraId="032DD23E"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267463BF" w14:textId="77777777" w:rsidTr="00434667">
        <w:trPr>
          <w:trHeight w:val="300"/>
        </w:trPr>
        <w:tc>
          <w:tcPr>
            <w:tcW w:w="2092" w:type="dxa"/>
            <w:noWrap/>
            <w:hideMark/>
          </w:tcPr>
          <w:p w14:paraId="36EA37DD" w14:textId="77777777" w:rsidR="009506E7" w:rsidRPr="004A0580" w:rsidRDefault="009506E7" w:rsidP="004A0580">
            <w:pPr>
              <w:pStyle w:val="AiMTNormalContinue"/>
              <w:tabs>
                <w:tab w:val="left" w:pos="142"/>
                <w:tab w:val="left" w:leader="dot" w:pos="4253"/>
              </w:tabs>
              <w:rPr>
                <w:sz w:val="16"/>
                <w:szCs w:val="16"/>
                <w:lang w:bidi="en-US"/>
              </w:rPr>
            </w:pPr>
            <w:r w:rsidRPr="004A0580">
              <w:rPr>
                <w:sz w:val="16"/>
                <w:szCs w:val="16"/>
                <w:lang w:bidi="en-US"/>
              </w:rPr>
              <w:t>Operation - Higher levels</w:t>
            </w:r>
          </w:p>
        </w:tc>
        <w:tc>
          <w:tcPr>
            <w:tcW w:w="625" w:type="dxa"/>
            <w:noWrap/>
            <w:hideMark/>
          </w:tcPr>
          <w:p w14:paraId="526DF65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5F907EB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455ADA4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497573F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39EDD8B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749EC69B"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49" w:type="dxa"/>
            <w:noWrap/>
            <w:hideMark/>
          </w:tcPr>
          <w:p w14:paraId="0A360D04"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924" w:type="dxa"/>
            <w:noWrap/>
            <w:hideMark/>
          </w:tcPr>
          <w:p w14:paraId="569E0AB9"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080E44DC"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5CD02562" w14:textId="77777777" w:rsidTr="00434667">
        <w:trPr>
          <w:trHeight w:val="300"/>
        </w:trPr>
        <w:tc>
          <w:tcPr>
            <w:tcW w:w="2092" w:type="dxa"/>
            <w:noWrap/>
            <w:hideMark/>
          </w:tcPr>
          <w:p w14:paraId="5A235639" w14:textId="77777777" w:rsidR="009506E7" w:rsidRPr="004A0580" w:rsidRDefault="009506E7" w:rsidP="004A0580">
            <w:pPr>
              <w:pStyle w:val="AiMTNormalContinue"/>
              <w:tabs>
                <w:tab w:val="left" w:pos="142"/>
                <w:tab w:val="left" w:leader="dot" w:pos="4253"/>
              </w:tabs>
              <w:rPr>
                <w:sz w:val="16"/>
                <w:szCs w:val="16"/>
                <w:lang w:bidi="en-US"/>
              </w:rPr>
            </w:pPr>
            <w:r w:rsidRPr="004A0580">
              <w:rPr>
                <w:sz w:val="16"/>
                <w:szCs w:val="16"/>
                <w:lang w:bidi="en-US"/>
              </w:rPr>
              <w:t>Operation - Tactical levels</w:t>
            </w:r>
          </w:p>
        </w:tc>
        <w:tc>
          <w:tcPr>
            <w:tcW w:w="625" w:type="dxa"/>
            <w:noWrap/>
            <w:hideMark/>
          </w:tcPr>
          <w:p w14:paraId="18AFBF9F"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2956F45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07E9066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11A6570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3564C22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7579A84F"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573AE3D9"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924" w:type="dxa"/>
            <w:noWrap/>
            <w:hideMark/>
          </w:tcPr>
          <w:p w14:paraId="0943CD22"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1</w:t>
            </w:r>
          </w:p>
        </w:tc>
        <w:tc>
          <w:tcPr>
            <w:tcW w:w="736" w:type="dxa"/>
            <w:noWrap/>
            <w:hideMark/>
          </w:tcPr>
          <w:p w14:paraId="092147E7"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r>
      <w:tr w:rsidR="00434667" w:rsidRPr="004A0580" w14:paraId="1A112D1B" w14:textId="77777777" w:rsidTr="00434667">
        <w:trPr>
          <w:trHeight w:val="300"/>
        </w:trPr>
        <w:tc>
          <w:tcPr>
            <w:tcW w:w="2092" w:type="dxa"/>
            <w:noWrap/>
            <w:hideMark/>
          </w:tcPr>
          <w:p w14:paraId="383710D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Training</w:t>
            </w:r>
          </w:p>
        </w:tc>
        <w:tc>
          <w:tcPr>
            <w:tcW w:w="625" w:type="dxa"/>
            <w:noWrap/>
            <w:hideMark/>
          </w:tcPr>
          <w:p w14:paraId="338E0C0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6B7149E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742D146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0075C75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416DD09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2CE8053A"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49" w:type="dxa"/>
            <w:noWrap/>
            <w:hideMark/>
          </w:tcPr>
          <w:p w14:paraId="5C1D553D"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924" w:type="dxa"/>
            <w:noWrap/>
            <w:hideMark/>
          </w:tcPr>
          <w:p w14:paraId="6C5BF6D3"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1F18EB8C"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4FDE714D" w14:textId="77777777" w:rsidTr="00434667">
        <w:trPr>
          <w:trHeight w:val="300"/>
        </w:trPr>
        <w:tc>
          <w:tcPr>
            <w:tcW w:w="2092" w:type="dxa"/>
            <w:noWrap/>
            <w:hideMark/>
          </w:tcPr>
          <w:p w14:paraId="1FFC3715"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C2 &amp; Communication</w:t>
            </w:r>
          </w:p>
        </w:tc>
        <w:tc>
          <w:tcPr>
            <w:tcW w:w="625" w:type="dxa"/>
            <w:noWrap/>
            <w:hideMark/>
          </w:tcPr>
          <w:p w14:paraId="29D9E50A"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53" w:type="dxa"/>
            <w:noWrap/>
            <w:hideMark/>
          </w:tcPr>
          <w:p w14:paraId="2734844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24C2805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54C345F4"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625F7722"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794" w:type="dxa"/>
            <w:noWrap/>
            <w:hideMark/>
          </w:tcPr>
          <w:p w14:paraId="036A36DC"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49" w:type="dxa"/>
            <w:noWrap/>
            <w:hideMark/>
          </w:tcPr>
          <w:p w14:paraId="1CC751CB"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924" w:type="dxa"/>
            <w:noWrap/>
            <w:hideMark/>
          </w:tcPr>
          <w:p w14:paraId="2599913E"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3</w:t>
            </w:r>
          </w:p>
        </w:tc>
        <w:tc>
          <w:tcPr>
            <w:tcW w:w="736" w:type="dxa"/>
            <w:noWrap/>
            <w:hideMark/>
          </w:tcPr>
          <w:p w14:paraId="0F65CFB8"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r>
      <w:tr w:rsidR="00434667" w:rsidRPr="004A0580" w14:paraId="5C769541" w14:textId="77777777" w:rsidTr="00434667">
        <w:trPr>
          <w:trHeight w:val="289"/>
        </w:trPr>
        <w:tc>
          <w:tcPr>
            <w:tcW w:w="2092" w:type="dxa"/>
            <w:noWrap/>
            <w:hideMark/>
          </w:tcPr>
          <w:p w14:paraId="23AD7E4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xml:space="preserve">Certification </w:t>
            </w:r>
          </w:p>
        </w:tc>
        <w:tc>
          <w:tcPr>
            <w:tcW w:w="625" w:type="dxa"/>
            <w:noWrap/>
            <w:hideMark/>
          </w:tcPr>
          <w:p w14:paraId="51D315F4"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29FE248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15CB542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346886EE"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290D30B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7A13285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Low</w:t>
            </w:r>
          </w:p>
        </w:tc>
        <w:tc>
          <w:tcPr>
            <w:tcW w:w="749" w:type="dxa"/>
            <w:noWrap/>
            <w:hideMark/>
          </w:tcPr>
          <w:p w14:paraId="4C0034A0"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924" w:type="dxa"/>
            <w:noWrap/>
            <w:hideMark/>
          </w:tcPr>
          <w:p w14:paraId="3EEFCAD9"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1045AFD1"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r>
      <w:tr w:rsidR="00434667" w:rsidRPr="004A0580" w14:paraId="0C4D0F49" w14:textId="77777777" w:rsidTr="00434667">
        <w:trPr>
          <w:trHeight w:val="289"/>
        </w:trPr>
        <w:tc>
          <w:tcPr>
            <w:tcW w:w="2092" w:type="dxa"/>
            <w:noWrap/>
            <w:hideMark/>
          </w:tcPr>
          <w:p w14:paraId="4C48BE85"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lastRenderedPageBreak/>
              <w:t>Legal issues</w:t>
            </w:r>
          </w:p>
        </w:tc>
        <w:tc>
          <w:tcPr>
            <w:tcW w:w="625" w:type="dxa"/>
            <w:noWrap/>
            <w:hideMark/>
          </w:tcPr>
          <w:p w14:paraId="1DC1E15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31EE851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2674D64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6B4DB64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1F5713D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6AA0182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Low</w:t>
            </w:r>
          </w:p>
        </w:tc>
        <w:tc>
          <w:tcPr>
            <w:tcW w:w="749" w:type="dxa"/>
            <w:noWrap/>
            <w:hideMark/>
          </w:tcPr>
          <w:p w14:paraId="1ACBB191"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Low</w:t>
            </w:r>
          </w:p>
        </w:tc>
        <w:tc>
          <w:tcPr>
            <w:tcW w:w="924" w:type="dxa"/>
            <w:noWrap/>
            <w:hideMark/>
          </w:tcPr>
          <w:p w14:paraId="1367C4E5"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0EF94808" w14:textId="77777777" w:rsidR="009506E7" w:rsidRPr="004A0580" w:rsidRDefault="009506E7" w:rsidP="009506E7">
            <w:pPr>
              <w:pStyle w:val="AiMTNormalContinue"/>
              <w:tabs>
                <w:tab w:val="left" w:pos="142"/>
                <w:tab w:val="left" w:leader="dot" w:pos="4253"/>
              </w:tabs>
              <w:rPr>
                <w:b/>
                <w:bCs/>
                <w:sz w:val="16"/>
                <w:szCs w:val="16"/>
                <w:lang w:bidi="en-US"/>
              </w:rPr>
            </w:pPr>
            <w:r w:rsidRPr="004A0580">
              <w:rPr>
                <w:b/>
                <w:bCs/>
                <w:sz w:val="16"/>
                <w:szCs w:val="16"/>
                <w:lang w:bidi="en-US"/>
              </w:rPr>
              <w:t>Low</w:t>
            </w:r>
          </w:p>
        </w:tc>
      </w:tr>
      <w:tr w:rsidR="00434667" w:rsidRPr="004A0580" w14:paraId="74A9107E" w14:textId="77777777" w:rsidTr="00434667">
        <w:trPr>
          <w:trHeight w:val="289"/>
        </w:trPr>
        <w:tc>
          <w:tcPr>
            <w:tcW w:w="2092" w:type="dxa"/>
            <w:noWrap/>
            <w:hideMark/>
          </w:tcPr>
          <w:p w14:paraId="035015B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Moral &amp; Ethical issues</w:t>
            </w:r>
          </w:p>
        </w:tc>
        <w:tc>
          <w:tcPr>
            <w:tcW w:w="625" w:type="dxa"/>
            <w:noWrap/>
            <w:hideMark/>
          </w:tcPr>
          <w:p w14:paraId="325E288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53" w:type="dxa"/>
            <w:noWrap/>
            <w:hideMark/>
          </w:tcPr>
          <w:p w14:paraId="6144D5F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803" w:type="dxa"/>
            <w:noWrap/>
            <w:hideMark/>
          </w:tcPr>
          <w:p w14:paraId="28D0AA23"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681BD8E7"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8" w:type="dxa"/>
            <w:noWrap/>
            <w:hideMark/>
          </w:tcPr>
          <w:p w14:paraId="0F5D0E1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 </w:t>
            </w:r>
          </w:p>
        </w:tc>
        <w:tc>
          <w:tcPr>
            <w:tcW w:w="794" w:type="dxa"/>
            <w:noWrap/>
            <w:hideMark/>
          </w:tcPr>
          <w:p w14:paraId="7FF2E2C5" w14:textId="77777777" w:rsidR="009506E7" w:rsidRPr="004A0580" w:rsidRDefault="009506E7" w:rsidP="009506E7">
            <w:pPr>
              <w:pStyle w:val="AiMTNormalContinue"/>
              <w:tabs>
                <w:tab w:val="left" w:pos="142"/>
                <w:tab w:val="left" w:leader="dot" w:pos="4253"/>
              </w:tabs>
              <w:rPr>
                <w:sz w:val="16"/>
                <w:szCs w:val="16"/>
                <w:lang w:bidi="en-US"/>
              </w:rPr>
            </w:pPr>
            <w:proofErr w:type="spellStart"/>
            <w:r w:rsidRPr="004A0580">
              <w:rPr>
                <w:sz w:val="16"/>
                <w:szCs w:val="16"/>
                <w:lang w:bidi="en-US"/>
              </w:rPr>
              <w:t>BMod</w:t>
            </w:r>
            <w:proofErr w:type="spellEnd"/>
          </w:p>
        </w:tc>
        <w:tc>
          <w:tcPr>
            <w:tcW w:w="749" w:type="dxa"/>
            <w:noWrap/>
            <w:hideMark/>
          </w:tcPr>
          <w:p w14:paraId="23F28BEA" w14:textId="77777777" w:rsidR="009506E7" w:rsidRPr="004A0580" w:rsidRDefault="00434667" w:rsidP="009506E7">
            <w:pPr>
              <w:pStyle w:val="AiMTNormalContinue"/>
              <w:tabs>
                <w:tab w:val="left" w:pos="142"/>
                <w:tab w:val="left" w:leader="dot" w:pos="4253"/>
              </w:tabs>
              <w:rPr>
                <w:sz w:val="16"/>
                <w:szCs w:val="16"/>
                <w:lang w:bidi="en-US"/>
              </w:rPr>
            </w:pPr>
            <w:r w:rsidRPr="004A0580">
              <w:rPr>
                <w:sz w:val="16"/>
                <w:szCs w:val="16"/>
                <w:lang w:bidi="en-US"/>
              </w:rPr>
              <w:t>Mod</w:t>
            </w:r>
          </w:p>
        </w:tc>
        <w:tc>
          <w:tcPr>
            <w:tcW w:w="924" w:type="dxa"/>
            <w:noWrap/>
            <w:hideMark/>
          </w:tcPr>
          <w:p w14:paraId="2AEE5CA9" w14:textId="77777777" w:rsidR="009506E7" w:rsidRPr="004A0580" w:rsidRDefault="009506E7" w:rsidP="00434667">
            <w:pPr>
              <w:pStyle w:val="AiMTNormalContinue"/>
              <w:tabs>
                <w:tab w:val="left" w:pos="142"/>
                <w:tab w:val="left" w:leader="dot" w:pos="4253"/>
              </w:tabs>
              <w:jc w:val="center"/>
              <w:rPr>
                <w:b/>
                <w:bCs/>
                <w:sz w:val="16"/>
                <w:szCs w:val="16"/>
                <w:lang w:bidi="en-US"/>
              </w:rPr>
            </w:pPr>
            <w:r w:rsidRPr="004A0580">
              <w:rPr>
                <w:b/>
                <w:bCs/>
                <w:sz w:val="16"/>
                <w:szCs w:val="16"/>
                <w:lang w:bidi="en-US"/>
              </w:rPr>
              <w:t>2</w:t>
            </w:r>
          </w:p>
        </w:tc>
        <w:tc>
          <w:tcPr>
            <w:tcW w:w="736" w:type="dxa"/>
            <w:noWrap/>
            <w:hideMark/>
          </w:tcPr>
          <w:p w14:paraId="15659245"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r>
      <w:tr w:rsidR="00434667" w:rsidRPr="004A0580" w14:paraId="6972D5AA" w14:textId="77777777" w:rsidTr="00434667">
        <w:trPr>
          <w:trHeight w:val="600"/>
        </w:trPr>
        <w:tc>
          <w:tcPr>
            <w:tcW w:w="2092" w:type="dxa"/>
            <w:hideMark/>
          </w:tcPr>
          <w:p w14:paraId="14EAB128"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Number of Aspects Included</w:t>
            </w:r>
          </w:p>
        </w:tc>
        <w:tc>
          <w:tcPr>
            <w:tcW w:w="625" w:type="dxa"/>
            <w:noWrap/>
            <w:hideMark/>
          </w:tcPr>
          <w:p w14:paraId="0A9AF6EB"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6</w:t>
            </w:r>
          </w:p>
        </w:tc>
        <w:tc>
          <w:tcPr>
            <w:tcW w:w="753" w:type="dxa"/>
            <w:noWrap/>
            <w:hideMark/>
          </w:tcPr>
          <w:p w14:paraId="75FF4F5D"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3</w:t>
            </w:r>
          </w:p>
        </w:tc>
        <w:tc>
          <w:tcPr>
            <w:tcW w:w="803" w:type="dxa"/>
            <w:noWrap/>
            <w:hideMark/>
          </w:tcPr>
          <w:p w14:paraId="5E949340"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6</w:t>
            </w:r>
          </w:p>
        </w:tc>
        <w:tc>
          <w:tcPr>
            <w:tcW w:w="798" w:type="dxa"/>
            <w:noWrap/>
            <w:hideMark/>
          </w:tcPr>
          <w:p w14:paraId="04E1F0D2"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5</w:t>
            </w:r>
          </w:p>
        </w:tc>
        <w:tc>
          <w:tcPr>
            <w:tcW w:w="798" w:type="dxa"/>
            <w:noWrap/>
            <w:hideMark/>
          </w:tcPr>
          <w:p w14:paraId="6AE0515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7</w:t>
            </w:r>
          </w:p>
        </w:tc>
        <w:tc>
          <w:tcPr>
            <w:tcW w:w="794" w:type="dxa"/>
            <w:noWrap/>
            <w:hideMark/>
          </w:tcPr>
          <w:p w14:paraId="3A9DB1DA"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6</w:t>
            </w:r>
          </w:p>
        </w:tc>
        <w:tc>
          <w:tcPr>
            <w:tcW w:w="749" w:type="dxa"/>
            <w:noWrap/>
            <w:hideMark/>
          </w:tcPr>
          <w:p w14:paraId="4EBCCF09" w14:textId="77777777" w:rsidR="009506E7" w:rsidRPr="004A0580" w:rsidRDefault="009506E7" w:rsidP="009506E7">
            <w:pPr>
              <w:pStyle w:val="AiMTNormalContinue"/>
              <w:tabs>
                <w:tab w:val="left" w:pos="142"/>
                <w:tab w:val="left" w:leader="dot" w:pos="4253"/>
              </w:tabs>
              <w:rPr>
                <w:sz w:val="16"/>
                <w:szCs w:val="16"/>
                <w:lang w:bidi="en-US"/>
              </w:rPr>
            </w:pPr>
            <w:r w:rsidRPr="004A0580">
              <w:rPr>
                <w:sz w:val="16"/>
                <w:szCs w:val="16"/>
                <w:lang w:bidi="en-US"/>
              </w:rPr>
              <w:t>8</w:t>
            </w:r>
          </w:p>
        </w:tc>
        <w:tc>
          <w:tcPr>
            <w:tcW w:w="924" w:type="dxa"/>
            <w:vMerge w:val="restart"/>
            <w:hideMark/>
          </w:tcPr>
          <w:p w14:paraId="3C5F7A1D" w14:textId="77777777" w:rsidR="009506E7" w:rsidRPr="004A0580" w:rsidRDefault="009506E7" w:rsidP="009506E7">
            <w:pPr>
              <w:pStyle w:val="AiMTNormalContinue"/>
              <w:tabs>
                <w:tab w:val="left" w:pos="142"/>
                <w:tab w:val="left" w:leader="dot" w:pos="4253"/>
              </w:tabs>
              <w:rPr>
                <w:b/>
                <w:bCs/>
                <w:i/>
                <w:iCs/>
                <w:sz w:val="16"/>
                <w:szCs w:val="16"/>
                <w:lang w:bidi="en-US"/>
              </w:rPr>
            </w:pPr>
            <w:r w:rsidRPr="004A0580">
              <w:rPr>
                <w:b/>
                <w:bCs/>
                <w:i/>
                <w:iCs/>
                <w:sz w:val="16"/>
                <w:szCs w:val="16"/>
                <w:lang w:bidi="en-US"/>
              </w:rPr>
              <w:t xml:space="preserve">The whole maturity </w:t>
            </w:r>
            <w:r w:rsidRPr="004A0580">
              <w:rPr>
                <w:b/>
                <w:bCs/>
                <w:i/>
                <w:iCs/>
                <w:sz w:val="16"/>
                <w:szCs w:val="16"/>
                <w:lang w:bidi="en-US"/>
              </w:rPr>
              <w:br/>
              <w:t>of UASs:</w:t>
            </w:r>
          </w:p>
        </w:tc>
        <w:tc>
          <w:tcPr>
            <w:tcW w:w="736" w:type="dxa"/>
            <w:vMerge w:val="restart"/>
            <w:noWrap/>
            <w:hideMark/>
          </w:tcPr>
          <w:p w14:paraId="35DC8F51" w14:textId="77777777" w:rsidR="009506E7" w:rsidRPr="004A0580" w:rsidRDefault="00434667" w:rsidP="009506E7">
            <w:pPr>
              <w:pStyle w:val="AiMTNormalContinue"/>
              <w:tabs>
                <w:tab w:val="left" w:pos="142"/>
                <w:tab w:val="left" w:leader="dot" w:pos="4253"/>
              </w:tabs>
              <w:rPr>
                <w:b/>
                <w:bCs/>
                <w:i/>
                <w:iCs/>
                <w:sz w:val="16"/>
                <w:szCs w:val="16"/>
                <w:lang w:bidi="en-US"/>
              </w:rPr>
            </w:pPr>
            <w:r w:rsidRPr="004A0580">
              <w:rPr>
                <w:b/>
                <w:bCs/>
                <w:i/>
                <w:iCs/>
                <w:sz w:val="16"/>
                <w:szCs w:val="16"/>
                <w:lang w:bidi="en-US"/>
              </w:rPr>
              <w:t>Mod</w:t>
            </w:r>
          </w:p>
        </w:tc>
      </w:tr>
      <w:tr w:rsidR="00434667" w:rsidRPr="004A0580" w14:paraId="033674EE" w14:textId="77777777" w:rsidTr="00434667">
        <w:trPr>
          <w:trHeight w:val="585"/>
        </w:trPr>
        <w:tc>
          <w:tcPr>
            <w:tcW w:w="2092" w:type="dxa"/>
            <w:hideMark/>
          </w:tcPr>
          <w:p w14:paraId="757BC048" w14:textId="77777777" w:rsidR="009506E7" w:rsidRPr="004A0580" w:rsidRDefault="009506E7" w:rsidP="00434667">
            <w:pPr>
              <w:pStyle w:val="AiMTNormalContinue"/>
              <w:tabs>
                <w:tab w:val="left" w:pos="142"/>
                <w:tab w:val="left" w:leader="dot" w:pos="4253"/>
              </w:tabs>
              <w:jc w:val="left"/>
              <w:rPr>
                <w:b/>
                <w:bCs/>
                <w:sz w:val="16"/>
                <w:szCs w:val="16"/>
                <w:lang w:bidi="en-US"/>
              </w:rPr>
            </w:pPr>
            <w:r w:rsidRPr="004A0580">
              <w:rPr>
                <w:b/>
                <w:bCs/>
                <w:sz w:val="16"/>
                <w:szCs w:val="16"/>
                <w:lang w:bidi="en-US"/>
              </w:rPr>
              <w:t xml:space="preserve">Maturity of </w:t>
            </w:r>
            <w:r w:rsidRPr="004A0580">
              <w:rPr>
                <w:b/>
                <w:bCs/>
                <w:sz w:val="16"/>
                <w:szCs w:val="16"/>
                <w:lang w:bidi="en-US"/>
              </w:rPr>
              <w:br/>
              <w:t>a single Branch</w:t>
            </w:r>
          </w:p>
        </w:tc>
        <w:tc>
          <w:tcPr>
            <w:tcW w:w="625" w:type="dxa"/>
            <w:noWrap/>
            <w:hideMark/>
          </w:tcPr>
          <w:p w14:paraId="278C8F15"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c>
          <w:tcPr>
            <w:tcW w:w="753" w:type="dxa"/>
            <w:noWrap/>
            <w:hideMark/>
          </w:tcPr>
          <w:p w14:paraId="5659D518" w14:textId="77777777" w:rsidR="009506E7" w:rsidRPr="004A0580" w:rsidRDefault="0043466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BMat</w:t>
            </w:r>
            <w:proofErr w:type="spellEnd"/>
          </w:p>
        </w:tc>
        <w:tc>
          <w:tcPr>
            <w:tcW w:w="803" w:type="dxa"/>
            <w:noWrap/>
            <w:hideMark/>
          </w:tcPr>
          <w:p w14:paraId="4F50E9F6" w14:textId="77777777" w:rsidR="009506E7" w:rsidRPr="004A0580" w:rsidRDefault="0043466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BMat</w:t>
            </w:r>
            <w:proofErr w:type="spellEnd"/>
          </w:p>
        </w:tc>
        <w:tc>
          <w:tcPr>
            <w:tcW w:w="798" w:type="dxa"/>
            <w:noWrap/>
            <w:hideMark/>
          </w:tcPr>
          <w:p w14:paraId="6E2C5FF3"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c>
          <w:tcPr>
            <w:tcW w:w="798" w:type="dxa"/>
            <w:noWrap/>
            <w:hideMark/>
          </w:tcPr>
          <w:p w14:paraId="3769E876" w14:textId="77777777" w:rsidR="009506E7" w:rsidRPr="004A0580" w:rsidRDefault="00434667" w:rsidP="009506E7">
            <w:pPr>
              <w:pStyle w:val="AiMTNormalContinue"/>
              <w:tabs>
                <w:tab w:val="left" w:pos="142"/>
                <w:tab w:val="left" w:leader="dot" w:pos="4253"/>
              </w:tabs>
              <w:rPr>
                <w:b/>
                <w:bCs/>
                <w:sz w:val="16"/>
                <w:szCs w:val="16"/>
                <w:lang w:bidi="en-US"/>
              </w:rPr>
            </w:pPr>
            <w:r w:rsidRPr="004A0580">
              <w:rPr>
                <w:b/>
                <w:bCs/>
                <w:sz w:val="16"/>
                <w:szCs w:val="16"/>
                <w:lang w:bidi="en-US"/>
              </w:rPr>
              <w:t>Mod</w:t>
            </w:r>
          </w:p>
        </w:tc>
        <w:tc>
          <w:tcPr>
            <w:tcW w:w="794" w:type="dxa"/>
            <w:noWrap/>
            <w:hideMark/>
          </w:tcPr>
          <w:p w14:paraId="7507C204"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c>
          <w:tcPr>
            <w:tcW w:w="749" w:type="dxa"/>
            <w:noWrap/>
            <w:hideMark/>
          </w:tcPr>
          <w:p w14:paraId="45AB1AC6" w14:textId="77777777" w:rsidR="009506E7" w:rsidRPr="004A0580" w:rsidRDefault="009506E7" w:rsidP="009506E7">
            <w:pPr>
              <w:pStyle w:val="AiMTNormalContinue"/>
              <w:tabs>
                <w:tab w:val="left" w:pos="142"/>
                <w:tab w:val="left" w:leader="dot" w:pos="4253"/>
              </w:tabs>
              <w:rPr>
                <w:b/>
                <w:bCs/>
                <w:sz w:val="16"/>
                <w:szCs w:val="16"/>
                <w:lang w:bidi="en-US"/>
              </w:rPr>
            </w:pPr>
            <w:proofErr w:type="spellStart"/>
            <w:r w:rsidRPr="004A0580">
              <w:rPr>
                <w:b/>
                <w:bCs/>
                <w:sz w:val="16"/>
                <w:szCs w:val="16"/>
                <w:lang w:bidi="en-US"/>
              </w:rPr>
              <w:t>BMod</w:t>
            </w:r>
            <w:proofErr w:type="spellEnd"/>
          </w:p>
        </w:tc>
        <w:tc>
          <w:tcPr>
            <w:tcW w:w="924" w:type="dxa"/>
            <w:vMerge/>
            <w:hideMark/>
          </w:tcPr>
          <w:p w14:paraId="502EF991" w14:textId="77777777" w:rsidR="009506E7" w:rsidRPr="004A0580" w:rsidRDefault="009506E7" w:rsidP="009506E7">
            <w:pPr>
              <w:pStyle w:val="AiMTNormalContinue"/>
              <w:tabs>
                <w:tab w:val="left" w:pos="142"/>
                <w:tab w:val="left" w:leader="dot" w:pos="4253"/>
              </w:tabs>
              <w:rPr>
                <w:b/>
                <w:bCs/>
                <w:i/>
                <w:iCs/>
                <w:sz w:val="16"/>
                <w:szCs w:val="16"/>
                <w:lang w:bidi="en-US"/>
              </w:rPr>
            </w:pPr>
          </w:p>
        </w:tc>
        <w:tc>
          <w:tcPr>
            <w:tcW w:w="736" w:type="dxa"/>
            <w:vMerge/>
            <w:hideMark/>
          </w:tcPr>
          <w:p w14:paraId="35290F23" w14:textId="77777777" w:rsidR="009506E7" w:rsidRPr="004A0580" w:rsidRDefault="009506E7" w:rsidP="009506E7">
            <w:pPr>
              <w:pStyle w:val="AiMTNormalContinue"/>
              <w:tabs>
                <w:tab w:val="left" w:pos="142"/>
                <w:tab w:val="left" w:leader="dot" w:pos="4253"/>
              </w:tabs>
              <w:rPr>
                <w:b/>
                <w:bCs/>
                <w:i/>
                <w:iCs/>
                <w:sz w:val="16"/>
                <w:szCs w:val="16"/>
                <w:lang w:bidi="en-US"/>
              </w:rPr>
            </w:pPr>
          </w:p>
        </w:tc>
      </w:tr>
      <w:tr w:rsidR="00434667" w:rsidRPr="00434667" w14:paraId="269FF29C" w14:textId="77777777" w:rsidTr="00434667">
        <w:trPr>
          <w:trHeight w:val="443"/>
        </w:trPr>
        <w:tc>
          <w:tcPr>
            <w:tcW w:w="2092" w:type="dxa"/>
            <w:hideMark/>
          </w:tcPr>
          <w:p w14:paraId="5B307F50" w14:textId="77777777" w:rsidR="009506E7" w:rsidRPr="004A0580" w:rsidRDefault="009506E7" w:rsidP="00434667">
            <w:pPr>
              <w:pStyle w:val="AiMTNormalContinue"/>
              <w:tabs>
                <w:tab w:val="left" w:pos="142"/>
                <w:tab w:val="left" w:leader="dot" w:pos="4253"/>
              </w:tabs>
              <w:jc w:val="left"/>
              <w:rPr>
                <w:b/>
                <w:bCs/>
                <w:sz w:val="16"/>
                <w:szCs w:val="16"/>
                <w:lang w:bidi="en-US"/>
              </w:rPr>
            </w:pPr>
            <w:r w:rsidRPr="004A0580">
              <w:rPr>
                <w:b/>
                <w:bCs/>
                <w:sz w:val="16"/>
                <w:szCs w:val="16"/>
                <w:lang w:bidi="en-US"/>
              </w:rPr>
              <w:t xml:space="preserve">Maturity of </w:t>
            </w:r>
            <w:r w:rsidRPr="004A0580">
              <w:rPr>
                <w:b/>
                <w:bCs/>
                <w:sz w:val="16"/>
                <w:szCs w:val="16"/>
                <w:lang w:bidi="en-US"/>
              </w:rPr>
              <w:br/>
              <w:t>the Particular View</w:t>
            </w:r>
          </w:p>
        </w:tc>
        <w:tc>
          <w:tcPr>
            <w:tcW w:w="3777" w:type="dxa"/>
            <w:gridSpan w:val="5"/>
            <w:noWrap/>
            <w:hideMark/>
          </w:tcPr>
          <w:p w14:paraId="6E910A63" w14:textId="77777777" w:rsidR="009506E7" w:rsidRPr="004A0580" w:rsidRDefault="00434667" w:rsidP="00434667">
            <w:pPr>
              <w:pStyle w:val="AiMTNormalContinue"/>
              <w:tabs>
                <w:tab w:val="left" w:pos="142"/>
                <w:tab w:val="left" w:leader="dot" w:pos="4253"/>
              </w:tabs>
              <w:jc w:val="center"/>
              <w:rPr>
                <w:b/>
                <w:bCs/>
                <w:sz w:val="16"/>
                <w:szCs w:val="16"/>
                <w:lang w:bidi="en-US"/>
              </w:rPr>
            </w:pPr>
            <w:r w:rsidRPr="004A0580">
              <w:rPr>
                <w:b/>
                <w:bCs/>
                <w:sz w:val="16"/>
                <w:szCs w:val="16"/>
                <w:lang w:bidi="en-US"/>
              </w:rPr>
              <w:t>Mod</w:t>
            </w:r>
          </w:p>
        </w:tc>
        <w:tc>
          <w:tcPr>
            <w:tcW w:w="1543" w:type="dxa"/>
            <w:gridSpan w:val="2"/>
            <w:noWrap/>
            <w:hideMark/>
          </w:tcPr>
          <w:p w14:paraId="4D485F24" w14:textId="77777777" w:rsidR="009506E7" w:rsidRPr="00434667" w:rsidRDefault="009506E7" w:rsidP="00434667">
            <w:pPr>
              <w:pStyle w:val="AiMTNormalContinue"/>
              <w:tabs>
                <w:tab w:val="left" w:pos="142"/>
                <w:tab w:val="left" w:leader="dot" w:pos="4253"/>
              </w:tabs>
              <w:jc w:val="center"/>
              <w:rPr>
                <w:b/>
                <w:bCs/>
                <w:sz w:val="16"/>
                <w:szCs w:val="16"/>
                <w:lang w:bidi="en-US"/>
              </w:rPr>
            </w:pPr>
            <w:proofErr w:type="spellStart"/>
            <w:r w:rsidRPr="004A0580">
              <w:rPr>
                <w:b/>
                <w:bCs/>
                <w:sz w:val="16"/>
                <w:szCs w:val="16"/>
                <w:lang w:bidi="en-US"/>
              </w:rPr>
              <w:t>BMod</w:t>
            </w:r>
            <w:proofErr w:type="spellEnd"/>
          </w:p>
        </w:tc>
        <w:tc>
          <w:tcPr>
            <w:tcW w:w="924" w:type="dxa"/>
            <w:noWrap/>
            <w:hideMark/>
          </w:tcPr>
          <w:p w14:paraId="6C76C68F" w14:textId="77777777" w:rsidR="009506E7" w:rsidRPr="00434667" w:rsidRDefault="009506E7" w:rsidP="009506E7">
            <w:pPr>
              <w:pStyle w:val="AiMTNormalContinue"/>
              <w:tabs>
                <w:tab w:val="left" w:pos="142"/>
                <w:tab w:val="left" w:leader="dot" w:pos="4253"/>
              </w:tabs>
              <w:rPr>
                <w:sz w:val="16"/>
                <w:szCs w:val="16"/>
                <w:lang w:bidi="en-US"/>
              </w:rPr>
            </w:pPr>
          </w:p>
        </w:tc>
        <w:tc>
          <w:tcPr>
            <w:tcW w:w="736" w:type="dxa"/>
            <w:noWrap/>
            <w:hideMark/>
          </w:tcPr>
          <w:p w14:paraId="23AC5E07" w14:textId="77777777" w:rsidR="009506E7" w:rsidRPr="00434667" w:rsidRDefault="009506E7" w:rsidP="009506E7">
            <w:pPr>
              <w:pStyle w:val="AiMTNormalContinue"/>
              <w:tabs>
                <w:tab w:val="left" w:pos="142"/>
                <w:tab w:val="left" w:leader="dot" w:pos="4253"/>
              </w:tabs>
              <w:rPr>
                <w:sz w:val="16"/>
                <w:szCs w:val="16"/>
                <w:lang w:bidi="en-US"/>
              </w:rPr>
            </w:pPr>
          </w:p>
        </w:tc>
      </w:tr>
    </w:tbl>
    <w:p w14:paraId="612B09C3" w14:textId="77777777" w:rsidR="009506E7" w:rsidRDefault="009506E7" w:rsidP="008574E9">
      <w:pPr>
        <w:pStyle w:val="AiMTNormalContinue"/>
        <w:tabs>
          <w:tab w:val="left" w:pos="142"/>
          <w:tab w:val="left" w:leader="dot" w:pos="4253"/>
        </w:tabs>
        <w:rPr>
          <w:sz w:val="24"/>
          <w:szCs w:val="24"/>
          <w:lang w:bidi="en-US"/>
        </w:rPr>
      </w:pPr>
    </w:p>
    <w:p w14:paraId="4B22556E" w14:textId="77777777" w:rsidR="00944114" w:rsidRDefault="00944114" w:rsidP="00946C5E">
      <w:pPr>
        <w:pStyle w:val="AiMTNormalContinue"/>
        <w:spacing w:before="120"/>
        <w:rPr>
          <w:sz w:val="24"/>
          <w:szCs w:val="24"/>
          <w:lang w:bidi="en-US"/>
        </w:rPr>
      </w:pPr>
      <w:r>
        <w:rPr>
          <w:sz w:val="24"/>
          <w:szCs w:val="24"/>
          <w:lang w:bidi="en-US"/>
        </w:rPr>
        <w:t xml:space="preserve">The </w:t>
      </w:r>
      <w:r w:rsidR="0090743D">
        <w:rPr>
          <w:sz w:val="24"/>
          <w:szCs w:val="24"/>
          <w:lang w:bidi="en-US"/>
        </w:rPr>
        <w:t>gra</w:t>
      </w:r>
      <w:r w:rsidR="002702C7">
        <w:rPr>
          <w:sz w:val="24"/>
          <w:szCs w:val="24"/>
          <w:lang w:bidi="en-US"/>
        </w:rPr>
        <w:t>d</w:t>
      </w:r>
      <w:r w:rsidR="0090743D">
        <w:rPr>
          <w:sz w:val="24"/>
          <w:szCs w:val="24"/>
          <w:lang w:bidi="en-US"/>
        </w:rPr>
        <w:t>es</w:t>
      </w:r>
      <w:r>
        <w:rPr>
          <w:sz w:val="24"/>
          <w:szCs w:val="24"/>
          <w:lang w:bidi="en-US"/>
        </w:rPr>
        <w:t xml:space="preserve"> in table 1 were given from</w:t>
      </w:r>
      <w:r w:rsidR="004A0580">
        <w:rPr>
          <w:sz w:val="24"/>
          <w:szCs w:val="24"/>
          <w:lang w:bidi="en-US"/>
        </w:rPr>
        <w:t xml:space="preserve"> Subject Matter Experts</w:t>
      </w:r>
      <w:r>
        <w:rPr>
          <w:sz w:val="24"/>
          <w:szCs w:val="24"/>
          <w:lang w:bidi="en-US"/>
        </w:rPr>
        <w:t xml:space="preserve"> </w:t>
      </w:r>
      <w:r w:rsidR="004A0580">
        <w:rPr>
          <w:sz w:val="24"/>
          <w:szCs w:val="24"/>
          <w:lang w:bidi="en-US"/>
        </w:rPr>
        <w:t>(</w:t>
      </w:r>
      <w:r>
        <w:rPr>
          <w:sz w:val="24"/>
          <w:szCs w:val="24"/>
          <w:lang w:bidi="en-US"/>
        </w:rPr>
        <w:t>SMEs</w:t>
      </w:r>
      <w:r w:rsidR="004A0580">
        <w:rPr>
          <w:sz w:val="24"/>
          <w:szCs w:val="24"/>
          <w:lang w:bidi="en-US"/>
        </w:rPr>
        <w:t>)</w:t>
      </w:r>
      <w:r>
        <w:rPr>
          <w:sz w:val="24"/>
          <w:szCs w:val="24"/>
          <w:lang w:bidi="en-US"/>
        </w:rPr>
        <w:t xml:space="preserve"> evaluation questionnaire. SMEs were chosen from </w:t>
      </w:r>
      <w:r w:rsidR="0050225C">
        <w:rPr>
          <w:sz w:val="24"/>
          <w:szCs w:val="24"/>
          <w:lang w:bidi="en-US"/>
        </w:rPr>
        <w:t>the following branches – Ground Based Air Defence</w:t>
      </w:r>
      <w:r>
        <w:rPr>
          <w:sz w:val="24"/>
          <w:szCs w:val="24"/>
          <w:lang w:bidi="en-US"/>
        </w:rPr>
        <w:t xml:space="preserve"> </w:t>
      </w:r>
      <w:r w:rsidR="0050225C">
        <w:rPr>
          <w:sz w:val="24"/>
          <w:szCs w:val="24"/>
          <w:lang w:bidi="en-US"/>
        </w:rPr>
        <w:t>(Czech), Aircraft construction (Czech), Air Forces (Czech).</w:t>
      </w:r>
      <w:r w:rsidR="00AF7553">
        <w:rPr>
          <w:sz w:val="24"/>
          <w:szCs w:val="24"/>
          <w:lang w:bidi="en-US"/>
        </w:rPr>
        <w:t xml:space="preserve"> </w:t>
      </w:r>
    </w:p>
    <w:p w14:paraId="7F3443C2" w14:textId="77777777" w:rsidR="00443C4A" w:rsidRPr="003D2241" w:rsidRDefault="00443C4A" w:rsidP="00946C5E">
      <w:pPr>
        <w:pStyle w:val="AiMTNormalContinue"/>
        <w:spacing w:before="120"/>
        <w:rPr>
          <w:sz w:val="24"/>
          <w:szCs w:val="24"/>
          <w:lang w:bidi="en-US"/>
        </w:rPr>
      </w:pPr>
      <w:r w:rsidRPr="003D2241">
        <w:rPr>
          <w:sz w:val="24"/>
          <w:szCs w:val="24"/>
          <w:lang w:bidi="en-US"/>
        </w:rPr>
        <w:t xml:space="preserve">SMEs were not able to make a consensus of which aspect should have higher weight than the other, so all aspects have the same weight. Some aspects were not evaluated by SMEs. That was in case when most SMEs were not able to evaluate certain aspect according to the branch of knowledge. The final level of aspect maturity was given by stating the centre of gravity (while all aspects have the same weight considered). E.g. the </w:t>
      </w:r>
      <w:r w:rsidRPr="003D2241">
        <w:rPr>
          <w:i/>
          <w:sz w:val="24"/>
          <w:szCs w:val="24"/>
          <w:lang w:bidi="en-US"/>
        </w:rPr>
        <w:t>platform</w:t>
      </w:r>
      <w:r w:rsidRPr="003D2241">
        <w:rPr>
          <w:sz w:val="24"/>
          <w:szCs w:val="24"/>
          <w:lang w:bidi="en-US"/>
        </w:rPr>
        <w:t xml:space="preserve"> aspect has two evaluated braches of knowledge (</w:t>
      </w:r>
      <w:r w:rsidRPr="003D2241">
        <w:rPr>
          <w:i/>
          <w:sz w:val="24"/>
          <w:szCs w:val="24"/>
          <w:lang w:bidi="en-US"/>
        </w:rPr>
        <w:t>ICT</w:t>
      </w:r>
      <w:r w:rsidRPr="003D2241">
        <w:rPr>
          <w:sz w:val="24"/>
          <w:szCs w:val="24"/>
          <w:lang w:bidi="en-US"/>
        </w:rPr>
        <w:t xml:space="preserve"> and </w:t>
      </w:r>
      <w:proofErr w:type="spellStart"/>
      <w:r w:rsidRPr="003D2241">
        <w:rPr>
          <w:i/>
          <w:sz w:val="24"/>
          <w:szCs w:val="24"/>
          <w:lang w:bidi="en-US"/>
        </w:rPr>
        <w:t>Geogr</w:t>
      </w:r>
      <w:proofErr w:type="spellEnd"/>
      <w:r w:rsidRPr="003D2241">
        <w:rPr>
          <w:sz w:val="24"/>
          <w:szCs w:val="24"/>
          <w:lang w:bidi="en-US"/>
        </w:rPr>
        <w:t xml:space="preserve">.). One has </w:t>
      </w:r>
      <w:r w:rsidRPr="003D2241">
        <w:rPr>
          <w:i/>
          <w:sz w:val="24"/>
          <w:szCs w:val="24"/>
          <w:lang w:bidi="en-US"/>
        </w:rPr>
        <w:t>below</w:t>
      </w:r>
      <w:r w:rsidRPr="003D2241">
        <w:rPr>
          <w:sz w:val="24"/>
          <w:szCs w:val="24"/>
          <w:lang w:bidi="en-US"/>
        </w:rPr>
        <w:t xml:space="preserve"> </w:t>
      </w:r>
      <w:r w:rsidRPr="003D2241">
        <w:rPr>
          <w:i/>
          <w:sz w:val="24"/>
          <w:szCs w:val="24"/>
          <w:lang w:bidi="en-US"/>
        </w:rPr>
        <w:t>mature</w:t>
      </w:r>
      <w:r w:rsidRPr="003D2241">
        <w:rPr>
          <w:sz w:val="24"/>
          <w:szCs w:val="24"/>
          <w:lang w:bidi="en-US"/>
        </w:rPr>
        <w:t xml:space="preserve"> preferences and the second </w:t>
      </w:r>
      <w:r w:rsidRPr="003D2241">
        <w:rPr>
          <w:i/>
          <w:sz w:val="24"/>
          <w:szCs w:val="24"/>
          <w:lang w:bidi="en-US"/>
        </w:rPr>
        <w:t>moderate</w:t>
      </w:r>
      <w:r w:rsidRPr="003D2241">
        <w:rPr>
          <w:sz w:val="24"/>
          <w:szCs w:val="24"/>
          <w:lang w:bidi="en-US"/>
        </w:rPr>
        <w:t xml:space="preserve"> preferences. Than the final aspect maturity was stated as </w:t>
      </w:r>
      <w:r w:rsidRPr="003D2241">
        <w:rPr>
          <w:i/>
          <w:sz w:val="24"/>
          <w:szCs w:val="24"/>
          <w:lang w:bidi="en-US"/>
        </w:rPr>
        <w:t>moderate</w:t>
      </w:r>
      <w:r w:rsidRPr="003D2241">
        <w:rPr>
          <w:sz w:val="24"/>
          <w:szCs w:val="24"/>
          <w:lang w:bidi="en-US"/>
        </w:rPr>
        <w:t xml:space="preserve"> in this case. That was because most of SMEs voted moderate decision in case of </w:t>
      </w:r>
      <w:r w:rsidRPr="003D2241">
        <w:rPr>
          <w:i/>
          <w:sz w:val="24"/>
          <w:szCs w:val="24"/>
          <w:lang w:bidi="en-US"/>
        </w:rPr>
        <w:t>Materiel engineering</w:t>
      </w:r>
      <w:r w:rsidRPr="003D2241">
        <w:rPr>
          <w:sz w:val="24"/>
          <w:szCs w:val="24"/>
          <w:lang w:bidi="en-US"/>
        </w:rPr>
        <w:t xml:space="preserve"> branch, than below moderate decision in case of </w:t>
      </w:r>
      <w:r w:rsidRPr="003D2241">
        <w:rPr>
          <w:i/>
          <w:sz w:val="24"/>
          <w:szCs w:val="24"/>
          <w:lang w:bidi="en-US"/>
        </w:rPr>
        <w:t>Mechanical engineering</w:t>
      </w:r>
      <w:r w:rsidRPr="003D2241">
        <w:rPr>
          <w:sz w:val="24"/>
          <w:szCs w:val="24"/>
          <w:lang w:bidi="en-US"/>
        </w:rPr>
        <w:t xml:space="preserve"> branch. The centre of gravity of opinions in case of material engineering branch was stronger (there were more the same opinions).</w:t>
      </w:r>
    </w:p>
    <w:p w14:paraId="131871C6" w14:textId="77777777" w:rsidR="00944114" w:rsidRPr="007974E8" w:rsidRDefault="00944114" w:rsidP="00944114">
      <w:pPr>
        <w:pStyle w:val="AiMTNormalContinue"/>
        <w:spacing w:before="120"/>
        <w:rPr>
          <w:sz w:val="24"/>
          <w:szCs w:val="24"/>
        </w:rPr>
      </w:pPr>
      <w:r w:rsidRPr="00CE1083">
        <w:rPr>
          <w:sz w:val="24"/>
          <w:szCs w:val="24"/>
          <w:lang w:bidi="en-US"/>
        </w:rPr>
        <w:t xml:space="preserve">Analysis of the results in </w:t>
      </w:r>
      <w:r w:rsidRPr="00CE1083">
        <w:rPr>
          <w:sz w:val="24"/>
          <w:szCs w:val="24"/>
          <w:lang w:bidi="en-US"/>
        </w:rPr>
        <w:fldChar w:fldCharType="begin"/>
      </w:r>
      <w:r w:rsidRPr="00CE1083">
        <w:rPr>
          <w:sz w:val="24"/>
          <w:szCs w:val="24"/>
          <w:lang w:bidi="en-US"/>
        </w:rPr>
        <w:instrText xml:space="preserve"> REF _Ref497300215 \h  \* MERGEFORMAT </w:instrText>
      </w:r>
      <w:r w:rsidRPr="00CE1083">
        <w:rPr>
          <w:sz w:val="24"/>
          <w:szCs w:val="24"/>
          <w:lang w:bidi="en-US"/>
        </w:rPr>
      </w:r>
      <w:r w:rsidRPr="00CE1083">
        <w:rPr>
          <w:sz w:val="24"/>
          <w:szCs w:val="24"/>
          <w:lang w:bidi="en-US"/>
        </w:rPr>
        <w:fldChar w:fldCharType="separate"/>
      </w:r>
      <w:r w:rsidR="00BF2019" w:rsidRPr="00BF2019">
        <w:rPr>
          <w:sz w:val="24"/>
          <w:szCs w:val="24"/>
          <w:lang w:bidi="en-US"/>
        </w:rPr>
        <w:t xml:space="preserve">Table </w:t>
      </w:r>
      <w:r w:rsidR="00BF2019" w:rsidRPr="00BF2019">
        <w:rPr>
          <w:noProof/>
          <w:sz w:val="24"/>
          <w:szCs w:val="24"/>
          <w:lang w:bidi="en-US"/>
        </w:rPr>
        <w:t>1</w:t>
      </w:r>
      <w:r w:rsidRPr="00CE1083">
        <w:rPr>
          <w:sz w:val="24"/>
          <w:szCs w:val="24"/>
          <w:lang w:bidi="en-US"/>
        </w:rPr>
        <w:fldChar w:fldCharType="end"/>
      </w:r>
      <w:r w:rsidRPr="00CE1083">
        <w:rPr>
          <w:sz w:val="24"/>
          <w:szCs w:val="24"/>
          <w:lang w:bidi="en-US"/>
        </w:rPr>
        <w:t xml:space="preserve"> and the subsequent evaluation show that, from a technical point of view, the unmanned system can be classified as “</w:t>
      </w:r>
      <w:r w:rsidR="00443C4A" w:rsidRPr="00CE1083">
        <w:rPr>
          <w:i/>
          <w:sz w:val="24"/>
          <w:szCs w:val="24"/>
          <w:lang w:bidi="en-US"/>
        </w:rPr>
        <w:t>Moderate</w:t>
      </w:r>
      <w:r w:rsidRPr="00CE1083">
        <w:rPr>
          <w:sz w:val="24"/>
          <w:szCs w:val="24"/>
          <w:lang w:bidi="en-US"/>
        </w:rPr>
        <w:t xml:space="preserve"> mature”. </w:t>
      </w:r>
    </w:p>
    <w:p w14:paraId="2BD17BFE" w14:textId="77777777" w:rsidR="00EE06C0" w:rsidRPr="007974E8" w:rsidRDefault="00944114" w:rsidP="00944114">
      <w:pPr>
        <w:pStyle w:val="AiMTNormalContinue"/>
      </w:pPr>
      <w:r w:rsidRPr="007974E8">
        <w:rPr>
          <w:sz w:val="24"/>
          <w:szCs w:val="24"/>
          <w:lang w:bidi="en-US"/>
        </w:rPr>
        <w:t xml:space="preserve">To conclude the above, the massive development of UAS technology is outgrowing user, legal, moral, and military-political frameworks. </w:t>
      </w:r>
      <w:r w:rsidRPr="00471CA0">
        <w:rPr>
          <w:sz w:val="24"/>
          <w:szCs w:val="24"/>
          <w:lang w:bidi="en-US"/>
        </w:rPr>
        <w:t xml:space="preserve">These facts indicate </w:t>
      </w:r>
      <w:r>
        <w:rPr>
          <w:sz w:val="24"/>
          <w:szCs w:val="24"/>
          <w:lang w:bidi="en-US"/>
        </w:rPr>
        <w:t xml:space="preserve">the </w:t>
      </w:r>
      <w:r w:rsidRPr="00471CA0">
        <w:rPr>
          <w:sz w:val="24"/>
          <w:szCs w:val="24"/>
          <w:lang w:bidi="en-US"/>
        </w:rPr>
        <w:t>direction of the f</w:t>
      </w:r>
      <w:r>
        <w:rPr>
          <w:sz w:val="24"/>
          <w:szCs w:val="24"/>
          <w:lang w:bidi="en-US"/>
        </w:rPr>
        <w:t>uture research, development and</w:t>
      </w:r>
      <w:r w:rsidRPr="00471CA0">
        <w:rPr>
          <w:sz w:val="24"/>
          <w:szCs w:val="24"/>
          <w:lang w:bidi="en-US"/>
        </w:rPr>
        <w:t xml:space="preserve"> applications.</w:t>
      </w:r>
      <w:r w:rsidR="00EE06C0" w:rsidRPr="007974E8">
        <w:rPr>
          <w:sz w:val="24"/>
          <w:szCs w:val="24"/>
          <w:lang w:bidi="en-US"/>
        </w:rPr>
        <w:t xml:space="preserve"> </w:t>
      </w:r>
      <w:r w:rsidR="00EE06C0" w:rsidRPr="007974E8">
        <w:rPr>
          <w:lang w:bidi="en-US"/>
        </w:rPr>
        <w:t xml:space="preserve"> </w:t>
      </w:r>
    </w:p>
    <w:p w14:paraId="1E8E888E" w14:textId="77777777" w:rsidR="00EE06C0" w:rsidRPr="007974E8" w:rsidRDefault="0027376F" w:rsidP="00EE06C0">
      <w:pPr>
        <w:pStyle w:val="AiMTHeadings1"/>
        <w:rPr>
          <w:sz w:val="24"/>
          <w:szCs w:val="24"/>
        </w:rPr>
      </w:pPr>
      <w:r w:rsidRPr="007974E8">
        <w:rPr>
          <w:sz w:val="24"/>
          <w:szCs w:val="24"/>
          <w:lang w:bidi="en-US"/>
        </w:rPr>
        <w:t>AIR THREAT</w:t>
      </w:r>
      <w:r w:rsidR="00F97C0D" w:rsidRPr="007974E8">
        <w:rPr>
          <w:sz w:val="24"/>
          <w:szCs w:val="24"/>
          <w:lang w:bidi="en-US"/>
        </w:rPr>
        <w:t>S</w:t>
      </w:r>
      <w:r w:rsidRPr="007974E8">
        <w:rPr>
          <w:sz w:val="24"/>
          <w:szCs w:val="24"/>
          <w:lang w:bidi="en-US"/>
        </w:rPr>
        <w:t xml:space="preserve"> AND AIR DEFENCE TECHNOLOGY</w:t>
      </w:r>
    </w:p>
    <w:p w14:paraId="5D197BC9" w14:textId="77777777" w:rsidR="00C66F18" w:rsidRPr="007974E8" w:rsidRDefault="00944114" w:rsidP="00EE06C0">
      <w:pPr>
        <w:pStyle w:val="AiMTNormalContinue"/>
        <w:rPr>
          <w:sz w:val="24"/>
          <w:szCs w:val="24"/>
        </w:rPr>
      </w:pPr>
      <w:r w:rsidRPr="007974E8">
        <w:rPr>
          <w:sz w:val="24"/>
          <w:szCs w:val="24"/>
          <w:lang w:bidi="en-US"/>
        </w:rPr>
        <w:t>Scientific research organizations (b</w:t>
      </w:r>
      <w:r w:rsidR="00D11BE8">
        <w:rPr>
          <w:sz w:val="24"/>
          <w:szCs w:val="24"/>
          <w:lang w:bidi="en-US"/>
        </w:rPr>
        <w:t>oth military and security) have</w:t>
      </w:r>
      <w:r w:rsidRPr="007974E8">
        <w:rPr>
          <w:sz w:val="24"/>
          <w:szCs w:val="24"/>
          <w:lang w:bidi="en-US"/>
        </w:rPr>
        <w:t xml:space="preserve"> started to investigate possible ways of protection against </w:t>
      </w:r>
      <w:r>
        <w:rPr>
          <w:sz w:val="24"/>
          <w:szCs w:val="24"/>
          <w:lang w:bidi="en-US"/>
        </w:rPr>
        <w:t>UAVs</w:t>
      </w:r>
      <w:r w:rsidRPr="007974E8">
        <w:rPr>
          <w:sz w:val="24"/>
          <w:szCs w:val="24"/>
          <w:lang w:bidi="en-US"/>
        </w:rPr>
        <w:t xml:space="preserve"> relatively recently. This mostly concerns the “mini-UAV” and smaller categories (</w:t>
      </w:r>
      <w:r>
        <w:rPr>
          <w:sz w:val="24"/>
          <w:szCs w:val="24"/>
          <w:lang w:bidi="en-US"/>
        </w:rPr>
        <w:t xml:space="preserve">see </w:t>
      </w:r>
      <w:r w:rsidRPr="007974E8">
        <w:rPr>
          <w:sz w:val="24"/>
          <w:szCs w:val="24"/>
          <w:lang w:bidi="en-US"/>
        </w:rPr>
        <w:t>e.g., in</w:t>
      </w:r>
      <w:r>
        <w:rPr>
          <w:sz w:val="24"/>
          <w:szCs w:val="24"/>
          <w:lang w:bidi="en-US"/>
        </w:rPr>
        <w:t xml:space="preserve"> </w:t>
      </w:r>
      <w:r w:rsidR="00202E0A" w:rsidRPr="007974E8">
        <w:rPr>
          <w:sz w:val="24"/>
          <w:szCs w:val="24"/>
          <w:lang w:bidi="en-US"/>
        </w:rPr>
        <w:fldChar w:fldCharType="begin"/>
      </w:r>
      <w:r w:rsidR="00202E0A" w:rsidRPr="007974E8">
        <w:rPr>
          <w:sz w:val="24"/>
          <w:szCs w:val="24"/>
          <w:lang w:bidi="en-US"/>
        </w:rPr>
        <w:instrText xml:space="preserve"> REF Lit_JAPSCC_Concept_UAV_Deployment \n \h </w:instrText>
      </w:r>
      <w:r w:rsidR="00DC2AE9" w:rsidRPr="007974E8">
        <w:rPr>
          <w:sz w:val="24"/>
          <w:szCs w:val="24"/>
          <w:lang w:bidi="en-US"/>
        </w:rPr>
        <w:instrText xml:space="preserve"> \* MERGEFORMAT </w:instrText>
      </w:r>
      <w:r w:rsidR="00202E0A" w:rsidRPr="007974E8">
        <w:rPr>
          <w:sz w:val="24"/>
          <w:szCs w:val="24"/>
          <w:lang w:bidi="en-US"/>
        </w:rPr>
      </w:r>
      <w:r w:rsidR="00202E0A" w:rsidRPr="007974E8">
        <w:rPr>
          <w:sz w:val="24"/>
          <w:szCs w:val="24"/>
          <w:lang w:bidi="en-US"/>
        </w:rPr>
        <w:fldChar w:fldCharType="separate"/>
      </w:r>
      <w:r w:rsidR="00BF2019">
        <w:rPr>
          <w:sz w:val="24"/>
          <w:szCs w:val="24"/>
          <w:lang w:bidi="en-US"/>
        </w:rPr>
        <w:t>[9]</w:t>
      </w:r>
      <w:r w:rsidR="00202E0A" w:rsidRPr="007974E8">
        <w:rPr>
          <w:sz w:val="24"/>
          <w:szCs w:val="24"/>
          <w:lang w:bidi="en-US"/>
        </w:rPr>
        <w:fldChar w:fldCharType="end"/>
      </w:r>
      <w:r w:rsidR="00B713B8" w:rsidRPr="007974E8">
        <w:rPr>
          <w:sz w:val="24"/>
          <w:szCs w:val="24"/>
          <w:lang w:bidi="en-US"/>
        </w:rPr>
        <w:t xml:space="preserve">). </w:t>
      </w:r>
    </w:p>
    <w:p w14:paraId="35AEC3CF" w14:textId="77777777" w:rsidR="00C66F18" w:rsidRPr="007974E8" w:rsidRDefault="00944114" w:rsidP="00C66F18">
      <w:pPr>
        <w:pStyle w:val="AiMTNormalContinue"/>
        <w:rPr>
          <w:sz w:val="24"/>
          <w:szCs w:val="24"/>
        </w:rPr>
      </w:pPr>
      <w:r w:rsidRPr="007974E8">
        <w:rPr>
          <w:sz w:val="24"/>
          <w:szCs w:val="24"/>
          <w:lang w:bidi="en-US"/>
        </w:rPr>
        <w:t xml:space="preserve">The </w:t>
      </w:r>
      <w:r>
        <w:rPr>
          <w:sz w:val="24"/>
          <w:szCs w:val="24"/>
          <w:lang w:bidi="en-US"/>
        </w:rPr>
        <w:t>problem of defence is</w:t>
      </w:r>
      <w:r w:rsidRPr="007974E8">
        <w:rPr>
          <w:sz w:val="24"/>
          <w:szCs w:val="24"/>
          <w:lang w:bidi="en-US"/>
        </w:rPr>
        <w:t xml:space="preserve"> principally built on three fundamental pillars</w:t>
      </w:r>
      <w:r>
        <w:rPr>
          <w:sz w:val="24"/>
          <w:szCs w:val="24"/>
          <w:lang w:bidi="en-US"/>
        </w:rPr>
        <w:t xml:space="preserve"> (the term “pillar” as a supporting element of any logical framework is used according to NATO terminology)</w:t>
      </w:r>
      <w:r w:rsidRPr="007974E8">
        <w:rPr>
          <w:sz w:val="24"/>
          <w:szCs w:val="24"/>
          <w:lang w:bidi="en-US"/>
        </w:rPr>
        <w:t>:</w:t>
      </w:r>
      <w:r w:rsidR="00946C5E" w:rsidRPr="007974E8">
        <w:rPr>
          <w:sz w:val="24"/>
          <w:szCs w:val="24"/>
          <w:lang w:bidi="en-US"/>
        </w:rPr>
        <w:t xml:space="preserve"> </w:t>
      </w:r>
    </w:p>
    <w:p w14:paraId="0C9AA45C" w14:textId="77777777" w:rsidR="00C66F18" w:rsidRPr="007974E8" w:rsidRDefault="002F09AC" w:rsidP="00C66F18">
      <w:pPr>
        <w:pStyle w:val="AiMTNormalContinue"/>
        <w:numPr>
          <w:ilvl w:val="0"/>
          <w:numId w:val="39"/>
        </w:numPr>
        <w:ind w:left="709" w:hanging="425"/>
        <w:rPr>
          <w:sz w:val="24"/>
          <w:szCs w:val="24"/>
        </w:rPr>
      </w:pPr>
      <w:r w:rsidRPr="007974E8">
        <w:rPr>
          <w:b/>
          <w:sz w:val="24"/>
          <w:szCs w:val="24"/>
          <w:lang w:bidi="en-US"/>
        </w:rPr>
        <w:t xml:space="preserve">Air </w:t>
      </w:r>
      <w:r w:rsidR="00F10A49">
        <w:rPr>
          <w:b/>
          <w:sz w:val="24"/>
          <w:szCs w:val="24"/>
          <w:lang w:bidi="en-US"/>
        </w:rPr>
        <w:t>S</w:t>
      </w:r>
      <w:r w:rsidRPr="007974E8">
        <w:rPr>
          <w:b/>
          <w:sz w:val="24"/>
          <w:szCs w:val="24"/>
          <w:lang w:bidi="en-US"/>
        </w:rPr>
        <w:t>urveillance</w:t>
      </w:r>
      <w:r w:rsidR="00C66F18" w:rsidRPr="007974E8">
        <w:rPr>
          <w:b/>
          <w:sz w:val="24"/>
          <w:szCs w:val="24"/>
          <w:lang w:bidi="en-US"/>
        </w:rPr>
        <w:t>.</w:t>
      </w:r>
      <w:r w:rsidR="00C66F18" w:rsidRPr="007974E8">
        <w:rPr>
          <w:sz w:val="24"/>
          <w:szCs w:val="24"/>
          <w:lang w:bidi="en-US"/>
        </w:rPr>
        <w:t xml:space="preserve"> This includes: the detection, recognition, localisation, and identification of an aerial object;</w:t>
      </w:r>
    </w:p>
    <w:p w14:paraId="23A00DD4" w14:textId="77777777" w:rsidR="00C66F18" w:rsidRPr="007974E8" w:rsidRDefault="00C66F18" w:rsidP="00C66F18">
      <w:pPr>
        <w:pStyle w:val="AiMTNormalContinue"/>
        <w:numPr>
          <w:ilvl w:val="0"/>
          <w:numId w:val="39"/>
        </w:numPr>
        <w:ind w:left="709" w:hanging="425"/>
        <w:rPr>
          <w:sz w:val="24"/>
          <w:szCs w:val="24"/>
        </w:rPr>
      </w:pPr>
      <w:r w:rsidRPr="007974E8">
        <w:rPr>
          <w:b/>
          <w:sz w:val="24"/>
          <w:szCs w:val="24"/>
          <w:lang w:bidi="en-US"/>
        </w:rPr>
        <w:t>Command and Control</w:t>
      </w:r>
      <w:r w:rsidRPr="007974E8">
        <w:rPr>
          <w:b/>
          <w:i/>
          <w:sz w:val="24"/>
          <w:szCs w:val="24"/>
          <w:lang w:bidi="en-US"/>
        </w:rPr>
        <w:t xml:space="preserve"> </w:t>
      </w:r>
      <w:r w:rsidR="00D70562">
        <w:rPr>
          <w:sz w:val="24"/>
          <w:szCs w:val="24"/>
          <w:lang w:bidi="en-US"/>
        </w:rPr>
        <w:t>(</w:t>
      </w:r>
      <w:r w:rsidRPr="007974E8">
        <w:rPr>
          <w:sz w:val="24"/>
          <w:szCs w:val="24"/>
          <w:lang w:bidi="en-US"/>
        </w:rPr>
        <w:t>C2) of all resources included in an AD system;</w:t>
      </w:r>
    </w:p>
    <w:p w14:paraId="4E3F3E87" w14:textId="77777777" w:rsidR="00C66F18" w:rsidRPr="007974E8" w:rsidRDefault="00C66F18" w:rsidP="00C66F18">
      <w:pPr>
        <w:pStyle w:val="AiMTNormalContinue"/>
        <w:numPr>
          <w:ilvl w:val="0"/>
          <w:numId w:val="39"/>
        </w:numPr>
        <w:ind w:left="709" w:hanging="425"/>
        <w:rPr>
          <w:sz w:val="24"/>
          <w:szCs w:val="24"/>
        </w:rPr>
      </w:pPr>
      <w:r w:rsidRPr="007974E8">
        <w:rPr>
          <w:b/>
          <w:sz w:val="24"/>
          <w:szCs w:val="24"/>
          <w:lang w:bidi="en-US"/>
        </w:rPr>
        <w:t>Elimination</w:t>
      </w:r>
      <w:r w:rsidRPr="007974E8">
        <w:rPr>
          <w:sz w:val="24"/>
          <w:szCs w:val="24"/>
          <w:lang w:bidi="en-US"/>
        </w:rPr>
        <w:t xml:space="preserve"> of the aerial object – if it poses an AT.</w:t>
      </w:r>
    </w:p>
    <w:p w14:paraId="6B4EA9F1" w14:textId="77777777" w:rsidR="00C66F18" w:rsidRPr="007974E8" w:rsidRDefault="00CD7A6F" w:rsidP="00EE06C0">
      <w:pPr>
        <w:pStyle w:val="AiMTNormalContinue"/>
        <w:rPr>
          <w:sz w:val="24"/>
          <w:szCs w:val="24"/>
        </w:rPr>
      </w:pPr>
      <w:r w:rsidRPr="007974E8">
        <w:rPr>
          <w:sz w:val="24"/>
          <w:szCs w:val="24"/>
          <w:lang w:bidi="en-US"/>
        </w:rPr>
        <w:t xml:space="preserve">Logically, defence against larger UAVs </w:t>
      </w:r>
      <w:r>
        <w:rPr>
          <w:sz w:val="24"/>
          <w:szCs w:val="24"/>
          <w:lang w:bidi="en-US"/>
        </w:rPr>
        <w:t>(Class II and III according to NATO UAV classification) is</w:t>
      </w:r>
      <w:r w:rsidRPr="007974E8">
        <w:rPr>
          <w:sz w:val="24"/>
          <w:szCs w:val="24"/>
          <w:lang w:bidi="en-US"/>
        </w:rPr>
        <w:t xml:space="preserve"> associated </w:t>
      </w:r>
      <w:r>
        <w:rPr>
          <w:sz w:val="24"/>
          <w:szCs w:val="24"/>
          <w:lang w:bidi="en-US"/>
        </w:rPr>
        <w:t>with the</w:t>
      </w:r>
      <w:r w:rsidRPr="007974E8">
        <w:rPr>
          <w:sz w:val="24"/>
          <w:szCs w:val="24"/>
          <w:lang w:bidi="en-US"/>
        </w:rPr>
        <w:t xml:space="preserve"> defence against standard threat</w:t>
      </w:r>
      <w:r>
        <w:rPr>
          <w:sz w:val="24"/>
          <w:szCs w:val="24"/>
          <w:lang w:bidi="en-US"/>
        </w:rPr>
        <w:t xml:space="preserve"> </w:t>
      </w:r>
      <w:r w:rsidR="00C61627">
        <w:rPr>
          <w:sz w:val="24"/>
          <w:szCs w:val="24"/>
          <w:lang w:bidi="en-US"/>
        </w:rPr>
        <w:t xml:space="preserve">(an </w:t>
      </w:r>
      <w:r>
        <w:rPr>
          <w:sz w:val="24"/>
          <w:szCs w:val="24"/>
          <w:lang w:bidi="en-US"/>
        </w:rPr>
        <w:t>aircraft</w:t>
      </w:r>
      <w:r w:rsidR="00C61627">
        <w:rPr>
          <w:sz w:val="24"/>
          <w:szCs w:val="24"/>
          <w:lang w:bidi="en-US"/>
        </w:rPr>
        <w:t>)</w:t>
      </w:r>
      <w:r w:rsidRPr="007974E8">
        <w:rPr>
          <w:sz w:val="24"/>
          <w:szCs w:val="24"/>
          <w:lang w:bidi="en-US"/>
        </w:rPr>
        <w:t>.</w:t>
      </w:r>
      <w:r>
        <w:rPr>
          <w:sz w:val="24"/>
          <w:szCs w:val="24"/>
          <w:lang w:bidi="en-US"/>
        </w:rPr>
        <w:t xml:space="preserve"> </w:t>
      </w:r>
      <w:r w:rsidR="00C66F18" w:rsidRPr="007974E8">
        <w:rPr>
          <w:sz w:val="24"/>
          <w:szCs w:val="24"/>
          <w:lang w:bidi="en-US"/>
        </w:rPr>
        <w:t xml:space="preserve">With the introduction of completely new ways of using small UAVs </w:t>
      </w:r>
      <w:r w:rsidR="00C61627">
        <w:rPr>
          <w:sz w:val="24"/>
          <w:szCs w:val="24"/>
          <w:lang w:bidi="en-US"/>
        </w:rPr>
        <w:t xml:space="preserve">(the “mini” and lower </w:t>
      </w:r>
      <w:r w:rsidR="00C66F18" w:rsidRPr="007974E8">
        <w:rPr>
          <w:sz w:val="24"/>
          <w:szCs w:val="24"/>
          <w:lang w:bidi="en-US"/>
        </w:rPr>
        <w:t>categ</w:t>
      </w:r>
      <w:r w:rsidR="00494913">
        <w:rPr>
          <w:sz w:val="24"/>
          <w:szCs w:val="24"/>
          <w:lang w:bidi="en-US"/>
        </w:rPr>
        <w:t>ories</w:t>
      </w:r>
      <w:r w:rsidR="00C66F18" w:rsidRPr="007974E8">
        <w:rPr>
          <w:sz w:val="24"/>
          <w:szCs w:val="24"/>
          <w:lang w:bidi="en-US"/>
        </w:rPr>
        <w:t xml:space="preserve">) has led to a reassessment of the approach to Ground-Based Air Defence Asset technology and its operational use in the case of possible small UAV elimination. </w:t>
      </w:r>
      <w:r w:rsidR="00084077" w:rsidRPr="007974E8">
        <w:rPr>
          <w:sz w:val="24"/>
          <w:szCs w:val="24"/>
          <w:lang w:bidi="en-US"/>
        </w:rPr>
        <w:fldChar w:fldCharType="begin"/>
      </w:r>
      <w:r w:rsidR="00084077" w:rsidRPr="007974E8">
        <w:rPr>
          <w:sz w:val="24"/>
          <w:szCs w:val="24"/>
          <w:lang w:bidi="en-US"/>
        </w:rPr>
        <w:instrText xml:space="preserve"> REF _Ref497300317 \h  \* MERGEFORMAT </w:instrText>
      </w:r>
      <w:r w:rsidR="00084077" w:rsidRPr="007974E8">
        <w:rPr>
          <w:sz w:val="24"/>
          <w:szCs w:val="24"/>
          <w:lang w:bidi="en-US"/>
        </w:rPr>
      </w:r>
      <w:r w:rsidR="00084077" w:rsidRPr="007974E8">
        <w:rPr>
          <w:sz w:val="24"/>
          <w:szCs w:val="24"/>
          <w:lang w:bidi="en-US"/>
        </w:rPr>
        <w:fldChar w:fldCharType="separate"/>
      </w:r>
      <w:r w:rsidR="00BF2019" w:rsidRPr="00BF2019">
        <w:rPr>
          <w:sz w:val="24"/>
          <w:szCs w:val="24"/>
          <w:lang w:bidi="en-US"/>
        </w:rPr>
        <w:t xml:space="preserve">Table </w:t>
      </w:r>
      <w:r w:rsidR="00BF2019" w:rsidRPr="00BF2019">
        <w:rPr>
          <w:noProof/>
          <w:sz w:val="24"/>
          <w:szCs w:val="24"/>
          <w:lang w:bidi="en-US"/>
        </w:rPr>
        <w:t>2</w:t>
      </w:r>
      <w:r w:rsidR="00084077" w:rsidRPr="007974E8">
        <w:rPr>
          <w:sz w:val="24"/>
          <w:szCs w:val="24"/>
          <w:lang w:bidi="en-US"/>
        </w:rPr>
        <w:fldChar w:fldCharType="end"/>
      </w:r>
      <w:r w:rsidR="00C66F18" w:rsidRPr="007974E8">
        <w:rPr>
          <w:sz w:val="24"/>
          <w:szCs w:val="24"/>
          <w:lang w:bidi="en-US"/>
        </w:rPr>
        <w:t xml:space="preserve"> shows a general comparison</w:t>
      </w:r>
      <w:r w:rsidR="00AC2677" w:rsidRPr="007974E8">
        <w:rPr>
          <w:rStyle w:val="Znakapoznpodarou"/>
          <w:sz w:val="24"/>
          <w:szCs w:val="24"/>
          <w:lang w:bidi="en-US"/>
        </w:rPr>
        <w:footnoteReference w:id="3"/>
      </w:r>
      <w:r w:rsidR="00C66F18" w:rsidRPr="007974E8">
        <w:rPr>
          <w:sz w:val="24"/>
          <w:szCs w:val="24"/>
          <w:lang w:bidi="en-US"/>
        </w:rPr>
        <w:t xml:space="preserve"> of distinctive AD-related characteristics of standard ATs versus small UAVs. </w:t>
      </w:r>
    </w:p>
    <w:p w14:paraId="43DA67C7" w14:textId="77777777" w:rsidR="008A5A53" w:rsidRPr="007974E8" w:rsidRDefault="008A5A53" w:rsidP="008A5A53">
      <w:pPr>
        <w:pStyle w:val="Titulek"/>
        <w:keepNext/>
        <w:rPr>
          <w:b/>
          <w:sz w:val="22"/>
          <w:szCs w:val="22"/>
        </w:rPr>
      </w:pPr>
      <w:bookmarkStart w:id="1" w:name="_Ref497300317"/>
      <w:r w:rsidRPr="007974E8">
        <w:rPr>
          <w:b/>
          <w:sz w:val="22"/>
          <w:szCs w:val="22"/>
          <w:lang w:bidi="en-US"/>
        </w:rPr>
        <w:lastRenderedPageBreak/>
        <w:t xml:space="preserve">Table </w:t>
      </w:r>
      <w:r w:rsidRPr="007974E8">
        <w:rPr>
          <w:b/>
          <w:sz w:val="22"/>
          <w:szCs w:val="22"/>
          <w:lang w:bidi="en-US"/>
        </w:rPr>
        <w:fldChar w:fldCharType="begin"/>
      </w:r>
      <w:r w:rsidRPr="007974E8">
        <w:rPr>
          <w:b/>
          <w:sz w:val="22"/>
          <w:szCs w:val="22"/>
          <w:lang w:bidi="en-US"/>
        </w:rPr>
        <w:instrText xml:space="preserve"> SEQ Table \* ARABIC </w:instrText>
      </w:r>
      <w:r w:rsidRPr="007974E8">
        <w:rPr>
          <w:b/>
          <w:sz w:val="22"/>
          <w:szCs w:val="22"/>
          <w:lang w:bidi="en-US"/>
        </w:rPr>
        <w:fldChar w:fldCharType="separate"/>
      </w:r>
      <w:r w:rsidR="00BF2019">
        <w:rPr>
          <w:b/>
          <w:noProof/>
          <w:sz w:val="22"/>
          <w:szCs w:val="22"/>
          <w:lang w:bidi="en-US"/>
        </w:rPr>
        <w:t>2</w:t>
      </w:r>
      <w:r w:rsidRPr="007974E8">
        <w:rPr>
          <w:b/>
          <w:sz w:val="22"/>
          <w:szCs w:val="22"/>
          <w:lang w:bidi="en-US"/>
        </w:rPr>
        <w:fldChar w:fldCharType="end"/>
      </w:r>
      <w:bookmarkEnd w:id="1"/>
      <w:r w:rsidRPr="007974E8">
        <w:rPr>
          <w:b/>
          <w:sz w:val="22"/>
          <w:szCs w:val="22"/>
          <w:lang w:bidi="en-US"/>
        </w:rPr>
        <w:t>. Typical standard ATs and small UAVs characteristics comparison</w:t>
      </w:r>
      <w:r w:rsidRPr="007974E8">
        <w:rPr>
          <w:rStyle w:val="Znakapoznpodarou"/>
          <w:sz w:val="22"/>
          <w:szCs w:val="22"/>
          <w:lang w:bidi="en-US"/>
        </w:rPr>
        <w:footnoteReference w:id="4"/>
      </w:r>
    </w:p>
    <w:tbl>
      <w:tblPr>
        <w:tblW w:w="87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109"/>
        <w:gridCol w:w="1758"/>
      </w:tblGrid>
      <w:tr w:rsidR="00150C25" w:rsidRPr="007974E8" w14:paraId="721228A0" w14:textId="77777777" w:rsidTr="0047632D">
        <w:trPr>
          <w:jc w:val="center"/>
        </w:trPr>
        <w:tc>
          <w:tcPr>
            <w:tcW w:w="4287" w:type="dxa"/>
            <w:shd w:val="clear" w:color="auto" w:fill="auto"/>
          </w:tcPr>
          <w:p w14:paraId="2CCC266B" w14:textId="77777777" w:rsidR="00150C25" w:rsidRPr="007974E8" w:rsidRDefault="00235ABD" w:rsidP="00F57C33">
            <w:pPr>
              <w:pStyle w:val="AiMTNormalContinue"/>
              <w:rPr>
                <w:b/>
              </w:rPr>
            </w:pPr>
            <w:r w:rsidRPr="007974E8">
              <w:rPr>
                <w:b/>
                <w:lang w:bidi="en-US"/>
              </w:rPr>
              <w:t>Parameter, Aspect</w:t>
            </w:r>
          </w:p>
        </w:tc>
        <w:tc>
          <w:tcPr>
            <w:tcW w:w="1837" w:type="dxa"/>
            <w:shd w:val="clear" w:color="auto" w:fill="auto"/>
          </w:tcPr>
          <w:p w14:paraId="2EEAAAA4" w14:textId="44024D57" w:rsidR="00150C25" w:rsidRPr="007974E8" w:rsidRDefault="00F57C33" w:rsidP="0092405F">
            <w:pPr>
              <w:pStyle w:val="AiMTNormalContinue"/>
              <w:jc w:val="center"/>
              <w:rPr>
                <w:b/>
              </w:rPr>
            </w:pPr>
            <w:r w:rsidRPr="007974E8">
              <w:rPr>
                <w:b/>
                <w:lang w:bidi="en-US"/>
              </w:rPr>
              <w:t>Standard AT</w:t>
            </w:r>
            <w:r w:rsidR="0092324D">
              <w:rPr>
                <w:b/>
              </w:rPr>
              <w:br/>
              <w:t xml:space="preserve">(e.g. F-16 </w:t>
            </w:r>
            <w:r w:rsidR="00BF6631">
              <w:rPr>
                <w:b/>
              </w:rPr>
              <w:t>fighter</w:t>
            </w:r>
            <w:r w:rsidR="0092324D">
              <w:rPr>
                <w:b/>
              </w:rPr>
              <w:t>)</w:t>
            </w:r>
          </w:p>
        </w:tc>
        <w:tc>
          <w:tcPr>
            <w:tcW w:w="1531" w:type="dxa"/>
            <w:shd w:val="clear" w:color="auto" w:fill="auto"/>
          </w:tcPr>
          <w:p w14:paraId="7BA13243" w14:textId="77777777" w:rsidR="00150C25" w:rsidRPr="007974E8" w:rsidRDefault="0092324D" w:rsidP="008575BF">
            <w:pPr>
              <w:pStyle w:val="AiMTNormalContinue"/>
              <w:jc w:val="center"/>
              <w:rPr>
                <w:b/>
              </w:rPr>
            </w:pPr>
            <w:r>
              <w:rPr>
                <w:b/>
                <w:lang w:bidi="en-US"/>
              </w:rPr>
              <w:t>Class I, Categories Mini and Micro</w:t>
            </w:r>
          </w:p>
        </w:tc>
      </w:tr>
      <w:tr w:rsidR="00150C25" w:rsidRPr="007974E8" w14:paraId="4395C766" w14:textId="77777777" w:rsidTr="0047632D">
        <w:trPr>
          <w:jc w:val="center"/>
        </w:trPr>
        <w:tc>
          <w:tcPr>
            <w:tcW w:w="4287" w:type="dxa"/>
            <w:shd w:val="clear" w:color="auto" w:fill="auto"/>
          </w:tcPr>
          <w:p w14:paraId="3DAD7EBB" w14:textId="77777777" w:rsidR="00150C25" w:rsidRPr="007974E8" w:rsidRDefault="00F57C33" w:rsidP="00EE06C0">
            <w:pPr>
              <w:pStyle w:val="AiMTNormalContinue"/>
            </w:pPr>
            <w:r w:rsidRPr="007974E8">
              <w:rPr>
                <w:lang w:bidi="en-US"/>
              </w:rPr>
              <w:t>MTOW [kg]</w:t>
            </w:r>
          </w:p>
        </w:tc>
        <w:tc>
          <w:tcPr>
            <w:tcW w:w="1837" w:type="dxa"/>
            <w:shd w:val="clear" w:color="auto" w:fill="auto"/>
          </w:tcPr>
          <w:p w14:paraId="43E3A878" w14:textId="77777777" w:rsidR="00150C25" w:rsidRPr="007974E8" w:rsidRDefault="0049581F" w:rsidP="008575BF">
            <w:pPr>
              <w:pStyle w:val="AiMTNormalContinue"/>
              <w:jc w:val="center"/>
            </w:pPr>
            <w:r w:rsidRPr="007974E8">
              <w:rPr>
                <w:lang w:bidi="en-US"/>
              </w:rPr>
              <w:t>up to # 1000</w:t>
            </w:r>
          </w:p>
        </w:tc>
        <w:tc>
          <w:tcPr>
            <w:tcW w:w="1531" w:type="dxa"/>
            <w:shd w:val="clear" w:color="auto" w:fill="auto"/>
          </w:tcPr>
          <w:p w14:paraId="0FC2E9F3" w14:textId="77777777" w:rsidR="00150C25" w:rsidRPr="007974E8" w:rsidRDefault="00F57C33" w:rsidP="008575BF">
            <w:pPr>
              <w:pStyle w:val="AiMTNormalContinue"/>
              <w:jc w:val="center"/>
            </w:pPr>
            <w:r w:rsidRPr="007974E8">
              <w:rPr>
                <w:lang w:bidi="en-US"/>
              </w:rPr>
              <w:t>&lt; 20</w:t>
            </w:r>
          </w:p>
        </w:tc>
      </w:tr>
      <w:tr w:rsidR="00150C25" w:rsidRPr="007974E8" w14:paraId="7A881E24" w14:textId="77777777" w:rsidTr="0047632D">
        <w:trPr>
          <w:jc w:val="center"/>
        </w:trPr>
        <w:tc>
          <w:tcPr>
            <w:tcW w:w="4287" w:type="dxa"/>
            <w:shd w:val="clear" w:color="auto" w:fill="auto"/>
          </w:tcPr>
          <w:p w14:paraId="640F6FC4" w14:textId="77777777" w:rsidR="00150C25" w:rsidRPr="007974E8" w:rsidRDefault="00F57C33" w:rsidP="00EE06C0">
            <w:pPr>
              <w:pStyle w:val="AiMTNormalContinue"/>
            </w:pPr>
            <w:r w:rsidRPr="007974E8">
              <w:rPr>
                <w:lang w:bidi="en-US"/>
              </w:rPr>
              <w:t>Dimensions [m]</w:t>
            </w:r>
          </w:p>
        </w:tc>
        <w:tc>
          <w:tcPr>
            <w:tcW w:w="1837" w:type="dxa"/>
            <w:shd w:val="clear" w:color="auto" w:fill="auto"/>
          </w:tcPr>
          <w:p w14:paraId="3F3F98A1" w14:textId="77777777" w:rsidR="00150C25" w:rsidRPr="007974E8" w:rsidRDefault="002E330F" w:rsidP="008575BF">
            <w:pPr>
              <w:pStyle w:val="AiMTNormalContinue"/>
              <w:jc w:val="center"/>
            </w:pPr>
            <w:r w:rsidRPr="007974E8">
              <w:rPr>
                <w:lang w:bidi="en-US"/>
              </w:rPr>
              <w:t>5 +</w:t>
            </w:r>
          </w:p>
        </w:tc>
        <w:tc>
          <w:tcPr>
            <w:tcW w:w="1531" w:type="dxa"/>
            <w:shd w:val="clear" w:color="auto" w:fill="auto"/>
          </w:tcPr>
          <w:p w14:paraId="05CF3DF2" w14:textId="77777777" w:rsidR="00150C25" w:rsidRPr="007974E8" w:rsidRDefault="00F57C33" w:rsidP="008575BF">
            <w:pPr>
              <w:pStyle w:val="AiMTNormalContinue"/>
              <w:jc w:val="center"/>
            </w:pPr>
            <w:r w:rsidRPr="007974E8">
              <w:rPr>
                <w:lang w:bidi="en-US"/>
              </w:rPr>
              <w:t>&lt; 2</w:t>
            </w:r>
          </w:p>
        </w:tc>
      </w:tr>
      <w:tr w:rsidR="00150C25" w:rsidRPr="007974E8" w14:paraId="4625BF45" w14:textId="77777777" w:rsidTr="0047632D">
        <w:trPr>
          <w:jc w:val="center"/>
        </w:trPr>
        <w:tc>
          <w:tcPr>
            <w:tcW w:w="4287" w:type="dxa"/>
            <w:shd w:val="clear" w:color="auto" w:fill="auto"/>
          </w:tcPr>
          <w:p w14:paraId="52F931E1" w14:textId="77777777" w:rsidR="00150C25" w:rsidRPr="007974E8" w:rsidRDefault="00F57C33" w:rsidP="00EE06C0">
            <w:pPr>
              <w:pStyle w:val="AiMTNormalContinue"/>
            </w:pPr>
            <w:r w:rsidRPr="007974E8">
              <w:rPr>
                <w:lang w:bidi="en-US"/>
              </w:rPr>
              <w:t>Operation radius [km]</w:t>
            </w:r>
          </w:p>
        </w:tc>
        <w:tc>
          <w:tcPr>
            <w:tcW w:w="1837" w:type="dxa"/>
            <w:shd w:val="clear" w:color="auto" w:fill="auto"/>
          </w:tcPr>
          <w:p w14:paraId="3CFB66AC" w14:textId="77777777" w:rsidR="00150C25" w:rsidRPr="007974E8" w:rsidRDefault="002E330F" w:rsidP="008575BF">
            <w:pPr>
              <w:pStyle w:val="AiMTNormalContinue"/>
              <w:jc w:val="center"/>
            </w:pPr>
            <w:r w:rsidRPr="007974E8">
              <w:rPr>
                <w:lang w:bidi="en-US"/>
              </w:rPr>
              <w:t>up to # 100</w:t>
            </w:r>
          </w:p>
        </w:tc>
        <w:tc>
          <w:tcPr>
            <w:tcW w:w="1531" w:type="dxa"/>
            <w:shd w:val="clear" w:color="auto" w:fill="auto"/>
          </w:tcPr>
          <w:p w14:paraId="139E9779" w14:textId="77777777" w:rsidR="00150C25" w:rsidRPr="007974E8" w:rsidRDefault="00F57C33" w:rsidP="008575BF">
            <w:pPr>
              <w:pStyle w:val="AiMTNormalContinue"/>
              <w:jc w:val="center"/>
            </w:pPr>
            <w:r w:rsidRPr="007974E8">
              <w:rPr>
                <w:lang w:bidi="en-US"/>
              </w:rPr>
              <w:t>&lt; 50</w:t>
            </w:r>
          </w:p>
        </w:tc>
      </w:tr>
      <w:tr w:rsidR="0049581F" w:rsidRPr="007974E8" w14:paraId="5CDC9561" w14:textId="77777777" w:rsidTr="0047632D">
        <w:trPr>
          <w:jc w:val="center"/>
        </w:trPr>
        <w:tc>
          <w:tcPr>
            <w:tcW w:w="4287" w:type="dxa"/>
            <w:shd w:val="clear" w:color="auto" w:fill="auto"/>
          </w:tcPr>
          <w:p w14:paraId="31278A64" w14:textId="77777777" w:rsidR="0049581F" w:rsidRPr="007974E8" w:rsidRDefault="0049581F" w:rsidP="00F57C33">
            <w:pPr>
              <w:pStyle w:val="AiMTNormalContinue"/>
            </w:pPr>
            <w:r w:rsidRPr="007974E8">
              <w:rPr>
                <w:lang w:bidi="en-US"/>
              </w:rPr>
              <w:t>Maximum altitude AGL [m]</w:t>
            </w:r>
          </w:p>
        </w:tc>
        <w:tc>
          <w:tcPr>
            <w:tcW w:w="1837" w:type="dxa"/>
            <w:shd w:val="clear" w:color="auto" w:fill="auto"/>
          </w:tcPr>
          <w:p w14:paraId="54F4ED60" w14:textId="77777777" w:rsidR="0049581F" w:rsidRPr="007974E8" w:rsidRDefault="0049581F" w:rsidP="008575BF">
            <w:pPr>
              <w:pStyle w:val="AiMTNormalContinue"/>
              <w:jc w:val="center"/>
            </w:pPr>
            <w:r w:rsidRPr="007974E8">
              <w:rPr>
                <w:lang w:bidi="en-US"/>
              </w:rPr>
              <w:t>18 000 +</w:t>
            </w:r>
          </w:p>
        </w:tc>
        <w:tc>
          <w:tcPr>
            <w:tcW w:w="1531" w:type="dxa"/>
            <w:shd w:val="clear" w:color="auto" w:fill="auto"/>
          </w:tcPr>
          <w:p w14:paraId="53436DEA" w14:textId="77777777" w:rsidR="0049581F" w:rsidRPr="007974E8" w:rsidRDefault="0049581F" w:rsidP="008575BF">
            <w:pPr>
              <w:pStyle w:val="AiMTNormalContinue"/>
              <w:jc w:val="center"/>
            </w:pPr>
            <w:r w:rsidRPr="007974E8">
              <w:rPr>
                <w:lang w:bidi="en-US"/>
              </w:rPr>
              <w:t>&lt; 1500</w:t>
            </w:r>
          </w:p>
        </w:tc>
      </w:tr>
      <w:tr w:rsidR="00150C25" w:rsidRPr="007974E8" w14:paraId="780D1E5A" w14:textId="77777777" w:rsidTr="0047632D">
        <w:trPr>
          <w:jc w:val="center"/>
        </w:trPr>
        <w:tc>
          <w:tcPr>
            <w:tcW w:w="4287" w:type="dxa"/>
            <w:shd w:val="clear" w:color="auto" w:fill="auto"/>
          </w:tcPr>
          <w:p w14:paraId="155B8F3F" w14:textId="77777777" w:rsidR="00150C25" w:rsidRPr="007974E8" w:rsidRDefault="00F57C33" w:rsidP="00F57C33">
            <w:pPr>
              <w:pStyle w:val="AiMTNormalContinue"/>
            </w:pPr>
            <w:r w:rsidRPr="007974E8">
              <w:rPr>
                <w:lang w:bidi="en-US"/>
              </w:rPr>
              <w:t>Operation altitude AGL [m]</w:t>
            </w:r>
          </w:p>
        </w:tc>
        <w:tc>
          <w:tcPr>
            <w:tcW w:w="1837" w:type="dxa"/>
            <w:shd w:val="clear" w:color="auto" w:fill="auto"/>
          </w:tcPr>
          <w:p w14:paraId="749311AA" w14:textId="77777777" w:rsidR="00150C25" w:rsidRPr="007974E8" w:rsidRDefault="002E330F" w:rsidP="008575BF">
            <w:pPr>
              <w:pStyle w:val="AiMTNormalContinue"/>
              <w:jc w:val="center"/>
            </w:pPr>
            <w:r w:rsidRPr="007974E8">
              <w:rPr>
                <w:lang w:bidi="en-US"/>
              </w:rPr>
              <w:t>50 +</w:t>
            </w:r>
          </w:p>
        </w:tc>
        <w:tc>
          <w:tcPr>
            <w:tcW w:w="1531" w:type="dxa"/>
            <w:shd w:val="clear" w:color="auto" w:fill="auto"/>
          </w:tcPr>
          <w:p w14:paraId="4919A649" w14:textId="77777777" w:rsidR="00150C25" w:rsidRPr="007974E8" w:rsidRDefault="0049581F" w:rsidP="008575BF">
            <w:pPr>
              <w:pStyle w:val="AiMTNormalContinue"/>
              <w:jc w:val="center"/>
            </w:pPr>
            <w:r w:rsidRPr="007974E8">
              <w:rPr>
                <w:lang w:bidi="en-US"/>
              </w:rPr>
              <w:t>&lt; 300</w:t>
            </w:r>
          </w:p>
        </w:tc>
      </w:tr>
      <w:tr w:rsidR="00150C25" w:rsidRPr="007974E8" w14:paraId="3022571C" w14:textId="77777777" w:rsidTr="0047632D">
        <w:trPr>
          <w:jc w:val="center"/>
        </w:trPr>
        <w:tc>
          <w:tcPr>
            <w:tcW w:w="4287" w:type="dxa"/>
            <w:shd w:val="clear" w:color="auto" w:fill="auto"/>
          </w:tcPr>
          <w:p w14:paraId="2A5248C0" w14:textId="77777777" w:rsidR="00150C25" w:rsidRPr="007974E8" w:rsidRDefault="002E330F" w:rsidP="00EE06C0">
            <w:pPr>
              <w:pStyle w:val="AiMTNormalContinue"/>
            </w:pPr>
            <w:r w:rsidRPr="007974E8">
              <w:rPr>
                <w:lang w:bidi="en-US"/>
              </w:rPr>
              <w:t>Useful payload [kg]</w:t>
            </w:r>
          </w:p>
        </w:tc>
        <w:tc>
          <w:tcPr>
            <w:tcW w:w="1837" w:type="dxa"/>
            <w:shd w:val="clear" w:color="auto" w:fill="auto"/>
          </w:tcPr>
          <w:p w14:paraId="31BDB083" w14:textId="77777777" w:rsidR="00150C25" w:rsidRPr="007974E8" w:rsidRDefault="002E330F" w:rsidP="008575BF">
            <w:pPr>
              <w:pStyle w:val="AiMTNormalContinue"/>
              <w:jc w:val="center"/>
            </w:pPr>
            <w:r w:rsidRPr="007974E8">
              <w:rPr>
                <w:lang w:bidi="en-US"/>
              </w:rPr>
              <w:t>up to # 1000</w:t>
            </w:r>
          </w:p>
        </w:tc>
        <w:tc>
          <w:tcPr>
            <w:tcW w:w="1531" w:type="dxa"/>
            <w:shd w:val="clear" w:color="auto" w:fill="auto"/>
          </w:tcPr>
          <w:p w14:paraId="5529655C" w14:textId="77777777" w:rsidR="00150C25" w:rsidRPr="007974E8" w:rsidRDefault="00235ABD" w:rsidP="008575BF">
            <w:pPr>
              <w:pStyle w:val="AiMTNormalContinue"/>
              <w:jc w:val="center"/>
            </w:pPr>
            <w:r w:rsidRPr="007974E8">
              <w:rPr>
                <w:lang w:bidi="en-US"/>
              </w:rPr>
              <w:t>&lt; 10</w:t>
            </w:r>
          </w:p>
        </w:tc>
      </w:tr>
      <w:tr w:rsidR="00150C25" w:rsidRPr="007974E8" w14:paraId="2A02066C" w14:textId="77777777" w:rsidTr="0047632D">
        <w:trPr>
          <w:jc w:val="center"/>
        </w:trPr>
        <w:tc>
          <w:tcPr>
            <w:tcW w:w="4287" w:type="dxa"/>
            <w:shd w:val="clear" w:color="auto" w:fill="auto"/>
          </w:tcPr>
          <w:p w14:paraId="30749B19" w14:textId="77777777" w:rsidR="00150C25" w:rsidRPr="007974E8" w:rsidRDefault="00235ABD" w:rsidP="00EE06C0">
            <w:pPr>
              <w:pStyle w:val="AiMTNormalContinue"/>
            </w:pPr>
            <w:r w:rsidRPr="007974E8">
              <w:rPr>
                <w:lang w:bidi="en-US"/>
              </w:rPr>
              <w:t>Maximum speed [m.s</w:t>
            </w:r>
            <w:r w:rsidRPr="007974E8">
              <w:rPr>
                <w:vertAlign w:val="superscript"/>
                <w:lang w:bidi="en-US"/>
              </w:rPr>
              <w:t>-1</w:t>
            </w:r>
            <w:r w:rsidRPr="007974E8">
              <w:rPr>
                <w:lang w:bidi="en-US"/>
              </w:rPr>
              <w:t>]</w:t>
            </w:r>
          </w:p>
        </w:tc>
        <w:tc>
          <w:tcPr>
            <w:tcW w:w="1837" w:type="dxa"/>
            <w:shd w:val="clear" w:color="auto" w:fill="auto"/>
          </w:tcPr>
          <w:p w14:paraId="046EE454" w14:textId="77777777" w:rsidR="00150C25" w:rsidRPr="007974E8" w:rsidRDefault="00235ABD" w:rsidP="008575BF">
            <w:pPr>
              <w:pStyle w:val="AiMTNormalContinue"/>
              <w:jc w:val="center"/>
            </w:pPr>
            <w:r w:rsidRPr="007974E8">
              <w:rPr>
                <w:lang w:bidi="en-US"/>
              </w:rPr>
              <w:t>up to 700 +</w:t>
            </w:r>
          </w:p>
        </w:tc>
        <w:tc>
          <w:tcPr>
            <w:tcW w:w="1531" w:type="dxa"/>
            <w:shd w:val="clear" w:color="auto" w:fill="auto"/>
          </w:tcPr>
          <w:p w14:paraId="2D3A209E" w14:textId="77777777" w:rsidR="00150C25" w:rsidRPr="007974E8" w:rsidRDefault="00235ABD" w:rsidP="008575BF">
            <w:pPr>
              <w:pStyle w:val="AiMTNormalContinue"/>
              <w:jc w:val="center"/>
            </w:pPr>
            <w:r w:rsidRPr="007974E8">
              <w:rPr>
                <w:lang w:bidi="en-US"/>
              </w:rPr>
              <w:t>&lt; 60</w:t>
            </w:r>
          </w:p>
        </w:tc>
      </w:tr>
      <w:tr w:rsidR="002E330F" w:rsidRPr="007974E8" w14:paraId="30CF66E1" w14:textId="77777777" w:rsidTr="0047632D">
        <w:trPr>
          <w:jc w:val="center"/>
        </w:trPr>
        <w:tc>
          <w:tcPr>
            <w:tcW w:w="4287" w:type="dxa"/>
            <w:shd w:val="clear" w:color="auto" w:fill="auto"/>
          </w:tcPr>
          <w:p w14:paraId="2ABD197A" w14:textId="77777777" w:rsidR="002E330F" w:rsidRPr="007974E8" w:rsidRDefault="00235ABD" w:rsidP="00EE06C0">
            <w:pPr>
              <w:pStyle w:val="AiMTNormalContinue"/>
            </w:pPr>
            <w:r w:rsidRPr="007974E8">
              <w:rPr>
                <w:lang w:bidi="en-US"/>
              </w:rPr>
              <w:t>Radar cross-section [m</w:t>
            </w:r>
            <w:r w:rsidRPr="007974E8">
              <w:rPr>
                <w:vertAlign w:val="superscript"/>
                <w:lang w:bidi="en-US"/>
              </w:rPr>
              <w:t>-2</w:t>
            </w:r>
            <w:r w:rsidRPr="007974E8">
              <w:rPr>
                <w:lang w:bidi="en-US"/>
              </w:rPr>
              <w:t>]</w:t>
            </w:r>
          </w:p>
        </w:tc>
        <w:tc>
          <w:tcPr>
            <w:tcW w:w="1837" w:type="dxa"/>
            <w:shd w:val="clear" w:color="auto" w:fill="auto"/>
          </w:tcPr>
          <w:p w14:paraId="338738A9" w14:textId="77777777" w:rsidR="002E330F" w:rsidRPr="007974E8" w:rsidRDefault="00235ABD" w:rsidP="008575BF">
            <w:pPr>
              <w:pStyle w:val="AiMTNormalContinue"/>
              <w:jc w:val="center"/>
            </w:pPr>
            <w:r w:rsidRPr="007974E8">
              <w:rPr>
                <w:lang w:bidi="en-US"/>
              </w:rPr>
              <w:t>1</w:t>
            </w:r>
          </w:p>
        </w:tc>
        <w:tc>
          <w:tcPr>
            <w:tcW w:w="1531" w:type="dxa"/>
            <w:shd w:val="clear" w:color="auto" w:fill="auto"/>
          </w:tcPr>
          <w:p w14:paraId="65956EFA" w14:textId="77777777" w:rsidR="002E330F" w:rsidRPr="007974E8" w:rsidRDefault="00235ABD" w:rsidP="008575BF">
            <w:pPr>
              <w:pStyle w:val="AiMTNormalContinue"/>
              <w:jc w:val="center"/>
            </w:pPr>
            <w:r w:rsidRPr="007974E8">
              <w:rPr>
                <w:lang w:bidi="en-US"/>
              </w:rPr>
              <w:t>&lt; 0.2</w:t>
            </w:r>
          </w:p>
        </w:tc>
      </w:tr>
      <w:tr w:rsidR="00FA4E50" w:rsidRPr="007974E8" w14:paraId="02C4BE7E" w14:textId="77777777" w:rsidTr="0047632D">
        <w:trPr>
          <w:jc w:val="center"/>
        </w:trPr>
        <w:tc>
          <w:tcPr>
            <w:tcW w:w="4287" w:type="dxa"/>
            <w:shd w:val="clear" w:color="auto" w:fill="auto"/>
          </w:tcPr>
          <w:p w14:paraId="1FAA9B75" w14:textId="77777777" w:rsidR="00FA4E50" w:rsidRPr="007974E8" w:rsidRDefault="00FA4E50" w:rsidP="00EE06C0">
            <w:pPr>
              <w:pStyle w:val="AiMTNormalContinue"/>
            </w:pPr>
            <w:r w:rsidRPr="007974E8">
              <w:rPr>
                <w:lang w:bidi="en-US"/>
              </w:rPr>
              <w:t>Acoustic signature [dB]</w:t>
            </w:r>
          </w:p>
        </w:tc>
        <w:tc>
          <w:tcPr>
            <w:tcW w:w="1837" w:type="dxa"/>
            <w:shd w:val="clear" w:color="auto" w:fill="auto"/>
          </w:tcPr>
          <w:p w14:paraId="6F1AA98C" w14:textId="77777777" w:rsidR="00FA4E50" w:rsidRPr="007974E8" w:rsidRDefault="00FA4E50" w:rsidP="008575BF">
            <w:pPr>
              <w:pStyle w:val="AiMTNormalContinue"/>
              <w:jc w:val="center"/>
            </w:pPr>
            <w:r w:rsidRPr="007974E8">
              <w:rPr>
                <w:lang w:bidi="en-US"/>
              </w:rPr>
              <w:t>&gt; 100</w:t>
            </w:r>
          </w:p>
        </w:tc>
        <w:tc>
          <w:tcPr>
            <w:tcW w:w="1531" w:type="dxa"/>
            <w:shd w:val="clear" w:color="auto" w:fill="auto"/>
          </w:tcPr>
          <w:p w14:paraId="6CE75C17" w14:textId="77777777" w:rsidR="00FA4E50" w:rsidRPr="007974E8" w:rsidRDefault="00FA4E50" w:rsidP="008575BF">
            <w:pPr>
              <w:pStyle w:val="AiMTNormalContinue"/>
              <w:jc w:val="center"/>
            </w:pPr>
            <w:r w:rsidRPr="007974E8">
              <w:rPr>
                <w:lang w:bidi="en-US"/>
              </w:rPr>
              <w:t># 10</w:t>
            </w:r>
          </w:p>
        </w:tc>
      </w:tr>
      <w:tr w:rsidR="00FA4E50" w:rsidRPr="007974E8" w14:paraId="0BD04104" w14:textId="77777777" w:rsidTr="0047632D">
        <w:trPr>
          <w:jc w:val="center"/>
        </w:trPr>
        <w:tc>
          <w:tcPr>
            <w:tcW w:w="4287" w:type="dxa"/>
            <w:shd w:val="clear" w:color="auto" w:fill="auto"/>
          </w:tcPr>
          <w:p w14:paraId="50CC9D0C" w14:textId="77777777" w:rsidR="00FA4E50" w:rsidRPr="007974E8" w:rsidRDefault="00797BC1" w:rsidP="00EE06C0">
            <w:pPr>
              <w:pStyle w:val="AiMTNormalContinue"/>
            </w:pPr>
            <w:r w:rsidRPr="007974E8">
              <w:rPr>
                <w:lang w:bidi="en-US"/>
              </w:rPr>
              <w:t xml:space="preserve">IR signature/engine temperature [°C] </w:t>
            </w:r>
          </w:p>
        </w:tc>
        <w:tc>
          <w:tcPr>
            <w:tcW w:w="1837" w:type="dxa"/>
            <w:shd w:val="clear" w:color="auto" w:fill="auto"/>
          </w:tcPr>
          <w:p w14:paraId="54B1B4D2" w14:textId="77777777" w:rsidR="00FA4E50" w:rsidRPr="007974E8" w:rsidRDefault="00925F91" w:rsidP="008575BF">
            <w:pPr>
              <w:pStyle w:val="AiMTNormalContinue"/>
              <w:jc w:val="center"/>
            </w:pPr>
            <w:r w:rsidRPr="007974E8">
              <w:rPr>
                <w:lang w:bidi="en-US"/>
              </w:rPr>
              <w:t>500 +</w:t>
            </w:r>
          </w:p>
        </w:tc>
        <w:tc>
          <w:tcPr>
            <w:tcW w:w="1531" w:type="dxa"/>
            <w:shd w:val="clear" w:color="auto" w:fill="auto"/>
          </w:tcPr>
          <w:p w14:paraId="4072B681" w14:textId="77777777" w:rsidR="00FA4E50" w:rsidRPr="007974E8" w:rsidRDefault="00925F91" w:rsidP="008575BF">
            <w:pPr>
              <w:pStyle w:val="AiMTNormalContinue"/>
              <w:jc w:val="center"/>
            </w:pPr>
            <w:r w:rsidRPr="007974E8">
              <w:rPr>
                <w:lang w:bidi="en-US"/>
              </w:rPr>
              <w:t>&lt; 200</w:t>
            </w:r>
          </w:p>
        </w:tc>
      </w:tr>
      <w:tr w:rsidR="00D65111" w:rsidRPr="007974E8" w14:paraId="5ABC1C16" w14:textId="77777777" w:rsidTr="0047632D">
        <w:trPr>
          <w:jc w:val="center"/>
        </w:trPr>
        <w:tc>
          <w:tcPr>
            <w:tcW w:w="4287" w:type="dxa"/>
            <w:shd w:val="clear" w:color="auto" w:fill="auto"/>
          </w:tcPr>
          <w:p w14:paraId="4F5AFB3D" w14:textId="77777777" w:rsidR="00D65111" w:rsidRPr="007974E8" w:rsidRDefault="00AC08FB" w:rsidP="00EE06C0">
            <w:pPr>
              <w:pStyle w:val="AiMTNormalContinue"/>
            </w:pPr>
            <w:r w:rsidRPr="007974E8">
              <w:rPr>
                <w:lang w:bidi="en-US"/>
              </w:rPr>
              <w:t>Platform robustness</w:t>
            </w:r>
          </w:p>
        </w:tc>
        <w:tc>
          <w:tcPr>
            <w:tcW w:w="1837" w:type="dxa"/>
            <w:shd w:val="clear" w:color="auto" w:fill="auto"/>
          </w:tcPr>
          <w:p w14:paraId="70652342" w14:textId="77777777" w:rsidR="00D65111" w:rsidRPr="007974E8" w:rsidRDefault="00AC08FB" w:rsidP="008575BF">
            <w:pPr>
              <w:pStyle w:val="AiMTNormalContinue"/>
              <w:jc w:val="center"/>
            </w:pPr>
            <w:r w:rsidRPr="007974E8">
              <w:rPr>
                <w:lang w:bidi="en-US"/>
              </w:rPr>
              <w:t>middle - high</w:t>
            </w:r>
          </w:p>
        </w:tc>
        <w:tc>
          <w:tcPr>
            <w:tcW w:w="1531" w:type="dxa"/>
            <w:shd w:val="clear" w:color="auto" w:fill="auto"/>
          </w:tcPr>
          <w:p w14:paraId="73067B7B" w14:textId="77777777" w:rsidR="00D65111" w:rsidRPr="007974E8" w:rsidRDefault="00AC08FB" w:rsidP="008575BF">
            <w:pPr>
              <w:pStyle w:val="AiMTNormalContinue"/>
              <w:jc w:val="center"/>
            </w:pPr>
            <w:r w:rsidRPr="007974E8">
              <w:rPr>
                <w:lang w:bidi="en-US"/>
              </w:rPr>
              <w:t>weak - low</w:t>
            </w:r>
          </w:p>
        </w:tc>
      </w:tr>
      <w:tr w:rsidR="00D65111" w:rsidRPr="007974E8" w14:paraId="3E0CE91C" w14:textId="77777777" w:rsidTr="0047632D">
        <w:trPr>
          <w:jc w:val="center"/>
        </w:trPr>
        <w:tc>
          <w:tcPr>
            <w:tcW w:w="4287" w:type="dxa"/>
            <w:shd w:val="clear" w:color="auto" w:fill="auto"/>
          </w:tcPr>
          <w:p w14:paraId="7D8E6250" w14:textId="77777777" w:rsidR="00D65111" w:rsidRPr="007974E8" w:rsidRDefault="00AC08FB" w:rsidP="00EE06C0">
            <w:pPr>
              <w:pStyle w:val="AiMTNormalContinue"/>
            </w:pPr>
            <w:r w:rsidRPr="007974E8">
              <w:rPr>
                <w:lang w:bidi="en-US"/>
              </w:rPr>
              <w:t>EW resistance</w:t>
            </w:r>
          </w:p>
        </w:tc>
        <w:tc>
          <w:tcPr>
            <w:tcW w:w="1837" w:type="dxa"/>
            <w:shd w:val="clear" w:color="auto" w:fill="auto"/>
          </w:tcPr>
          <w:p w14:paraId="5A5E8D99" w14:textId="77777777" w:rsidR="00D65111" w:rsidRPr="007974E8" w:rsidRDefault="006C65CC" w:rsidP="008575BF">
            <w:pPr>
              <w:pStyle w:val="AiMTNormalContinue"/>
              <w:jc w:val="center"/>
            </w:pPr>
            <w:r w:rsidRPr="007974E8">
              <w:rPr>
                <w:lang w:bidi="en-US"/>
              </w:rPr>
              <w:t>high, active</w:t>
            </w:r>
          </w:p>
        </w:tc>
        <w:tc>
          <w:tcPr>
            <w:tcW w:w="1531" w:type="dxa"/>
            <w:shd w:val="clear" w:color="auto" w:fill="auto"/>
          </w:tcPr>
          <w:p w14:paraId="786B0E34" w14:textId="77777777" w:rsidR="00D65111" w:rsidRPr="007974E8" w:rsidRDefault="006C65CC" w:rsidP="008575BF">
            <w:pPr>
              <w:pStyle w:val="AiMTNormalContinue"/>
              <w:jc w:val="center"/>
            </w:pPr>
            <w:r w:rsidRPr="007974E8">
              <w:rPr>
                <w:lang w:bidi="en-US"/>
              </w:rPr>
              <w:t>none, minimum</w:t>
            </w:r>
          </w:p>
        </w:tc>
      </w:tr>
      <w:tr w:rsidR="0049581F" w:rsidRPr="007974E8" w14:paraId="323B602E" w14:textId="77777777" w:rsidTr="0047632D">
        <w:trPr>
          <w:jc w:val="center"/>
        </w:trPr>
        <w:tc>
          <w:tcPr>
            <w:tcW w:w="4287" w:type="dxa"/>
            <w:shd w:val="clear" w:color="auto" w:fill="auto"/>
          </w:tcPr>
          <w:p w14:paraId="1057B9B5" w14:textId="77777777" w:rsidR="0049581F" w:rsidRPr="007974E8" w:rsidRDefault="000C7537" w:rsidP="0049581F">
            <w:pPr>
              <w:pStyle w:val="AiMTNormalContinue"/>
            </w:pPr>
            <w:r w:rsidRPr="007974E8">
              <w:rPr>
                <w:lang w:bidi="en-US"/>
              </w:rPr>
              <w:t>Self-protection</w:t>
            </w:r>
          </w:p>
        </w:tc>
        <w:tc>
          <w:tcPr>
            <w:tcW w:w="1837" w:type="dxa"/>
            <w:shd w:val="clear" w:color="auto" w:fill="auto"/>
          </w:tcPr>
          <w:p w14:paraId="107C02C3" w14:textId="77777777" w:rsidR="0049581F" w:rsidRPr="007974E8" w:rsidRDefault="000C7537" w:rsidP="008575BF">
            <w:pPr>
              <w:pStyle w:val="AiMTNormalContinue"/>
              <w:jc w:val="center"/>
            </w:pPr>
            <w:r w:rsidRPr="007974E8">
              <w:rPr>
                <w:lang w:bidi="en-US"/>
              </w:rPr>
              <w:t>active + passive</w:t>
            </w:r>
          </w:p>
        </w:tc>
        <w:tc>
          <w:tcPr>
            <w:tcW w:w="1531" w:type="dxa"/>
            <w:shd w:val="clear" w:color="auto" w:fill="auto"/>
          </w:tcPr>
          <w:p w14:paraId="0082BA8D" w14:textId="77777777" w:rsidR="0049581F" w:rsidRPr="007974E8" w:rsidRDefault="000C7537" w:rsidP="008575BF">
            <w:pPr>
              <w:pStyle w:val="AiMTNormalContinue"/>
              <w:jc w:val="center"/>
            </w:pPr>
            <w:r w:rsidRPr="007974E8">
              <w:rPr>
                <w:lang w:bidi="en-US"/>
              </w:rPr>
              <w:t>none</w:t>
            </w:r>
          </w:p>
        </w:tc>
      </w:tr>
      <w:tr w:rsidR="00050A81" w:rsidRPr="007974E8" w14:paraId="5F9478FC" w14:textId="77777777" w:rsidTr="0047632D">
        <w:trPr>
          <w:jc w:val="center"/>
        </w:trPr>
        <w:tc>
          <w:tcPr>
            <w:tcW w:w="4287" w:type="dxa"/>
            <w:shd w:val="clear" w:color="auto" w:fill="auto"/>
          </w:tcPr>
          <w:p w14:paraId="2AE59DF4" w14:textId="77777777" w:rsidR="00050A81" w:rsidRPr="007974E8" w:rsidRDefault="00FA4E50" w:rsidP="00FA4E50">
            <w:pPr>
              <w:pStyle w:val="AiMTNormalContinue"/>
            </w:pPr>
            <w:r w:rsidRPr="007974E8">
              <w:rPr>
                <w:lang w:bidi="en-US"/>
              </w:rPr>
              <w:t xml:space="preserve">Take-off distance from attacked object [km] </w:t>
            </w:r>
          </w:p>
        </w:tc>
        <w:tc>
          <w:tcPr>
            <w:tcW w:w="1837" w:type="dxa"/>
            <w:shd w:val="clear" w:color="auto" w:fill="auto"/>
          </w:tcPr>
          <w:p w14:paraId="45E9656E" w14:textId="77777777" w:rsidR="00050A81" w:rsidRPr="007974E8" w:rsidRDefault="00050A81" w:rsidP="008575BF">
            <w:pPr>
              <w:pStyle w:val="AiMTNormalContinue"/>
              <w:jc w:val="center"/>
            </w:pPr>
            <w:r w:rsidRPr="007974E8">
              <w:rPr>
                <w:lang w:bidi="en-US"/>
              </w:rPr>
              <w:t>up to # 100</w:t>
            </w:r>
          </w:p>
        </w:tc>
        <w:tc>
          <w:tcPr>
            <w:tcW w:w="1531" w:type="dxa"/>
            <w:shd w:val="clear" w:color="auto" w:fill="auto"/>
          </w:tcPr>
          <w:p w14:paraId="25E50F9B" w14:textId="77777777" w:rsidR="00050A81" w:rsidRPr="007974E8" w:rsidRDefault="00050A81" w:rsidP="008575BF">
            <w:pPr>
              <w:pStyle w:val="AiMTNormalContinue"/>
              <w:jc w:val="center"/>
            </w:pPr>
            <w:r w:rsidRPr="007974E8">
              <w:rPr>
                <w:lang w:bidi="en-US"/>
              </w:rPr>
              <w:t>up to # 1</w:t>
            </w:r>
          </w:p>
        </w:tc>
      </w:tr>
      <w:tr w:rsidR="00050A81" w:rsidRPr="007974E8" w14:paraId="0DF7EDFC" w14:textId="77777777" w:rsidTr="0047632D">
        <w:trPr>
          <w:jc w:val="center"/>
        </w:trPr>
        <w:tc>
          <w:tcPr>
            <w:tcW w:w="4287" w:type="dxa"/>
            <w:shd w:val="clear" w:color="auto" w:fill="auto"/>
          </w:tcPr>
          <w:p w14:paraId="5DF246EB" w14:textId="77777777" w:rsidR="00050A81" w:rsidRPr="007974E8" w:rsidRDefault="00050A81" w:rsidP="00050A81">
            <w:pPr>
              <w:pStyle w:val="AiMTNormalContinue"/>
            </w:pPr>
            <w:r w:rsidRPr="007974E8">
              <w:rPr>
                <w:lang w:bidi="en-US"/>
              </w:rPr>
              <w:t>Attack distance from an attacked object [km]</w:t>
            </w:r>
          </w:p>
        </w:tc>
        <w:tc>
          <w:tcPr>
            <w:tcW w:w="1837" w:type="dxa"/>
            <w:shd w:val="clear" w:color="auto" w:fill="auto"/>
          </w:tcPr>
          <w:p w14:paraId="32978A60" w14:textId="77777777" w:rsidR="00050A81" w:rsidRPr="007974E8" w:rsidRDefault="00FA4E50" w:rsidP="008575BF">
            <w:pPr>
              <w:pStyle w:val="AiMTNormalContinue"/>
              <w:jc w:val="center"/>
            </w:pPr>
            <w:r w:rsidRPr="007974E8">
              <w:rPr>
                <w:lang w:bidi="en-US"/>
              </w:rPr>
              <w:t>up to # 10</w:t>
            </w:r>
          </w:p>
        </w:tc>
        <w:tc>
          <w:tcPr>
            <w:tcW w:w="1531" w:type="dxa"/>
            <w:shd w:val="clear" w:color="auto" w:fill="auto"/>
          </w:tcPr>
          <w:p w14:paraId="7AA45904" w14:textId="77777777" w:rsidR="00050A81" w:rsidRPr="007974E8" w:rsidRDefault="00FA4E50" w:rsidP="008575BF">
            <w:pPr>
              <w:pStyle w:val="AiMTNormalContinue"/>
              <w:jc w:val="center"/>
            </w:pPr>
            <w:r w:rsidRPr="007974E8">
              <w:rPr>
                <w:lang w:bidi="en-US"/>
              </w:rPr>
              <w:t>up to # 0.01</w:t>
            </w:r>
          </w:p>
        </w:tc>
      </w:tr>
      <w:tr w:rsidR="006C65CC" w:rsidRPr="007974E8" w14:paraId="7CBA8BAD" w14:textId="77777777" w:rsidTr="0047632D">
        <w:trPr>
          <w:jc w:val="center"/>
        </w:trPr>
        <w:tc>
          <w:tcPr>
            <w:tcW w:w="4287" w:type="dxa"/>
            <w:shd w:val="clear" w:color="auto" w:fill="auto"/>
          </w:tcPr>
          <w:p w14:paraId="7B719603" w14:textId="77777777" w:rsidR="006C65CC" w:rsidRPr="007974E8" w:rsidRDefault="006C65CC" w:rsidP="008575BF">
            <w:pPr>
              <w:pStyle w:val="AiMTNormalContinue"/>
            </w:pPr>
            <w:r w:rsidRPr="007974E8">
              <w:rPr>
                <w:lang w:bidi="en-US"/>
              </w:rPr>
              <w:t>Max.  cost [USD]</w:t>
            </w:r>
          </w:p>
        </w:tc>
        <w:tc>
          <w:tcPr>
            <w:tcW w:w="1837" w:type="dxa"/>
            <w:shd w:val="clear" w:color="auto" w:fill="auto"/>
          </w:tcPr>
          <w:p w14:paraId="4F94FD81" w14:textId="77777777" w:rsidR="006C65CC" w:rsidRPr="007974E8" w:rsidRDefault="006C65CC" w:rsidP="008575BF">
            <w:pPr>
              <w:pStyle w:val="AiMTNormalContinue"/>
              <w:jc w:val="center"/>
            </w:pPr>
            <w:r w:rsidRPr="007974E8">
              <w:rPr>
                <w:lang w:bidi="en-US"/>
              </w:rPr>
              <w:t>up to tens</w:t>
            </w:r>
            <w:r w:rsidR="00BF2019">
              <w:rPr>
                <w:lang w:bidi="en-US"/>
              </w:rPr>
              <w:t xml:space="preserve"> of</w:t>
            </w:r>
            <w:r w:rsidRPr="007974E8">
              <w:rPr>
                <w:lang w:bidi="en-US"/>
              </w:rPr>
              <w:t xml:space="preserve"> </w:t>
            </w:r>
            <w:r w:rsidRPr="001C3883">
              <w:rPr>
                <w:lang w:bidi="en-US"/>
              </w:rPr>
              <w:t>mill</w:t>
            </w:r>
            <w:r w:rsidR="00826524" w:rsidRPr="001C3883">
              <w:rPr>
                <w:lang w:bidi="en-US"/>
              </w:rPr>
              <w:t>ion</w:t>
            </w:r>
            <w:r w:rsidRPr="001C3883">
              <w:rPr>
                <w:lang w:bidi="en-US"/>
              </w:rPr>
              <w:t>s</w:t>
            </w:r>
          </w:p>
        </w:tc>
        <w:tc>
          <w:tcPr>
            <w:tcW w:w="1531" w:type="dxa"/>
            <w:shd w:val="clear" w:color="auto" w:fill="auto"/>
          </w:tcPr>
          <w:p w14:paraId="21CE26FD" w14:textId="77777777" w:rsidR="006C65CC" w:rsidRPr="007974E8" w:rsidRDefault="006C65CC" w:rsidP="008575BF">
            <w:pPr>
              <w:pStyle w:val="AiMTNormalContinue"/>
              <w:jc w:val="center"/>
            </w:pPr>
            <w:r w:rsidRPr="007974E8">
              <w:rPr>
                <w:lang w:bidi="en-US"/>
              </w:rPr>
              <w:t>thousands</w:t>
            </w:r>
          </w:p>
        </w:tc>
      </w:tr>
    </w:tbl>
    <w:p w14:paraId="1B8D6EE6" w14:textId="77777777" w:rsidR="00CD7A6F" w:rsidRDefault="00CD7A6F" w:rsidP="00EE06C0">
      <w:pPr>
        <w:pStyle w:val="AiMTNormalContinue"/>
        <w:rPr>
          <w:sz w:val="24"/>
          <w:szCs w:val="24"/>
          <w:lang w:bidi="en-US"/>
        </w:rPr>
      </w:pPr>
    </w:p>
    <w:p w14:paraId="1BE43B8F" w14:textId="349AB007" w:rsidR="00162A27" w:rsidRPr="00B5478C" w:rsidRDefault="00162A27" w:rsidP="00860FAA">
      <w:pPr>
        <w:pStyle w:val="AiMTNormalContinue"/>
        <w:spacing w:after="60"/>
        <w:rPr>
          <w:sz w:val="24"/>
          <w:szCs w:val="24"/>
          <w:lang w:bidi="en-US"/>
        </w:rPr>
      </w:pPr>
      <w:r w:rsidRPr="00BF2019">
        <w:rPr>
          <w:sz w:val="24"/>
          <w:szCs w:val="24"/>
          <w:lang w:bidi="en-US"/>
        </w:rPr>
        <w:t xml:space="preserve">Using </w:t>
      </w:r>
      <w:r w:rsidR="00BF2019" w:rsidRPr="00BF2019">
        <w:rPr>
          <w:sz w:val="24"/>
          <w:szCs w:val="24"/>
          <w:lang w:bidi="en-US"/>
        </w:rPr>
        <w:t>principles</w:t>
      </w:r>
      <w:r w:rsidR="00425A19" w:rsidRPr="00BF2019">
        <w:rPr>
          <w:sz w:val="24"/>
          <w:szCs w:val="24"/>
          <w:lang w:bidi="en-US"/>
        </w:rPr>
        <w:t xml:space="preserve"> of the </w:t>
      </w:r>
      <w:r w:rsidRPr="00BF2019">
        <w:rPr>
          <w:sz w:val="24"/>
          <w:szCs w:val="24"/>
          <w:lang w:bidi="en-US"/>
        </w:rPr>
        <w:t>expert evaluation methodology</w:t>
      </w:r>
      <w:r w:rsidR="001B7FD0" w:rsidRPr="00BF2019">
        <w:rPr>
          <w:sz w:val="24"/>
          <w:szCs w:val="24"/>
          <w:lang w:bidi="en-US"/>
        </w:rPr>
        <w:t xml:space="preserve"> </w:t>
      </w:r>
      <w:r w:rsidR="00425A19" w:rsidRPr="00BF2019">
        <w:rPr>
          <w:sz w:val="24"/>
          <w:szCs w:val="24"/>
          <w:lang w:bidi="en-US"/>
        </w:rPr>
        <w:t xml:space="preserve">(like </w:t>
      </w:r>
      <w:r w:rsidRPr="00BF2019">
        <w:rPr>
          <w:sz w:val="24"/>
          <w:szCs w:val="24"/>
          <w:lang w:bidi="en-US"/>
        </w:rPr>
        <w:t xml:space="preserve">in </w:t>
      </w:r>
      <w:r w:rsidR="00084077" w:rsidRPr="00BF2019">
        <w:rPr>
          <w:sz w:val="24"/>
          <w:szCs w:val="24"/>
          <w:lang w:bidi="en-US"/>
        </w:rPr>
        <w:fldChar w:fldCharType="begin"/>
      </w:r>
      <w:r w:rsidR="00084077" w:rsidRPr="00BF2019">
        <w:rPr>
          <w:sz w:val="24"/>
          <w:szCs w:val="24"/>
          <w:lang w:bidi="en-US"/>
        </w:rPr>
        <w:instrText xml:space="preserve"> REF Lit_Demir_UAV_Domain_Research \n \h </w:instrText>
      </w:r>
      <w:r w:rsidR="00DC2AE9" w:rsidRPr="00BF2019">
        <w:rPr>
          <w:sz w:val="24"/>
          <w:szCs w:val="24"/>
          <w:lang w:bidi="en-US"/>
        </w:rPr>
        <w:instrText xml:space="preserve"> \* MERGEFORMAT </w:instrText>
      </w:r>
      <w:r w:rsidR="00084077" w:rsidRPr="00BF2019">
        <w:rPr>
          <w:sz w:val="24"/>
          <w:szCs w:val="24"/>
          <w:lang w:bidi="en-US"/>
        </w:rPr>
      </w:r>
      <w:r w:rsidR="00084077" w:rsidRPr="00BF2019">
        <w:rPr>
          <w:sz w:val="24"/>
          <w:szCs w:val="24"/>
          <w:lang w:bidi="en-US"/>
        </w:rPr>
        <w:fldChar w:fldCharType="separate"/>
      </w:r>
      <w:r w:rsidR="00BF2019" w:rsidRPr="00BF2019">
        <w:rPr>
          <w:sz w:val="24"/>
          <w:szCs w:val="24"/>
          <w:lang w:bidi="en-US"/>
        </w:rPr>
        <w:t>[5]</w:t>
      </w:r>
      <w:r w:rsidR="00084077" w:rsidRPr="00BF2019">
        <w:rPr>
          <w:sz w:val="24"/>
          <w:szCs w:val="24"/>
          <w:lang w:bidi="en-US"/>
        </w:rPr>
        <w:fldChar w:fldCharType="end"/>
      </w:r>
      <w:r w:rsidR="00425A19" w:rsidRPr="00BF2019">
        <w:rPr>
          <w:sz w:val="24"/>
          <w:szCs w:val="24"/>
          <w:lang w:bidi="en-US"/>
        </w:rPr>
        <w:t>)</w:t>
      </w:r>
      <w:r w:rsidRPr="00BF2019">
        <w:rPr>
          <w:sz w:val="24"/>
          <w:szCs w:val="24"/>
          <w:lang w:bidi="en-US"/>
        </w:rPr>
        <w:t xml:space="preserve">, a five-degree scale was </w:t>
      </w:r>
      <w:r w:rsidRPr="00B5478C">
        <w:rPr>
          <w:sz w:val="24"/>
          <w:szCs w:val="24"/>
          <w:lang w:bidi="en-US"/>
        </w:rPr>
        <w:t>devised</w:t>
      </w:r>
      <w:r w:rsidR="00231178" w:rsidRPr="00B5478C">
        <w:rPr>
          <w:sz w:val="24"/>
          <w:szCs w:val="24"/>
          <w:lang w:bidi="en-US"/>
        </w:rPr>
        <w:t xml:space="preserve">: 1 </w:t>
      </w:r>
      <w:r w:rsidR="00597E8B" w:rsidRPr="00B5478C">
        <w:rPr>
          <w:sz w:val="24"/>
          <w:szCs w:val="24"/>
          <w:lang w:bidi="en-US"/>
        </w:rPr>
        <w:t>-</w:t>
      </w:r>
      <w:r w:rsidR="00231178" w:rsidRPr="00B5478C">
        <w:rPr>
          <w:sz w:val="24"/>
          <w:szCs w:val="24"/>
          <w:lang w:bidi="en-US"/>
        </w:rPr>
        <w:t xml:space="preserve"> Small; 2 </w:t>
      </w:r>
      <w:r w:rsidR="00597E8B" w:rsidRPr="00B5478C">
        <w:rPr>
          <w:sz w:val="24"/>
          <w:szCs w:val="24"/>
          <w:lang w:bidi="en-US"/>
        </w:rPr>
        <w:t>-</w:t>
      </w:r>
      <w:r w:rsidR="00231178" w:rsidRPr="00B5478C">
        <w:rPr>
          <w:sz w:val="24"/>
          <w:szCs w:val="24"/>
          <w:lang w:bidi="en-US"/>
        </w:rPr>
        <w:t xml:space="preserve"> Rel</w:t>
      </w:r>
      <w:r w:rsidR="00597E8B" w:rsidRPr="00B5478C">
        <w:rPr>
          <w:sz w:val="24"/>
          <w:szCs w:val="24"/>
          <w:lang w:bidi="en-US"/>
        </w:rPr>
        <w:t xml:space="preserve">evant; </w:t>
      </w:r>
      <w:r w:rsidR="00231178" w:rsidRPr="00B5478C">
        <w:rPr>
          <w:sz w:val="24"/>
          <w:szCs w:val="24"/>
          <w:lang w:bidi="en-US"/>
        </w:rPr>
        <w:t>3</w:t>
      </w:r>
      <w:r w:rsidR="00597E8B" w:rsidRPr="00B5478C">
        <w:rPr>
          <w:sz w:val="24"/>
          <w:szCs w:val="24"/>
          <w:lang w:bidi="en-US"/>
        </w:rPr>
        <w:t xml:space="preserve"> - </w:t>
      </w:r>
      <w:r w:rsidR="00231178" w:rsidRPr="00B5478C">
        <w:rPr>
          <w:sz w:val="24"/>
          <w:szCs w:val="24"/>
          <w:lang w:bidi="en-US"/>
        </w:rPr>
        <w:t xml:space="preserve">Significant; 4 </w:t>
      </w:r>
      <w:r w:rsidR="00597E8B" w:rsidRPr="00B5478C">
        <w:rPr>
          <w:sz w:val="24"/>
          <w:szCs w:val="24"/>
          <w:lang w:bidi="en-US"/>
        </w:rPr>
        <w:t>-</w:t>
      </w:r>
      <w:r w:rsidR="00231178" w:rsidRPr="00B5478C">
        <w:rPr>
          <w:sz w:val="24"/>
          <w:szCs w:val="24"/>
          <w:lang w:bidi="en-US"/>
        </w:rPr>
        <w:t xml:space="preserve"> </w:t>
      </w:r>
      <w:r w:rsidR="00597E8B" w:rsidRPr="00B5478C">
        <w:rPr>
          <w:sz w:val="24"/>
          <w:szCs w:val="24"/>
          <w:lang w:bidi="en-US"/>
        </w:rPr>
        <w:t>High; 5 - Crucial.</w:t>
      </w:r>
      <w:r w:rsidRPr="00B5478C">
        <w:rPr>
          <w:sz w:val="24"/>
          <w:szCs w:val="24"/>
          <w:lang w:bidi="en-US"/>
        </w:rPr>
        <w:t xml:space="preserve"> </w:t>
      </w:r>
      <w:r w:rsidR="00194EC0" w:rsidRPr="00B5478C">
        <w:rPr>
          <w:sz w:val="24"/>
          <w:szCs w:val="24"/>
          <w:lang w:bidi="en-US"/>
        </w:rPr>
        <w:t>T</w:t>
      </w:r>
      <w:r w:rsidRPr="00B5478C">
        <w:rPr>
          <w:sz w:val="24"/>
          <w:szCs w:val="24"/>
          <w:lang w:bidi="en-US"/>
        </w:rPr>
        <w:t xml:space="preserve">his </w:t>
      </w:r>
      <w:r w:rsidR="0090743D" w:rsidRPr="00B5478C">
        <w:rPr>
          <w:sz w:val="24"/>
          <w:szCs w:val="24"/>
          <w:lang w:bidi="en-US"/>
        </w:rPr>
        <w:t>scale</w:t>
      </w:r>
      <w:r w:rsidRPr="00B5478C">
        <w:rPr>
          <w:sz w:val="24"/>
          <w:szCs w:val="24"/>
          <w:lang w:bidi="en-US"/>
        </w:rPr>
        <w:t xml:space="preserve"> express</w:t>
      </w:r>
      <w:r w:rsidR="0090743D" w:rsidRPr="00B5478C">
        <w:rPr>
          <w:sz w:val="24"/>
          <w:szCs w:val="24"/>
          <w:lang w:bidi="en-US"/>
        </w:rPr>
        <w:t>es</w:t>
      </w:r>
      <w:r w:rsidRPr="00B5478C">
        <w:rPr>
          <w:sz w:val="24"/>
          <w:szCs w:val="24"/>
          <w:lang w:bidi="en-US"/>
        </w:rPr>
        <w:t xml:space="preserve"> the significance of a given parameter with regard to a given AD pillar.</w:t>
      </w:r>
      <w:r w:rsidR="008E67AF" w:rsidRPr="00B5478C">
        <w:rPr>
          <w:sz w:val="24"/>
          <w:szCs w:val="24"/>
          <w:lang w:bidi="en-US"/>
        </w:rPr>
        <w:t xml:space="preserve"> Qualitative assessment was chosen according to air defence SMEs’ and authors’ experience.</w:t>
      </w:r>
    </w:p>
    <w:p w14:paraId="1DCD93CD" w14:textId="77777777" w:rsidR="000D77AB" w:rsidRPr="007974E8" w:rsidRDefault="00084077" w:rsidP="00322B19">
      <w:pPr>
        <w:pStyle w:val="AiMTNormalContinue"/>
      </w:pPr>
      <w:r w:rsidRPr="00B5478C">
        <w:rPr>
          <w:sz w:val="24"/>
          <w:szCs w:val="24"/>
          <w:lang w:bidi="en-US"/>
        </w:rPr>
        <w:fldChar w:fldCharType="begin"/>
      </w:r>
      <w:r w:rsidRPr="00B5478C">
        <w:rPr>
          <w:sz w:val="24"/>
          <w:szCs w:val="24"/>
          <w:lang w:bidi="en-US"/>
        </w:rPr>
        <w:instrText xml:space="preserve"> REF _Ref497300583 \h  \* MERGEFORMAT </w:instrText>
      </w:r>
      <w:r w:rsidRPr="00B5478C">
        <w:rPr>
          <w:sz w:val="24"/>
          <w:szCs w:val="24"/>
          <w:lang w:bidi="en-US"/>
        </w:rPr>
      </w:r>
      <w:r w:rsidRPr="00B5478C">
        <w:rPr>
          <w:sz w:val="24"/>
          <w:szCs w:val="24"/>
          <w:lang w:bidi="en-US"/>
        </w:rPr>
        <w:fldChar w:fldCharType="separate"/>
      </w:r>
      <w:r w:rsidR="00BF2019" w:rsidRPr="00B5478C">
        <w:rPr>
          <w:sz w:val="24"/>
          <w:szCs w:val="24"/>
          <w:lang w:bidi="en-US"/>
        </w:rPr>
        <w:t xml:space="preserve">Table </w:t>
      </w:r>
      <w:r w:rsidR="00BF2019" w:rsidRPr="00B5478C">
        <w:rPr>
          <w:noProof/>
          <w:sz w:val="24"/>
          <w:szCs w:val="24"/>
          <w:lang w:bidi="en-US"/>
        </w:rPr>
        <w:t>3</w:t>
      </w:r>
      <w:r w:rsidRPr="00B5478C">
        <w:rPr>
          <w:sz w:val="24"/>
          <w:szCs w:val="24"/>
          <w:lang w:bidi="en-US"/>
        </w:rPr>
        <w:fldChar w:fldCharType="end"/>
      </w:r>
      <w:r w:rsidR="001E0A08" w:rsidRPr="00B5478C">
        <w:rPr>
          <w:sz w:val="24"/>
          <w:szCs w:val="24"/>
          <w:lang w:bidi="en-US"/>
        </w:rPr>
        <w:t xml:space="preserve"> reflects the degree of significance of </w:t>
      </w:r>
      <w:r w:rsidR="0039549A" w:rsidRPr="00B5478C">
        <w:rPr>
          <w:sz w:val="24"/>
          <w:szCs w:val="24"/>
          <w:lang w:bidi="en-US"/>
        </w:rPr>
        <w:t xml:space="preserve">the </w:t>
      </w:r>
      <w:r w:rsidR="001E0A08" w:rsidRPr="00B5478C">
        <w:rPr>
          <w:sz w:val="24"/>
          <w:szCs w:val="24"/>
          <w:lang w:bidi="en-US"/>
        </w:rPr>
        <w:t>selected</w:t>
      </w:r>
      <w:r w:rsidR="001E0A08" w:rsidRPr="00B5478C">
        <w:rPr>
          <w:i/>
          <w:sz w:val="24"/>
          <w:szCs w:val="24"/>
          <w:lang w:bidi="en-US"/>
        </w:rPr>
        <w:t xml:space="preserve"> </w:t>
      </w:r>
      <w:r w:rsidR="001E0A08" w:rsidRPr="00B5478C">
        <w:rPr>
          <w:sz w:val="24"/>
          <w:szCs w:val="24"/>
          <w:lang w:bidi="en-US"/>
        </w:rPr>
        <w:t xml:space="preserve">AT </w:t>
      </w:r>
      <w:r w:rsidR="001E0A08" w:rsidRPr="00B5478C">
        <w:rPr>
          <w:i/>
          <w:sz w:val="24"/>
          <w:szCs w:val="24"/>
          <w:lang w:bidi="en-US"/>
        </w:rPr>
        <w:t>parameters</w:t>
      </w:r>
      <w:r w:rsidR="001E0A08" w:rsidRPr="00B5478C">
        <w:rPr>
          <w:sz w:val="24"/>
          <w:szCs w:val="24"/>
          <w:lang w:bidi="en-US"/>
        </w:rPr>
        <w:t xml:space="preserve"> with regard to the</w:t>
      </w:r>
      <w:r w:rsidR="001E0A08" w:rsidRPr="007974E8">
        <w:rPr>
          <w:sz w:val="24"/>
          <w:szCs w:val="24"/>
          <w:lang w:bidi="en-US"/>
        </w:rPr>
        <w:t xml:space="preserve"> individual AD </w:t>
      </w:r>
      <w:r w:rsidR="001E0A08" w:rsidRPr="007974E8">
        <w:rPr>
          <w:i/>
          <w:sz w:val="24"/>
          <w:szCs w:val="24"/>
          <w:lang w:bidi="en-US"/>
        </w:rPr>
        <w:t>pillars</w:t>
      </w:r>
      <w:r w:rsidR="001E0A08" w:rsidRPr="007974E8">
        <w:rPr>
          <w:sz w:val="24"/>
          <w:szCs w:val="24"/>
          <w:lang w:bidi="en-US"/>
        </w:rPr>
        <w:t>.</w:t>
      </w:r>
    </w:p>
    <w:p w14:paraId="72ABD172" w14:textId="77777777" w:rsidR="00084077" w:rsidRPr="003C5054" w:rsidRDefault="00084077" w:rsidP="00084077">
      <w:pPr>
        <w:pStyle w:val="Titulek"/>
        <w:keepNext/>
        <w:rPr>
          <w:b/>
          <w:sz w:val="22"/>
          <w:szCs w:val="22"/>
        </w:rPr>
      </w:pPr>
      <w:bookmarkStart w:id="2" w:name="_Ref497300583"/>
      <w:r w:rsidRPr="003C5054">
        <w:rPr>
          <w:b/>
          <w:sz w:val="22"/>
          <w:szCs w:val="22"/>
          <w:lang w:bidi="en-US"/>
        </w:rPr>
        <w:t xml:space="preserve">Table </w:t>
      </w:r>
      <w:r w:rsidRPr="003C5054">
        <w:rPr>
          <w:b/>
          <w:sz w:val="22"/>
          <w:szCs w:val="22"/>
          <w:lang w:bidi="en-US"/>
        </w:rPr>
        <w:fldChar w:fldCharType="begin"/>
      </w:r>
      <w:r w:rsidRPr="003C5054">
        <w:rPr>
          <w:b/>
          <w:sz w:val="22"/>
          <w:szCs w:val="22"/>
          <w:lang w:bidi="en-US"/>
        </w:rPr>
        <w:instrText xml:space="preserve"> SEQ Table \* ARABIC </w:instrText>
      </w:r>
      <w:r w:rsidRPr="003C5054">
        <w:rPr>
          <w:b/>
          <w:sz w:val="22"/>
          <w:szCs w:val="22"/>
          <w:lang w:bidi="en-US"/>
        </w:rPr>
        <w:fldChar w:fldCharType="separate"/>
      </w:r>
      <w:r w:rsidR="00BF2019" w:rsidRPr="003C5054">
        <w:rPr>
          <w:b/>
          <w:noProof/>
          <w:sz w:val="22"/>
          <w:szCs w:val="22"/>
          <w:lang w:bidi="en-US"/>
        </w:rPr>
        <w:t>3</w:t>
      </w:r>
      <w:r w:rsidRPr="003C5054">
        <w:rPr>
          <w:b/>
          <w:sz w:val="22"/>
          <w:szCs w:val="22"/>
          <w:lang w:bidi="en-US"/>
        </w:rPr>
        <w:fldChar w:fldCharType="end"/>
      </w:r>
      <w:bookmarkEnd w:id="2"/>
      <w:r w:rsidRPr="003C5054">
        <w:rPr>
          <w:b/>
          <w:sz w:val="22"/>
          <w:szCs w:val="22"/>
          <w:lang w:bidi="en-US"/>
        </w:rPr>
        <w:t xml:space="preserve">. The significance of </w:t>
      </w:r>
      <w:r w:rsidR="0039549A" w:rsidRPr="003C5054">
        <w:rPr>
          <w:b/>
          <w:sz w:val="22"/>
          <w:szCs w:val="22"/>
          <w:lang w:bidi="en-US"/>
        </w:rPr>
        <w:t xml:space="preserve">the </w:t>
      </w:r>
      <w:r w:rsidRPr="003C5054">
        <w:rPr>
          <w:b/>
          <w:sz w:val="22"/>
          <w:szCs w:val="22"/>
          <w:lang w:bidi="en-US"/>
        </w:rPr>
        <w:t xml:space="preserve">AT parameters to </w:t>
      </w:r>
      <w:r w:rsidR="0039549A" w:rsidRPr="003C5054">
        <w:rPr>
          <w:b/>
          <w:sz w:val="22"/>
          <w:szCs w:val="22"/>
          <w:lang w:bidi="en-US"/>
        </w:rPr>
        <w:t xml:space="preserve">the </w:t>
      </w:r>
      <w:r w:rsidR="0081106A" w:rsidRPr="003C5054">
        <w:rPr>
          <w:b/>
          <w:sz w:val="22"/>
          <w:szCs w:val="22"/>
          <w:lang w:bidi="en-US"/>
        </w:rPr>
        <w:t>AD pillars</w:t>
      </w:r>
    </w:p>
    <w:tbl>
      <w:tblPr>
        <w:tblW w:w="8520" w:type="dxa"/>
        <w:jc w:val="center"/>
        <w:tblInd w:w="55" w:type="dxa"/>
        <w:tblCellMar>
          <w:left w:w="70" w:type="dxa"/>
          <w:right w:w="70" w:type="dxa"/>
        </w:tblCellMar>
        <w:tblLook w:val="04A0" w:firstRow="1" w:lastRow="0" w:firstColumn="1" w:lastColumn="0" w:noHBand="0" w:noVBand="1"/>
      </w:tblPr>
      <w:tblGrid>
        <w:gridCol w:w="2709"/>
        <w:gridCol w:w="1275"/>
        <w:gridCol w:w="1276"/>
        <w:gridCol w:w="1276"/>
        <w:gridCol w:w="1984"/>
      </w:tblGrid>
      <w:tr w:rsidR="00B5478C" w:rsidRPr="003C5054" w14:paraId="587A039A" w14:textId="77777777" w:rsidTr="0047632D">
        <w:trPr>
          <w:trHeight w:val="515"/>
          <w:jc w:val="center"/>
        </w:trPr>
        <w:tc>
          <w:tcPr>
            <w:tcW w:w="2709" w:type="dxa"/>
            <w:tcBorders>
              <w:top w:val="single" w:sz="4" w:space="0" w:color="auto"/>
              <w:left w:val="single" w:sz="4" w:space="0" w:color="auto"/>
              <w:bottom w:val="single" w:sz="4" w:space="0" w:color="auto"/>
              <w:right w:val="nil"/>
            </w:tcBorders>
            <w:shd w:val="clear" w:color="auto" w:fill="auto"/>
            <w:noWrap/>
            <w:hideMark/>
          </w:tcPr>
          <w:p w14:paraId="448F0889" w14:textId="77777777" w:rsidR="00B5478C" w:rsidRPr="003C5054" w:rsidRDefault="00B5478C" w:rsidP="00902B1D">
            <w:pPr>
              <w:tabs>
                <w:tab w:val="clear" w:pos="567"/>
                <w:tab w:val="clear" w:pos="936"/>
                <w:tab w:val="clear" w:pos="1134"/>
              </w:tabs>
              <w:spacing w:before="0" w:line="240" w:lineRule="auto"/>
              <w:ind w:firstLine="0"/>
              <w:jc w:val="right"/>
              <w:rPr>
                <w:b/>
                <w:bCs/>
                <w:color w:val="000000"/>
                <w:spacing w:val="0"/>
              </w:rPr>
            </w:pPr>
            <w:r w:rsidRPr="003C5054">
              <w:rPr>
                <w:b/>
                <w:color w:val="000000"/>
                <w:spacing w:val="0"/>
                <w:lang w:bidi="en-US"/>
              </w:rPr>
              <w:t>Pillar</w:t>
            </w:r>
          </w:p>
          <w:p w14:paraId="2CB19F38" w14:textId="77777777" w:rsidR="00B5478C" w:rsidRDefault="00B5478C" w:rsidP="00714B7C">
            <w:pPr>
              <w:spacing w:before="0" w:line="240" w:lineRule="auto"/>
              <w:ind w:firstLine="0"/>
              <w:jc w:val="left"/>
              <w:rPr>
                <w:b/>
                <w:color w:val="000000"/>
                <w:spacing w:val="0"/>
                <w:lang w:bidi="en-US"/>
              </w:rPr>
            </w:pPr>
          </w:p>
          <w:p w14:paraId="3E474F01" w14:textId="77777777" w:rsidR="00B5478C" w:rsidRPr="003C5054" w:rsidRDefault="00B5478C" w:rsidP="00714B7C">
            <w:pPr>
              <w:spacing w:before="0" w:line="240" w:lineRule="auto"/>
              <w:ind w:firstLine="0"/>
              <w:jc w:val="left"/>
              <w:rPr>
                <w:b/>
                <w:bCs/>
                <w:color w:val="000000"/>
                <w:spacing w:val="0"/>
              </w:rPr>
            </w:pPr>
            <w:r w:rsidRPr="003C5054">
              <w:rPr>
                <w:b/>
                <w:color w:val="000000"/>
                <w:spacing w:val="0"/>
                <w:lang w:bidi="en-US"/>
              </w:rPr>
              <w:t>Parameter</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0AEAE08" w14:textId="77777777" w:rsidR="00B5478C" w:rsidRPr="003C5054" w:rsidRDefault="00B5478C" w:rsidP="00902B1D">
            <w:pPr>
              <w:tabs>
                <w:tab w:val="clear" w:pos="567"/>
                <w:tab w:val="clear" w:pos="936"/>
                <w:tab w:val="clear" w:pos="1134"/>
              </w:tabs>
              <w:spacing w:before="0" w:line="240" w:lineRule="auto"/>
              <w:ind w:firstLine="0"/>
              <w:jc w:val="center"/>
              <w:rPr>
                <w:b/>
                <w:bCs/>
                <w:color w:val="000000"/>
                <w:spacing w:val="0"/>
              </w:rPr>
            </w:pPr>
            <w:proofErr w:type="spellStart"/>
            <w:r w:rsidRPr="003C5054">
              <w:rPr>
                <w:b/>
                <w:color w:val="000000"/>
                <w:spacing w:val="0"/>
                <w:lang w:bidi="en-US"/>
              </w:rPr>
              <w:t>Recco</w:t>
            </w:r>
            <w:bookmarkStart w:id="3" w:name="_GoBack"/>
            <w:bookmarkEnd w:id="3"/>
            <w:r w:rsidRPr="003C5054">
              <w:rPr>
                <w:b/>
                <w:color w:val="000000"/>
                <w:spacing w:val="0"/>
                <w:lang w:bidi="en-US"/>
              </w:rPr>
              <w:t>n</w:t>
            </w:r>
            <w:proofErr w:type="spellEnd"/>
            <w:r w:rsidRPr="003C5054">
              <w:rPr>
                <w:b/>
                <w:color w:val="000000"/>
                <w:spacing w:val="0"/>
                <w:lang w:bidi="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8574C7C" w14:textId="77777777" w:rsidR="00B5478C" w:rsidRPr="003C5054" w:rsidRDefault="00B5478C" w:rsidP="00902B1D">
            <w:pPr>
              <w:tabs>
                <w:tab w:val="clear" w:pos="567"/>
                <w:tab w:val="clear" w:pos="936"/>
                <w:tab w:val="clear" w:pos="1134"/>
              </w:tabs>
              <w:spacing w:before="0" w:line="240" w:lineRule="auto"/>
              <w:ind w:firstLine="0"/>
              <w:jc w:val="center"/>
              <w:rPr>
                <w:b/>
                <w:bCs/>
                <w:color w:val="000000"/>
                <w:spacing w:val="0"/>
              </w:rPr>
            </w:pPr>
            <w:r w:rsidRPr="003C5054">
              <w:rPr>
                <w:b/>
                <w:color w:val="000000"/>
                <w:spacing w:val="0"/>
                <w:lang w:bidi="en-US"/>
              </w:rPr>
              <w:t>C2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1E1A3F" w14:textId="77777777" w:rsidR="00B5478C" w:rsidRPr="003C5054" w:rsidRDefault="00B5478C" w:rsidP="00902B1D">
            <w:pPr>
              <w:tabs>
                <w:tab w:val="clear" w:pos="567"/>
                <w:tab w:val="clear" w:pos="936"/>
                <w:tab w:val="clear" w:pos="1134"/>
              </w:tabs>
              <w:spacing w:before="0" w:line="240" w:lineRule="auto"/>
              <w:ind w:firstLine="0"/>
              <w:jc w:val="center"/>
              <w:rPr>
                <w:b/>
                <w:bCs/>
                <w:color w:val="000000"/>
                <w:spacing w:val="0"/>
              </w:rPr>
            </w:pPr>
            <w:r w:rsidRPr="003C5054">
              <w:rPr>
                <w:b/>
                <w:color w:val="000000"/>
                <w:spacing w:val="0"/>
                <w:lang w:bidi="en-US"/>
              </w:rPr>
              <w:t>Elimination</w:t>
            </w:r>
          </w:p>
        </w:tc>
        <w:tc>
          <w:tcPr>
            <w:tcW w:w="1984" w:type="dxa"/>
            <w:tcBorders>
              <w:top w:val="single" w:sz="4" w:space="0" w:color="auto"/>
              <w:left w:val="single" w:sz="4" w:space="0" w:color="auto"/>
              <w:bottom w:val="single" w:sz="4" w:space="0" w:color="auto"/>
              <w:right w:val="single" w:sz="4" w:space="0" w:color="auto"/>
            </w:tcBorders>
          </w:tcPr>
          <w:p w14:paraId="60347BB0" w14:textId="5EADB02A" w:rsidR="00B5478C" w:rsidRPr="003C5054" w:rsidRDefault="00B5478C" w:rsidP="00EC0E46">
            <w:pPr>
              <w:tabs>
                <w:tab w:val="clear" w:pos="567"/>
                <w:tab w:val="clear" w:pos="936"/>
                <w:tab w:val="clear" w:pos="1134"/>
              </w:tabs>
              <w:spacing w:before="0" w:line="240" w:lineRule="auto"/>
              <w:ind w:firstLine="0"/>
              <w:jc w:val="center"/>
              <w:rPr>
                <w:b/>
              </w:rPr>
            </w:pPr>
            <w:r w:rsidRPr="003C5054">
              <w:rPr>
                <w:b/>
              </w:rPr>
              <w:t xml:space="preserve">Parameter Significance </w:t>
            </w:r>
          </w:p>
        </w:tc>
      </w:tr>
      <w:tr w:rsidR="00B5478C" w:rsidRPr="003C5054" w14:paraId="75318133" w14:textId="77777777" w:rsidTr="0047632D">
        <w:trPr>
          <w:trHeight w:val="300"/>
          <w:jc w:val="cent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FDAA"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MTOW</w:t>
            </w:r>
          </w:p>
        </w:tc>
        <w:tc>
          <w:tcPr>
            <w:tcW w:w="1275" w:type="dxa"/>
            <w:tcBorders>
              <w:top w:val="nil"/>
              <w:left w:val="nil"/>
              <w:bottom w:val="single" w:sz="4" w:space="0" w:color="auto"/>
              <w:right w:val="single" w:sz="4" w:space="0" w:color="auto"/>
            </w:tcBorders>
            <w:shd w:val="clear" w:color="auto" w:fill="auto"/>
            <w:noWrap/>
            <w:vAlign w:val="center"/>
            <w:hideMark/>
          </w:tcPr>
          <w:p w14:paraId="145850FB" w14:textId="5C17921C"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1B276814" w14:textId="1B49A327"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51D09843" w14:textId="139D47E4"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tcPr>
          <w:p w14:paraId="7F442AF9" w14:textId="77777777" w:rsidR="00B5478C" w:rsidRPr="003C5054" w:rsidRDefault="00B5478C" w:rsidP="00902B1D">
            <w:pPr>
              <w:tabs>
                <w:tab w:val="clear" w:pos="567"/>
                <w:tab w:val="clear" w:pos="936"/>
                <w:tab w:val="clear" w:pos="1134"/>
              </w:tabs>
              <w:spacing w:before="0" w:line="240" w:lineRule="auto"/>
              <w:ind w:firstLine="0"/>
              <w:jc w:val="center"/>
            </w:pPr>
            <w:r w:rsidRPr="003C5054">
              <w:t>Small</w:t>
            </w:r>
          </w:p>
        </w:tc>
      </w:tr>
      <w:tr w:rsidR="00B5478C" w:rsidRPr="003C5054" w14:paraId="160EBC67"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7366D5A" w14:textId="77777777" w:rsidR="00B5478C" w:rsidRPr="003C5054" w:rsidRDefault="00B5478C" w:rsidP="00902B1D">
            <w:pPr>
              <w:tabs>
                <w:tab w:val="clear" w:pos="567"/>
                <w:tab w:val="clear" w:pos="936"/>
                <w:tab w:val="clear" w:pos="1134"/>
              </w:tabs>
              <w:spacing w:before="0" w:line="240" w:lineRule="auto"/>
              <w:ind w:firstLine="0"/>
              <w:rPr>
                <w:color w:val="000000"/>
                <w:spacing w:val="0"/>
                <w:lang w:val="cs-CZ"/>
              </w:rPr>
            </w:pPr>
            <w:r w:rsidRPr="003C5054">
              <w:rPr>
                <w:color w:val="000000"/>
                <w:spacing w:val="0"/>
                <w:lang w:bidi="en-US"/>
              </w:rPr>
              <w:t>Dimensions</w:t>
            </w:r>
          </w:p>
        </w:tc>
        <w:tc>
          <w:tcPr>
            <w:tcW w:w="1275" w:type="dxa"/>
            <w:tcBorders>
              <w:top w:val="nil"/>
              <w:left w:val="nil"/>
              <w:bottom w:val="single" w:sz="4" w:space="0" w:color="auto"/>
              <w:right w:val="single" w:sz="4" w:space="0" w:color="auto"/>
            </w:tcBorders>
            <w:shd w:val="clear" w:color="auto" w:fill="auto"/>
            <w:noWrap/>
            <w:vAlign w:val="center"/>
            <w:hideMark/>
          </w:tcPr>
          <w:p w14:paraId="4E0DD7DB" w14:textId="4A8F1CB7"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041ED550" w14:textId="2FB2F73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Relevant</w:t>
            </w:r>
          </w:p>
        </w:tc>
        <w:tc>
          <w:tcPr>
            <w:tcW w:w="1276" w:type="dxa"/>
            <w:tcBorders>
              <w:top w:val="nil"/>
              <w:left w:val="nil"/>
              <w:bottom w:val="single" w:sz="4" w:space="0" w:color="auto"/>
              <w:right w:val="single" w:sz="4" w:space="0" w:color="auto"/>
            </w:tcBorders>
            <w:shd w:val="clear" w:color="auto" w:fill="auto"/>
            <w:noWrap/>
            <w:vAlign w:val="center"/>
            <w:hideMark/>
          </w:tcPr>
          <w:p w14:paraId="2DEA0EFE" w14:textId="0AFEF041"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tcPr>
          <w:p w14:paraId="542B23F1" w14:textId="77777777" w:rsidR="00B5478C" w:rsidRPr="003C5054" w:rsidRDefault="00B5478C" w:rsidP="00902B1D">
            <w:pPr>
              <w:tabs>
                <w:tab w:val="clear" w:pos="567"/>
                <w:tab w:val="clear" w:pos="936"/>
                <w:tab w:val="clear" w:pos="1134"/>
              </w:tabs>
              <w:spacing w:before="0" w:line="240" w:lineRule="auto"/>
              <w:ind w:firstLine="0"/>
              <w:jc w:val="center"/>
            </w:pPr>
            <w:r w:rsidRPr="003C5054">
              <w:t>Significant</w:t>
            </w:r>
          </w:p>
        </w:tc>
      </w:tr>
      <w:tr w:rsidR="00B5478C" w:rsidRPr="003C5054" w14:paraId="3B68A83B"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E5E8BD1"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Operation radius</w:t>
            </w:r>
          </w:p>
        </w:tc>
        <w:tc>
          <w:tcPr>
            <w:tcW w:w="1275" w:type="dxa"/>
            <w:tcBorders>
              <w:top w:val="nil"/>
              <w:left w:val="nil"/>
              <w:bottom w:val="single" w:sz="4" w:space="0" w:color="auto"/>
              <w:right w:val="single" w:sz="4" w:space="0" w:color="auto"/>
            </w:tcBorders>
            <w:shd w:val="clear" w:color="auto" w:fill="auto"/>
            <w:noWrap/>
            <w:vAlign w:val="center"/>
            <w:hideMark/>
          </w:tcPr>
          <w:p w14:paraId="1C26A6F2" w14:textId="327FA83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11DF5979" w14:textId="35E03FB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40783C57" w14:textId="3D44479A"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Significant</w:t>
            </w:r>
          </w:p>
        </w:tc>
        <w:tc>
          <w:tcPr>
            <w:tcW w:w="1984" w:type="dxa"/>
            <w:tcBorders>
              <w:top w:val="nil"/>
              <w:left w:val="nil"/>
              <w:bottom w:val="single" w:sz="4" w:space="0" w:color="auto"/>
              <w:right w:val="single" w:sz="4" w:space="0" w:color="auto"/>
            </w:tcBorders>
          </w:tcPr>
          <w:p w14:paraId="730FACE4" w14:textId="77777777" w:rsidR="00B5478C" w:rsidRPr="003C5054" w:rsidRDefault="00B5478C" w:rsidP="00902B1D">
            <w:pPr>
              <w:tabs>
                <w:tab w:val="clear" w:pos="567"/>
                <w:tab w:val="clear" w:pos="936"/>
                <w:tab w:val="clear" w:pos="1134"/>
              </w:tabs>
              <w:spacing w:before="0" w:line="240" w:lineRule="auto"/>
              <w:ind w:firstLine="0"/>
              <w:jc w:val="center"/>
            </w:pPr>
            <w:r w:rsidRPr="003C5054">
              <w:t>High</w:t>
            </w:r>
          </w:p>
        </w:tc>
      </w:tr>
      <w:tr w:rsidR="00B5478C" w:rsidRPr="003C5054" w14:paraId="7D20E7FC"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90AAD96"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Maximum altitude AGL</w:t>
            </w:r>
          </w:p>
        </w:tc>
        <w:tc>
          <w:tcPr>
            <w:tcW w:w="1275" w:type="dxa"/>
            <w:tcBorders>
              <w:top w:val="nil"/>
              <w:left w:val="nil"/>
              <w:bottom w:val="single" w:sz="4" w:space="0" w:color="auto"/>
              <w:right w:val="single" w:sz="4" w:space="0" w:color="auto"/>
            </w:tcBorders>
            <w:shd w:val="clear" w:color="auto" w:fill="auto"/>
            <w:noWrap/>
            <w:vAlign w:val="center"/>
            <w:hideMark/>
          </w:tcPr>
          <w:p w14:paraId="69B21846" w14:textId="5A01C9B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705A2BE4" w14:textId="0B90B458"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4E52AA56" w14:textId="5639FE2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Relevant</w:t>
            </w:r>
          </w:p>
        </w:tc>
        <w:tc>
          <w:tcPr>
            <w:tcW w:w="1984" w:type="dxa"/>
            <w:tcBorders>
              <w:top w:val="nil"/>
              <w:left w:val="nil"/>
              <w:bottom w:val="single" w:sz="4" w:space="0" w:color="auto"/>
              <w:right w:val="single" w:sz="4" w:space="0" w:color="auto"/>
            </w:tcBorders>
            <w:shd w:val="clear" w:color="auto" w:fill="auto"/>
          </w:tcPr>
          <w:p w14:paraId="219C1D68"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7FE685E3"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2709A24" w14:textId="77777777" w:rsidR="00B5478C" w:rsidRPr="003C5054" w:rsidRDefault="00B5478C" w:rsidP="00902B1D">
            <w:pPr>
              <w:tabs>
                <w:tab w:val="clear" w:pos="567"/>
                <w:tab w:val="clear" w:pos="936"/>
                <w:tab w:val="clear" w:pos="1134"/>
              </w:tabs>
              <w:spacing w:before="0" w:line="240" w:lineRule="auto"/>
              <w:ind w:firstLine="0"/>
              <w:rPr>
                <w:color w:val="000000"/>
                <w:spacing w:val="0"/>
                <w:lang w:val="cs-CZ"/>
              </w:rPr>
            </w:pPr>
            <w:r w:rsidRPr="003C5054">
              <w:rPr>
                <w:color w:val="000000"/>
                <w:spacing w:val="0"/>
                <w:lang w:bidi="en-US"/>
              </w:rPr>
              <w:t>Operation altitude AGL</w:t>
            </w:r>
          </w:p>
        </w:tc>
        <w:tc>
          <w:tcPr>
            <w:tcW w:w="1275" w:type="dxa"/>
            <w:tcBorders>
              <w:top w:val="nil"/>
              <w:left w:val="nil"/>
              <w:bottom w:val="single" w:sz="4" w:space="0" w:color="auto"/>
              <w:right w:val="single" w:sz="4" w:space="0" w:color="auto"/>
            </w:tcBorders>
            <w:shd w:val="clear" w:color="auto" w:fill="auto"/>
            <w:noWrap/>
            <w:vAlign w:val="center"/>
            <w:hideMark/>
          </w:tcPr>
          <w:p w14:paraId="64D650FC" w14:textId="6FEA2711"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276" w:type="dxa"/>
            <w:tcBorders>
              <w:top w:val="nil"/>
              <w:left w:val="nil"/>
              <w:bottom w:val="single" w:sz="4" w:space="0" w:color="auto"/>
              <w:right w:val="single" w:sz="4" w:space="0" w:color="auto"/>
            </w:tcBorders>
            <w:shd w:val="clear" w:color="auto" w:fill="auto"/>
            <w:noWrap/>
            <w:vAlign w:val="center"/>
            <w:hideMark/>
          </w:tcPr>
          <w:p w14:paraId="0CEDC1C5" w14:textId="02CF5A0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182F5D76" w14:textId="6C850C4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shd w:val="clear" w:color="auto" w:fill="auto"/>
          </w:tcPr>
          <w:p w14:paraId="53F52DAF" w14:textId="77777777" w:rsidR="00B5478C" w:rsidRPr="00EC0E46" w:rsidRDefault="00B5478C" w:rsidP="00902B1D">
            <w:pPr>
              <w:tabs>
                <w:tab w:val="clear" w:pos="567"/>
                <w:tab w:val="clear" w:pos="936"/>
                <w:tab w:val="clear" w:pos="1134"/>
              </w:tabs>
              <w:spacing w:before="0" w:line="240" w:lineRule="auto"/>
              <w:ind w:firstLine="0"/>
              <w:jc w:val="center"/>
            </w:pPr>
            <w:r w:rsidRPr="00EC0E46">
              <w:t>Crucial</w:t>
            </w:r>
          </w:p>
        </w:tc>
      </w:tr>
      <w:tr w:rsidR="00B5478C" w:rsidRPr="003C5054" w14:paraId="63E9F7C4"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9AB4435"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Useful payload</w:t>
            </w:r>
          </w:p>
        </w:tc>
        <w:tc>
          <w:tcPr>
            <w:tcW w:w="1275" w:type="dxa"/>
            <w:tcBorders>
              <w:top w:val="nil"/>
              <w:left w:val="nil"/>
              <w:bottom w:val="single" w:sz="4" w:space="0" w:color="auto"/>
              <w:right w:val="single" w:sz="4" w:space="0" w:color="auto"/>
            </w:tcBorders>
            <w:shd w:val="clear" w:color="auto" w:fill="auto"/>
            <w:noWrap/>
            <w:vAlign w:val="center"/>
            <w:hideMark/>
          </w:tcPr>
          <w:p w14:paraId="4A649113" w14:textId="1A75110E"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0F1E6E5B" w14:textId="7556F68A"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1D7C547B" w14:textId="55F7E67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shd w:val="clear" w:color="auto" w:fill="auto"/>
          </w:tcPr>
          <w:p w14:paraId="314CA1DA"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696C6875"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1D316A9"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Maximum speed</w:t>
            </w:r>
          </w:p>
        </w:tc>
        <w:tc>
          <w:tcPr>
            <w:tcW w:w="1275" w:type="dxa"/>
            <w:tcBorders>
              <w:top w:val="nil"/>
              <w:left w:val="nil"/>
              <w:bottom w:val="single" w:sz="4" w:space="0" w:color="auto"/>
              <w:right w:val="single" w:sz="4" w:space="0" w:color="auto"/>
            </w:tcBorders>
            <w:shd w:val="clear" w:color="auto" w:fill="auto"/>
            <w:noWrap/>
            <w:vAlign w:val="center"/>
            <w:hideMark/>
          </w:tcPr>
          <w:p w14:paraId="3A191FEC" w14:textId="7B0909B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70EA61FF" w14:textId="01CDA1D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276" w:type="dxa"/>
            <w:tcBorders>
              <w:top w:val="nil"/>
              <w:left w:val="nil"/>
              <w:bottom w:val="single" w:sz="4" w:space="0" w:color="auto"/>
              <w:right w:val="single" w:sz="4" w:space="0" w:color="auto"/>
            </w:tcBorders>
            <w:shd w:val="clear" w:color="auto" w:fill="auto"/>
            <w:noWrap/>
            <w:vAlign w:val="center"/>
            <w:hideMark/>
          </w:tcPr>
          <w:p w14:paraId="6ABE557E" w14:textId="58B0430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shd w:val="clear" w:color="auto" w:fill="auto"/>
          </w:tcPr>
          <w:p w14:paraId="6BEC75B4" w14:textId="77777777" w:rsidR="00B5478C" w:rsidRPr="00EC0E46" w:rsidRDefault="00B5478C" w:rsidP="00902B1D">
            <w:pPr>
              <w:tabs>
                <w:tab w:val="clear" w:pos="567"/>
                <w:tab w:val="clear" w:pos="936"/>
                <w:tab w:val="clear" w:pos="1134"/>
              </w:tabs>
              <w:spacing w:before="0" w:line="240" w:lineRule="auto"/>
              <w:ind w:firstLine="0"/>
              <w:jc w:val="center"/>
            </w:pPr>
            <w:r w:rsidRPr="00EC0E46">
              <w:t>Crucial</w:t>
            </w:r>
          </w:p>
        </w:tc>
      </w:tr>
      <w:tr w:rsidR="00B5478C" w:rsidRPr="003C5054" w14:paraId="23F14C83"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EF04A42"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Radar cross-section</w:t>
            </w:r>
          </w:p>
        </w:tc>
        <w:tc>
          <w:tcPr>
            <w:tcW w:w="1275" w:type="dxa"/>
            <w:tcBorders>
              <w:top w:val="nil"/>
              <w:left w:val="nil"/>
              <w:bottom w:val="single" w:sz="4" w:space="0" w:color="auto"/>
              <w:right w:val="single" w:sz="4" w:space="0" w:color="auto"/>
            </w:tcBorders>
            <w:shd w:val="clear" w:color="auto" w:fill="auto"/>
            <w:noWrap/>
            <w:vAlign w:val="center"/>
            <w:hideMark/>
          </w:tcPr>
          <w:p w14:paraId="635DCC8C" w14:textId="6723E94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276" w:type="dxa"/>
            <w:tcBorders>
              <w:top w:val="nil"/>
              <w:left w:val="nil"/>
              <w:bottom w:val="single" w:sz="4" w:space="0" w:color="auto"/>
              <w:right w:val="single" w:sz="4" w:space="0" w:color="auto"/>
            </w:tcBorders>
            <w:shd w:val="clear" w:color="auto" w:fill="auto"/>
            <w:noWrap/>
            <w:vAlign w:val="center"/>
            <w:hideMark/>
          </w:tcPr>
          <w:p w14:paraId="207CF964" w14:textId="6F5AF61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Relevant</w:t>
            </w:r>
          </w:p>
        </w:tc>
        <w:tc>
          <w:tcPr>
            <w:tcW w:w="1276" w:type="dxa"/>
            <w:tcBorders>
              <w:top w:val="nil"/>
              <w:left w:val="nil"/>
              <w:bottom w:val="single" w:sz="4" w:space="0" w:color="auto"/>
              <w:right w:val="single" w:sz="4" w:space="0" w:color="auto"/>
            </w:tcBorders>
            <w:shd w:val="clear" w:color="auto" w:fill="auto"/>
            <w:noWrap/>
            <w:vAlign w:val="center"/>
            <w:hideMark/>
          </w:tcPr>
          <w:p w14:paraId="757845B2" w14:textId="2B20AB3E"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Relevant</w:t>
            </w:r>
          </w:p>
        </w:tc>
        <w:tc>
          <w:tcPr>
            <w:tcW w:w="1984" w:type="dxa"/>
            <w:tcBorders>
              <w:top w:val="nil"/>
              <w:left w:val="nil"/>
              <w:bottom w:val="single" w:sz="4" w:space="0" w:color="auto"/>
              <w:right w:val="single" w:sz="4" w:space="0" w:color="auto"/>
            </w:tcBorders>
            <w:shd w:val="clear" w:color="auto" w:fill="auto"/>
          </w:tcPr>
          <w:p w14:paraId="5AC71EB1"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10D9036F"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B10F9C1"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Acoustic signature</w:t>
            </w:r>
          </w:p>
        </w:tc>
        <w:tc>
          <w:tcPr>
            <w:tcW w:w="1275" w:type="dxa"/>
            <w:tcBorders>
              <w:top w:val="nil"/>
              <w:left w:val="nil"/>
              <w:bottom w:val="single" w:sz="4" w:space="0" w:color="auto"/>
              <w:right w:val="single" w:sz="4" w:space="0" w:color="auto"/>
            </w:tcBorders>
            <w:shd w:val="clear" w:color="auto" w:fill="auto"/>
            <w:noWrap/>
            <w:vAlign w:val="center"/>
            <w:hideMark/>
          </w:tcPr>
          <w:p w14:paraId="554A5BD8" w14:textId="5FBEB40B"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20B25BB1" w14:textId="03BDA0F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75745031" w14:textId="45398D8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Significant</w:t>
            </w:r>
          </w:p>
        </w:tc>
        <w:tc>
          <w:tcPr>
            <w:tcW w:w="1984" w:type="dxa"/>
            <w:tcBorders>
              <w:top w:val="nil"/>
              <w:left w:val="nil"/>
              <w:bottom w:val="single" w:sz="4" w:space="0" w:color="auto"/>
              <w:right w:val="single" w:sz="4" w:space="0" w:color="auto"/>
            </w:tcBorders>
            <w:shd w:val="clear" w:color="auto" w:fill="auto"/>
          </w:tcPr>
          <w:p w14:paraId="3C908F5F" w14:textId="77777777" w:rsidR="00B5478C" w:rsidRPr="00EC0E46" w:rsidRDefault="00B5478C" w:rsidP="00902B1D">
            <w:pPr>
              <w:tabs>
                <w:tab w:val="clear" w:pos="567"/>
                <w:tab w:val="clear" w:pos="936"/>
                <w:tab w:val="clear" w:pos="1134"/>
              </w:tabs>
              <w:spacing w:before="0" w:line="240" w:lineRule="auto"/>
              <w:ind w:firstLine="0"/>
              <w:jc w:val="center"/>
            </w:pPr>
            <w:r w:rsidRPr="00EC0E46">
              <w:t>Relevant</w:t>
            </w:r>
          </w:p>
        </w:tc>
      </w:tr>
      <w:tr w:rsidR="00B5478C" w:rsidRPr="003C5054" w14:paraId="4F48D7A0"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0657D95"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IR signature</w:t>
            </w:r>
          </w:p>
        </w:tc>
        <w:tc>
          <w:tcPr>
            <w:tcW w:w="1275" w:type="dxa"/>
            <w:tcBorders>
              <w:top w:val="nil"/>
              <w:left w:val="nil"/>
              <w:bottom w:val="single" w:sz="4" w:space="0" w:color="auto"/>
              <w:right w:val="single" w:sz="4" w:space="0" w:color="auto"/>
            </w:tcBorders>
            <w:shd w:val="clear" w:color="auto" w:fill="auto"/>
            <w:noWrap/>
            <w:vAlign w:val="center"/>
            <w:hideMark/>
          </w:tcPr>
          <w:p w14:paraId="008FA92E" w14:textId="5AB6713B"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2259FA7E" w14:textId="03AB3217"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70EB70C3" w14:textId="65FE1D2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tcPr>
          <w:p w14:paraId="494AA280"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0581FF8B"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884E7C6"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Platform robustness</w:t>
            </w:r>
          </w:p>
        </w:tc>
        <w:tc>
          <w:tcPr>
            <w:tcW w:w="1275" w:type="dxa"/>
            <w:tcBorders>
              <w:top w:val="nil"/>
              <w:left w:val="nil"/>
              <w:bottom w:val="single" w:sz="4" w:space="0" w:color="auto"/>
              <w:right w:val="single" w:sz="4" w:space="0" w:color="auto"/>
            </w:tcBorders>
            <w:shd w:val="clear" w:color="auto" w:fill="auto"/>
            <w:noWrap/>
            <w:vAlign w:val="center"/>
            <w:hideMark/>
          </w:tcPr>
          <w:p w14:paraId="5DBC57D1" w14:textId="6807B99E"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1D81D24E" w14:textId="516E03C1"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186DCAF6" w14:textId="22167E4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tcPr>
          <w:p w14:paraId="4C737CA7" w14:textId="77777777" w:rsidR="00B5478C" w:rsidRPr="00EC0E46" w:rsidRDefault="00B5478C" w:rsidP="00902B1D">
            <w:pPr>
              <w:tabs>
                <w:tab w:val="clear" w:pos="567"/>
                <w:tab w:val="clear" w:pos="936"/>
                <w:tab w:val="clear" w:pos="1134"/>
              </w:tabs>
              <w:spacing w:before="0" w:line="240" w:lineRule="auto"/>
              <w:ind w:firstLine="0"/>
              <w:jc w:val="center"/>
            </w:pPr>
            <w:r w:rsidRPr="00EC0E46">
              <w:t>Relevant</w:t>
            </w:r>
          </w:p>
        </w:tc>
      </w:tr>
      <w:tr w:rsidR="00B5478C" w:rsidRPr="003C5054" w14:paraId="78C0A4C2"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735280C"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EW resistance</w:t>
            </w:r>
          </w:p>
        </w:tc>
        <w:tc>
          <w:tcPr>
            <w:tcW w:w="1275" w:type="dxa"/>
            <w:tcBorders>
              <w:top w:val="nil"/>
              <w:left w:val="nil"/>
              <w:bottom w:val="single" w:sz="4" w:space="0" w:color="auto"/>
              <w:right w:val="single" w:sz="4" w:space="0" w:color="auto"/>
            </w:tcBorders>
            <w:shd w:val="clear" w:color="auto" w:fill="auto"/>
            <w:noWrap/>
            <w:vAlign w:val="center"/>
            <w:hideMark/>
          </w:tcPr>
          <w:p w14:paraId="7D4E492B" w14:textId="2D59987B"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3F59FDA4" w14:textId="40BBDD8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7A6462B4" w14:textId="09AD759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Significant</w:t>
            </w:r>
          </w:p>
        </w:tc>
        <w:tc>
          <w:tcPr>
            <w:tcW w:w="1984" w:type="dxa"/>
            <w:tcBorders>
              <w:top w:val="nil"/>
              <w:left w:val="nil"/>
              <w:bottom w:val="single" w:sz="4" w:space="0" w:color="auto"/>
              <w:right w:val="single" w:sz="4" w:space="0" w:color="auto"/>
            </w:tcBorders>
          </w:tcPr>
          <w:p w14:paraId="385A3C1B" w14:textId="77777777" w:rsidR="00B5478C" w:rsidRPr="00EC0E46" w:rsidRDefault="00B5478C" w:rsidP="00902B1D">
            <w:pPr>
              <w:tabs>
                <w:tab w:val="clear" w:pos="567"/>
                <w:tab w:val="clear" w:pos="936"/>
                <w:tab w:val="clear" w:pos="1134"/>
              </w:tabs>
              <w:spacing w:before="0" w:line="240" w:lineRule="auto"/>
              <w:ind w:firstLine="0"/>
              <w:jc w:val="center"/>
            </w:pPr>
            <w:r w:rsidRPr="00EC0E46">
              <w:t>High</w:t>
            </w:r>
          </w:p>
        </w:tc>
      </w:tr>
      <w:tr w:rsidR="00B5478C" w:rsidRPr="003C5054" w14:paraId="43D55123"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17D9539"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Self-protection</w:t>
            </w:r>
          </w:p>
        </w:tc>
        <w:tc>
          <w:tcPr>
            <w:tcW w:w="1275" w:type="dxa"/>
            <w:tcBorders>
              <w:top w:val="nil"/>
              <w:left w:val="nil"/>
              <w:bottom w:val="single" w:sz="4" w:space="0" w:color="auto"/>
              <w:right w:val="single" w:sz="4" w:space="0" w:color="auto"/>
            </w:tcBorders>
            <w:shd w:val="clear" w:color="auto" w:fill="auto"/>
            <w:noWrap/>
            <w:vAlign w:val="center"/>
            <w:hideMark/>
          </w:tcPr>
          <w:p w14:paraId="19D2712B" w14:textId="49AB76F4"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Significant</w:t>
            </w:r>
          </w:p>
        </w:tc>
        <w:tc>
          <w:tcPr>
            <w:tcW w:w="1276" w:type="dxa"/>
            <w:tcBorders>
              <w:top w:val="nil"/>
              <w:left w:val="nil"/>
              <w:bottom w:val="single" w:sz="4" w:space="0" w:color="auto"/>
              <w:right w:val="single" w:sz="4" w:space="0" w:color="auto"/>
            </w:tcBorders>
            <w:shd w:val="clear" w:color="auto" w:fill="auto"/>
            <w:noWrap/>
            <w:vAlign w:val="center"/>
            <w:hideMark/>
          </w:tcPr>
          <w:p w14:paraId="394C40B5" w14:textId="13A5F21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3D5B4189" w14:textId="20D559E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tcPr>
          <w:p w14:paraId="7589D5A0" w14:textId="77777777" w:rsidR="00B5478C" w:rsidRPr="00EC0E46" w:rsidRDefault="00B5478C" w:rsidP="00902B1D">
            <w:pPr>
              <w:tabs>
                <w:tab w:val="clear" w:pos="567"/>
                <w:tab w:val="clear" w:pos="936"/>
                <w:tab w:val="clear" w:pos="1134"/>
              </w:tabs>
              <w:spacing w:before="0" w:line="240" w:lineRule="auto"/>
              <w:ind w:firstLine="0"/>
              <w:jc w:val="center"/>
            </w:pPr>
            <w:r w:rsidRPr="00EC0E46">
              <w:t>Relevant</w:t>
            </w:r>
          </w:p>
        </w:tc>
      </w:tr>
      <w:tr w:rsidR="00B5478C" w:rsidRPr="003C5054" w14:paraId="7A6079E8" w14:textId="77777777" w:rsidTr="0047632D">
        <w:trPr>
          <w:trHeight w:val="345"/>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99688D9"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Take-off distance</w:t>
            </w:r>
          </w:p>
        </w:tc>
        <w:tc>
          <w:tcPr>
            <w:tcW w:w="1275" w:type="dxa"/>
            <w:tcBorders>
              <w:top w:val="nil"/>
              <w:left w:val="nil"/>
              <w:bottom w:val="single" w:sz="4" w:space="0" w:color="auto"/>
              <w:right w:val="single" w:sz="4" w:space="0" w:color="auto"/>
            </w:tcBorders>
            <w:shd w:val="clear" w:color="auto" w:fill="auto"/>
            <w:noWrap/>
            <w:vAlign w:val="center"/>
            <w:hideMark/>
          </w:tcPr>
          <w:p w14:paraId="4F0CE491" w14:textId="5567A7CF"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3CA9728E" w14:textId="3730CC4D"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276" w:type="dxa"/>
            <w:tcBorders>
              <w:top w:val="nil"/>
              <w:left w:val="nil"/>
              <w:bottom w:val="single" w:sz="4" w:space="0" w:color="auto"/>
              <w:right w:val="single" w:sz="4" w:space="0" w:color="auto"/>
            </w:tcBorders>
            <w:shd w:val="clear" w:color="auto" w:fill="auto"/>
            <w:noWrap/>
            <w:vAlign w:val="center"/>
            <w:hideMark/>
          </w:tcPr>
          <w:p w14:paraId="4B9C904B" w14:textId="05C27893"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984" w:type="dxa"/>
            <w:tcBorders>
              <w:top w:val="nil"/>
              <w:left w:val="nil"/>
              <w:bottom w:val="single" w:sz="4" w:space="0" w:color="auto"/>
              <w:right w:val="single" w:sz="4" w:space="0" w:color="auto"/>
            </w:tcBorders>
          </w:tcPr>
          <w:p w14:paraId="6DE16159" w14:textId="77777777" w:rsidR="00B5478C" w:rsidRPr="00EC0E46" w:rsidRDefault="00B5478C" w:rsidP="00902B1D">
            <w:pPr>
              <w:tabs>
                <w:tab w:val="clear" w:pos="567"/>
                <w:tab w:val="clear" w:pos="936"/>
                <w:tab w:val="clear" w:pos="1134"/>
              </w:tabs>
              <w:spacing w:before="0" w:line="240" w:lineRule="auto"/>
              <w:ind w:firstLine="0"/>
              <w:jc w:val="center"/>
            </w:pPr>
            <w:r w:rsidRPr="00EC0E46">
              <w:t>Significant</w:t>
            </w:r>
          </w:p>
        </w:tc>
      </w:tr>
      <w:tr w:rsidR="00B5478C" w:rsidRPr="003C5054" w14:paraId="636D8E14"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231ACBE"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 xml:space="preserve">Attack distance </w:t>
            </w:r>
          </w:p>
        </w:tc>
        <w:tc>
          <w:tcPr>
            <w:tcW w:w="1275" w:type="dxa"/>
            <w:tcBorders>
              <w:top w:val="nil"/>
              <w:left w:val="nil"/>
              <w:bottom w:val="single" w:sz="4" w:space="0" w:color="auto"/>
              <w:right w:val="single" w:sz="4" w:space="0" w:color="auto"/>
            </w:tcBorders>
            <w:shd w:val="clear" w:color="auto" w:fill="auto"/>
            <w:noWrap/>
            <w:vAlign w:val="center"/>
            <w:hideMark/>
          </w:tcPr>
          <w:p w14:paraId="26BCF1C8" w14:textId="2BF6259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399449B1" w14:textId="1CEFF34B"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276" w:type="dxa"/>
            <w:tcBorders>
              <w:top w:val="nil"/>
              <w:left w:val="nil"/>
              <w:bottom w:val="single" w:sz="4" w:space="0" w:color="auto"/>
              <w:right w:val="single" w:sz="4" w:space="0" w:color="auto"/>
            </w:tcBorders>
            <w:shd w:val="clear" w:color="auto" w:fill="auto"/>
            <w:noWrap/>
            <w:vAlign w:val="center"/>
            <w:hideMark/>
          </w:tcPr>
          <w:p w14:paraId="08DBE272" w14:textId="1EF43F46"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Crucial</w:t>
            </w:r>
          </w:p>
        </w:tc>
        <w:tc>
          <w:tcPr>
            <w:tcW w:w="1984" w:type="dxa"/>
            <w:tcBorders>
              <w:top w:val="nil"/>
              <w:left w:val="nil"/>
              <w:bottom w:val="single" w:sz="4" w:space="0" w:color="auto"/>
              <w:right w:val="single" w:sz="4" w:space="0" w:color="auto"/>
            </w:tcBorders>
            <w:shd w:val="clear" w:color="auto" w:fill="auto"/>
          </w:tcPr>
          <w:p w14:paraId="4A9C2613" w14:textId="77777777" w:rsidR="00B5478C" w:rsidRPr="00EC0E46" w:rsidRDefault="00B5478C" w:rsidP="00902B1D">
            <w:pPr>
              <w:tabs>
                <w:tab w:val="clear" w:pos="567"/>
                <w:tab w:val="clear" w:pos="936"/>
                <w:tab w:val="clear" w:pos="1134"/>
              </w:tabs>
              <w:spacing w:before="0" w:line="240" w:lineRule="auto"/>
              <w:ind w:firstLine="0"/>
              <w:jc w:val="center"/>
            </w:pPr>
            <w:r w:rsidRPr="00EC0E46">
              <w:t>High</w:t>
            </w:r>
          </w:p>
        </w:tc>
      </w:tr>
      <w:tr w:rsidR="00B5478C" w:rsidRPr="003C5054" w14:paraId="512D72AC" w14:textId="77777777" w:rsidTr="0047632D">
        <w:trPr>
          <w:trHeight w:val="300"/>
          <w:jc w:val="center"/>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CF073AC" w14:textId="77777777" w:rsidR="00B5478C" w:rsidRPr="003C5054" w:rsidRDefault="00B5478C" w:rsidP="00902B1D">
            <w:pPr>
              <w:tabs>
                <w:tab w:val="clear" w:pos="567"/>
                <w:tab w:val="clear" w:pos="936"/>
                <w:tab w:val="clear" w:pos="1134"/>
              </w:tabs>
              <w:spacing w:before="0" w:line="240" w:lineRule="auto"/>
              <w:ind w:firstLine="0"/>
              <w:rPr>
                <w:color w:val="000000"/>
                <w:spacing w:val="0"/>
              </w:rPr>
            </w:pPr>
            <w:r w:rsidRPr="003C5054">
              <w:rPr>
                <w:color w:val="000000"/>
                <w:spacing w:val="0"/>
                <w:lang w:bidi="en-US"/>
              </w:rPr>
              <w:t>Max. cost</w:t>
            </w:r>
          </w:p>
        </w:tc>
        <w:tc>
          <w:tcPr>
            <w:tcW w:w="1275" w:type="dxa"/>
            <w:tcBorders>
              <w:top w:val="nil"/>
              <w:left w:val="nil"/>
              <w:bottom w:val="single" w:sz="4" w:space="0" w:color="auto"/>
              <w:right w:val="single" w:sz="4" w:space="0" w:color="auto"/>
            </w:tcBorders>
            <w:shd w:val="clear" w:color="auto" w:fill="auto"/>
            <w:noWrap/>
            <w:vAlign w:val="center"/>
            <w:hideMark/>
          </w:tcPr>
          <w:p w14:paraId="2F928898" w14:textId="3C82AC80"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238EF37B" w14:textId="0584DAA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Small</w:t>
            </w:r>
          </w:p>
        </w:tc>
        <w:tc>
          <w:tcPr>
            <w:tcW w:w="1276" w:type="dxa"/>
            <w:tcBorders>
              <w:top w:val="nil"/>
              <w:left w:val="nil"/>
              <w:bottom w:val="single" w:sz="4" w:space="0" w:color="auto"/>
              <w:right w:val="single" w:sz="4" w:space="0" w:color="auto"/>
            </w:tcBorders>
            <w:shd w:val="clear" w:color="auto" w:fill="auto"/>
            <w:noWrap/>
            <w:vAlign w:val="center"/>
            <w:hideMark/>
          </w:tcPr>
          <w:p w14:paraId="3E1F7B5E" w14:textId="2BB7CC59" w:rsidR="00B5478C" w:rsidRPr="003C5054" w:rsidRDefault="00B5478C" w:rsidP="00902B1D">
            <w:pPr>
              <w:tabs>
                <w:tab w:val="clear" w:pos="567"/>
                <w:tab w:val="clear" w:pos="936"/>
                <w:tab w:val="clear" w:pos="1134"/>
              </w:tabs>
              <w:spacing w:before="0" w:line="240" w:lineRule="auto"/>
              <w:ind w:firstLine="0"/>
              <w:jc w:val="center"/>
              <w:rPr>
                <w:color w:val="000000"/>
                <w:spacing w:val="0"/>
              </w:rPr>
            </w:pPr>
            <w:r>
              <w:rPr>
                <w:color w:val="000000"/>
                <w:spacing w:val="0"/>
                <w:lang w:bidi="en-US"/>
              </w:rPr>
              <w:t>High</w:t>
            </w:r>
          </w:p>
        </w:tc>
        <w:tc>
          <w:tcPr>
            <w:tcW w:w="1984" w:type="dxa"/>
            <w:tcBorders>
              <w:top w:val="nil"/>
              <w:left w:val="nil"/>
              <w:bottom w:val="single" w:sz="4" w:space="0" w:color="auto"/>
              <w:right w:val="single" w:sz="4" w:space="0" w:color="auto"/>
            </w:tcBorders>
          </w:tcPr>
          <w:p w14:paraId="3C8EE67F" w14:textId="77777777" w:rsidR="00B5478C" w:rsidRPr="00EC0E46" w:rsidRDefault="00B5478C" w:rsidP="00902B1D">
            <w:pPr>
              <w:tabs>
                <w:tab w:val="clear" w:pos="567"/>
                <w:tab w:val="clear" w:pos="936"/>
                <w:tab w:val="clear" w:pos="1134"/>
              </w:tabs>
              <w:spacing w:before="0" w:line="240" w:lineRule="auto"/>
              <w:ind w:firstLine="0"/>
              <w:jc w:val="center"/>
            </w:pPr>
            <w:r w:rsidRPr="00EC0E46">
              <w:t>Small</w:t>
            </w:r>
          </w:p>
        </w:tc>
      </w:tr>
    </w:tbl>
    <w:p w14:paraId="380B1D39" w14:textId="77777777" w:rsidR="000D77AB" w:rsidRPr="002F5A5F" w:rsidRDefault="000D77AB" w:rsidP="00322B19">
      <w:pPr>
        <w:pStyle w:val="AiMTNormalContinue"/>
        <w:rPr>
          <w:highlight w:val="yellow"/>
        </w:rPr>
      </w:pPr>
    </w:p>
    <w:p w14:paraId="66896CBA" w14:textId="31020244" w:rsidR="00B5478C" w:rsidRDefault="00B5478C" w:rsidP="00322B19">
      <w:pPr>
        <w:pStyle w:val="AiMTNormalContinue"/>
        <w:rPr>
          <w:sz w:val="24"/>
          <w:szCs w:val="24"/>
          <w:lang w:bidi="en-US"/>
        </w:rPr>
      </w:pPr>
      <w:r w:rsidRPr="00B5478C">
        <w:rPr>
          <w:sz w:val="24"/>
          <w:szCs w:val="24"/>
          <w:lang w:bidi="en-US"/>
        </w:rPr>
        <w:lastRenderedPageBreak/>
        <w:t>In case of „MTOW“ and „Platform robustness“, the SMEs evaluation is “Small”, “Small”, “Crucial”, while the output (parameter significance) is “Small” in case of “MTOW” and “Relevant” in case of “Platform robustness”. That is because the evaluation “Crucial” in case of “Platform robustness” was more frequent (stronger).</w:t>
      </w:r>
    </w:p>
    <w:p w14:paraId="61DC9693" w14:textId="77777777" w:rsidR="00B5478C" w:rsidRPr="004D1803" w:rsidRDefault="00B5478C" w:rsidP="00322B19">
      <w:pPr>
        <w:pStyle w:val="AiMTNormalContinue"/>
        <w:rPr>
          <w:sz w:val="24"/>
          <w:szCs w:val="24"/>
          <w:lang w:bidi="en-US"/>
        </w:rPr>
      </w:pPr>
    </w:p>
    <w:p w14:paraId="4BF132DC" w14:textId="60706D34" w:rsidR="00696A2A" w:rsidRPr="0047632D" w:rsidRDefault="003C62AE" w:rsidP="00696A2A">
      <w:pPr>
        <w:pStyle w:val="AiMTNormalContinue"/>
        <w:rPr>
          <w:sz w:val="24"/>
          <w:szCs w:val="24"/>
          <w:lang w:bidi="en-US"/>
        </w:rPr>
      </w:pPr>
      <w:r w:rsidRPr="0047632D">
        <w:rPr>
          <w:sz w:val="24"/>
          <w:szCs w:val="24"/>
          <w:lang w:bidi="en-US"/>
        </w:rPr>
        <w:fldChar w:fldCharType="begin"/>
      </w:r>
      <w:r w:rsidRPr="0047632D">
        <w:rPr>
          <w:sz w:val="24"/>
          <w:szCs w:val="24"/>
          <w:lang w:bidi="en-US"/>
        </w:rPr>
        <w:instrText xml:space="preserve"> REF _Ref497300583 \h  \* MERGEFORMAT </w:instrText>
      </w:r>
      <w:r w:rsidRPr="0047632D">
        <w:rPr>
          <w:sz w:val="24"/>
          <w:szCs w:val="24"/>
          <w:lang w:bidi="en-US"/>
        </w:rPr>
      </w:r>
      <w:r w:rsidRPr="0047632D">
        <w:rPr>
          <w:sz w:val="24"/>
          <w:szCs w:val="24"/>
          <w:lang w:bidi="en-US"/>
        </w:rPr>
        <w:fldChar w:fldCharType="separate"/>
      </w:r>
      <w:r w:rsidR="00BF2019" w:rsidRPr="0047632D">
        <w:rPr>
          <w:sz w:val="22"/>
          <w:szCs w:val="22"/>
          <w:lang w:bidi="en-US"/>
        </w:rPr>
        <w:t xml:space="preserve">Table </w:t>
      </w:r>
      <w:r w:rsidR="00BF2019" w:rsidRPr="0047632D">
        <w:rPr>
          <w:noProof/>
          <w:sz w:val="22"/>
          <w:szCs w:val="22"/>
          <w:lang w:bidi="en-US"/>
        </w:rPr>
        <w:t>3</w:t>
      </w:r>
      <w:r w:rsidRPr="0047632D">
        <w:rPr>
          <w:sz w:val="24"/>
          <w:szCs w:val="24"/>
          <w:lang w:bidi="en-US"/>
        </w:rPr>
        <w:fldChar w:fldCharType="end"/>
      </w:r>
      <w:r w:rsidRPr="0047632D">
        <w:rPr>
          <w:sz w:val="24"/>
          <w:szCs w:val="24"/>
          <w:lang w:bidi="en-US"/>
        </w:rPr>
        <w:t xml:space="preserve"> </w:t>
      </w:r>
      <w:r w:rsidR="00696A2A" w:rsidRPr="0047632D">
        <w:rPr>
          <w:sz w:val="24"/>
          <w:szCs w:val="24"/>
          <w:lang w:bidi="en-US"/>
        </w:rPr>
        <w:t>shows</w:t>
      </w:r>
      <w:r w:rsidR="00B83FA0" w:rsidRPr="0047632D">
        <w:rPr>
          <w:sz w:val="24"/>
          <w:szCs w:val="24"/>
          <w:lang w:bidi="en-US"/>
        </w:rPr>
        <w:t xml:space="preserve"> in </w:t>
      </w:r>
      <w:r w:rsidR="0047632D" w:rsidRPr="0047632D">
        <w:rPr>
          <w:sz w:val="24"/>
          <w:szCs w:val="24"/>
          <w:lang w:bidi="en-US"/>
        </w:rPr>
        <w:t>fifth</w:t>
      </w:r>
      <w:r w:rsidR="00B83FA0" w:rsidRPr="0047632D">
        <w:rPr>
          <w:sz w:val="24"/>
          <w:szCs w:val="24"/>
          <w:lang w:bidi="en-US"/>
        </w:rPr>
        <w:t xml:space="preserve"> column</w:t>
      </w:r>
      <w:r w:rsidR="00696A2A" w:rsidRPr="0047632D">
        <w:rPr>
          <w:sz w:val="24"/>
          <w:szCs w:val="24"/>
          <w:lang w:bidi="en-US"/>
        </w:rPr>
        <w:t>, that from the AD realisation point of view, the key parameters</w:t>
      </w:r>
      <w:r w:rsidR="002F5A5F" w:rsidRPr="0047632D">
        <w:rPr>
          <w:sz w:val="24"/>
          <w:szCs w:val="24"/>
          <w:lang w:bidi="en-US"/>
        </w:rPr>
        <w:t xml:space="preserve"> (i.e. “Crucial” and “High”)</w:t>
      </w:r>
      <w:r w:rsidR="00696A2A" w:rsidRPr="0047632D">
        <w:rPr>
          <w:sz w:val="24"/>
          <w:szCs w:val="24"/>
          <w:lang w:bidi="en-US"/>
        </w:rPr>
        <w:t xml:space="preserve"> of aircraft are: </w:t>
      </w:r>
    </w:p>
    <w:p w14:paraId="7F390ABE" w14:textId="77777777" w:rsidR="00696A2A" w:rsidRPr="0047632D" w:rsidRDefault="001B7FD0" w:rsidP="00696A2A">
      <w:pPr>
        <w:pStyle w:val="AiMTNormalContinue"/>
        <w:numPr>
          <w:ilvl w:val="0"/>
          <w:numId w:val="46"/>
        </w:numPr>
        <w:rPr>
          <w:sz w:val="24"/>
          <w:szCs w:val="24"/>
        </w:rPr>
      </w:pPr>
      <w:r w:rsidRPr="0047632D">
        <w:rPr>
          <w:sz w:val="24"/>
          <w:szCs w:val="24"/>
          <w:lang w:bidi="en-US"/>
        </w:rPr>
        <w:t xml:space="preserve">operational </w:t>
      </w:r>
      <w:r w:rsidR="00696A2A" w:rsidRPr="0047632D">
        <w:rPr>
          <w:sz w:val="24"/>
          <w:szCs w:val="24"/>
          <w:lang w:bidi="en-US"/>
        </w:rPr>
        <w:t xml:space="preserve">altitude during mission execution, </w:t>
      </w:r>
    </w:p>
    <w:p w14:paraId="4A5E1FA5" w14:textId="77777777" w:rsidR="00696A2A" w:rsidRPr="0047632D" w:rsidRDefault="00696A2A" w:rsidP="00696A2A">
      <w:pPr>
        <w:pStyle w:val="AiMTNormalContinue"/>
        <w:numPr>
          <w:ilvl w:val="0"/>
          <w:numId w:val="46"/>
        </w:numPr>
        <w:rPr>
          <w:sz w:val="24"/>
          <w:szCs w:val="24"/>
        </w:rPr>
      </w:pPr>
      <w:r w:rsidRPr="0047632D">
        <w:rPr>
          <w:sz w:val="24"/>
          <w:szCs w:val="24"/>
          <w:lang w:bidi="en-US"/>
        </w:rPr>
        <w:t>maximum spee</w:t>
      </w:r>
      <w:r w:rsidR="002F5A5F" w:rsidRPr="0047632D">
        <w:rPr>
          <w:sz w:val="24"/>
          <w:szCs w:val="24"/>
          <w:lang w:bidi="en-US"/>
        </w:rPr>
        <w:t>d during mission execution,</w:t>
      </w:r>
    </w:p>
    <w:p w14:paraId="17F0EA44" w14:textId="095DCC30" w:rsidR="00696A2A" w:rsidRPr="0047632D" w:rsidRDefault="00696A2A" w:rsidP="00696A2A">
      <w:pPr>
        <w:pStyle w:val="AiMTNormalContinue"/>
        <w:numPr>
          <w:ilvl w:val="0"/>
          <w:numId w:val="46"/>
        </w:numPr>
        <w:rPr>
          <w:sz w:val="24"/>
          <w:szCs w:val="24"/>
        </w:rPr>
      </w:pPr>
      <w:r w:rsidRPr="0047632D">
        <w:rPr>
          <w:sz w:val="24"/>
          <w:szCs w:val="24"/>
          <w:lang w:bidi="en-US"/>
        </w:rPr>
        <w:t xml:space="preserve">the distance at which </w:t>
      </w:r>
      <w:r w:rsidR="002237C1" w:rsidRPr="0047632D">
        <w:rPr>
          <w:sz w:val="24"/>
          <w:szCs w:val="24"/>
          <w:lang w:bidi="en-US"/>
        </w:rPr>
        <w:t>aircraft</w:t>
      </w:r>
      <w:r w:rsidRPr="0047632D">
        <w:rPr>
          <w:sz w:val="24"/>
          <w:szCs w:val="24"/>
          <w:lang w:bidi="en-US"/>
        </w:rPr>
        <w:t xml:space="preserve"> are able to affect defended object</w:t>
      </w:r>
      <w:r w:rsidR="00B83FA0" w:rsidRPr="0047632D">
        <w:rPr>
          <w:sz w:val="24"/>
          <w:szCs w:val="24"/>
          <w:lang w:bidi="en-US"/>
        </w:rPr>
        <w:t xml:space="preserve"> (operation radius)</w:t>
      </w:r>
      <w:r w:rsidR="002F5A5F" w:rsidRPr="0047632D">
        <w:rPr>
          <w:sz w:val="24"/>
          <w:szCs w:val="24"/>
          <w:lang w:bidi="en-US"/>
        </w:rPr>
        <w:t>,</w:t>
      </w:r>
    </w:p>
    <w:p w14:paraId="1057E6B5" w14:textId="600CC054" w:rsidR="002F5A5F" w:rsidRPr="0047632D" w:rsidRDefault="003C5054" w:rsidP="00696A2A">
      <w:pPr>
        <w:pStyle w:val="AiMTNormalContinue"/>
        <w:numPr>
          <w:ilvl w:val="0"/>
          <w:numId w:val="46"/>
        </w:numPr>
        <w:rPr>
          <w:sz w:val="24"/>
          <w:szCs w:val="24"/>
        </w:rPr>
      </w:pPr>
      <w:r w:rsidRPr="0047632D">
        <w:rPr>
          <w:sz w:val="24"/>
          <w:szCs w:val="24"/>
        </w:rPr>
        <w:t>EW resistance</w:t>
      </w:r>
      <w:r w:rsidR="00B83FA0" w:rsidRPr="0047632D">
        <w:rPr>
          <w:sz w:val="24"/>
          <w:szCs w:val="24"/>
        </w:rPr>
        <w:t>,</w:t>
      </w:r>
    </w:p>
    <w:p w14:paraId="173A637B" w14:textId="5A87D060" w:rsidR="003C5054" w:rsidRPr="0047632D" w:rsidRDefault="00B83FA0" w:rsidP="00696A2A">
      <w:pPr>
        <w:pStyle w:val="AiMTNormalContinue"/>
        <w:numPr>
          <w:ilvl w:val="0"/>
          <w:numId w:val="46"/>
        </w:numPr>
        <w:rPr>
          <w:sz w:val="24"/>
          <w:szCs w:val="24"/>
        </w:rPr>
      </w:pPr>
      <w:proofErr w:type="gramStart"/>
      <w:r w:rsidRPr="0047632D">
        <w:rPr>
          <w:sz w:val="24"/>
          <w:szCs w:val="24"/>
        </w:rPr>
        <w:t>a</w:t>
      </w:r>
      <w:r w:rsidR="003C5054" w:rsidRPr="0047632D">
        <w:rPr>
          <w:sz w:val="24"/>
          <w:szCs w:val="24"/>
        </w:rPr>
        <w:t>ttack</w:t>
      </w:r>
      <w:proofErr w:type="gramEnd"/>
      <w:r w:rsidR="003C5054" w:rsidRPr="0047632D">
        <w:rPr>
          <w:sz w:val="24"/>
          <w:szCs w:val="24"/>
        </w:rPr>
        <w:t xml:space="preserve"> distance</w:t>
      </w:r>
      <w:r w:rsidRPr="0047632D">
        <w:rPr>
          <w:sz w:val="24"/>
          <w:szCs w:val="24"/>
        </w:rPr>
        <w:t>.</w:t>
      </w:r>
    </w:p>
    <w:p w14:paraId="3607223A" w14:textId="77777777" w:rsidR="000D77AB" w:rsidRPr="007974E8" w:rsidRDefault="000D77AB" w:rsidP="00696A2A">
      <w:pPr>
        <w:pStyle w:val="AiMTNormalContinue"/>
        <w:rPr>
          <w:sz w:val="24"/>
          <w:szCs w:val="24"/>
        </w:rPr>
      </w:pPr>
    </w:p>
    <w:p w14:paraId="4AB8DBEB" w14:textId="77777777" w:rsidR="0043027C" w:rsidRPr="007974E8" w:rsidRDefault="00662DD4" w:rsidP="0043027C">
      <w:pPr>
        <w:pStyle w:val="AiMTHeadings1"/>
        <w:rPr>
          <w:sz w:val="24"/>
          <w:szCs w:val="24"/>
        </w:rPr>
      </w:pPr>
      <w:r w:rsidRPr="007974E8">
        <w:rPr>
          <w:sz w:val="24"/>
          <w:szCs w:val="24"/>
          <w:lang w:bidi="en-US"/>
        </w:rPr>
        <w:t xml:space="preserve">RESEARCH DEVELOPMENT TO MEET </w:t>
      </w:r>
      <w:r w:rsidR="007377D1">
        <w:rPr>
          <w:sz w:val="24"/>
          <w:szCs w:val="24"/>
          <w:lang w:bidi="en-US"/>
        </w:rPr>
        <w:t xml:space="preserve">THE </w:t>
      </w:r>
      <w:r w:rsidRPr="007974E8">
        <w:rPr>
          <w:sz w:val="24"/>
          <w:szCs w:val="24"/>
          <w:lang w:bidi="en-US"/>
        </w:rPr>
        <w:t>C-UAV CAPABILITIES</w:t>
      </w:r>
    </w:p>
    <w:p w14:paraId="30D99FD6" w14:textId="77777777" w:rsidR="00696A2A" w:rsidRPr="007974E8" w:rsidRDefault="00696A2A" w:rsidP="00CC2F2B">
      <w:pPr>
        <w:pStyle w:val="AiMTNormalContinue"/>
        <w:rPr>
          <w:sz w:val="24"/>
          <w:szCs w:val="24"/>
        </w:rPr>
      </w:pPr>
      <w:r>
        <w:rPr>
          <w:sz w:val="24"/>
          <w:szCs w:val="24"/>
          <w:lang w:bidi="en-US"/>
        </w:rPr>
        <w:t xml:space="preserve">The defence against UAVs through the implementation of measures in air surveillance, C2 and elimination domain assumes the creation of a complex system of sophisticated technological solutions. There is also a need for improvements in readiness (alert) system and adequate legal framework through most of command and control levels. </w:t>
      </w:r>
      <w:r w:rsidRPr="007974E8">
        <w:rPr>
          <w:sz w:val="24"/>
          <w:szCs w:val="24"/>
          <w:lang w:bidi="en-US"/>
        </w:rPr>
        <w:t>When applied to C</w:t>
      </w:r>
      <w:r>
        <w:rPr>
          <w:sz w:val="24"/>
          <w:szCs w:val="24"/>
          <w:lang w:bidi="en-US"/>
        </w:rPr>
        <w:noBreakHyphen/>
      </w:r>
      <w:r w:rsidRPr="007974E8">
        <w:rPr>
          <w:sz w:val="24"/>
          <w:szCs w:val="24"/>
          <w:lang w:bidi="en-US"/>
        </w:rPr>
        <w:t xml:space="preserve">UAV </w:t>
      </w:r>
      <w:r>
        <w:rPr>
          <w:sz w:val="24"/>
          <w:szCs w:val="24"/>
          <w:lang w:bidi="en-US"/>
        </w:rPr>
        <w:t>issue</w:t>
      </w:r>
      <w:r w:rsidRPr="007974E8">
        <w:rPr>
          <w:sz w:val="24"/>
          <w:szCs w:val="24"/>
          <w:lang w:bidi="en-US"/>
        </w:rPr>
        <w:t xml:space="preserve">, some of the measures </w:t>
      </w:r>
      <w:r>
        <w:rPr>
          <w:sz w:val="24"/>
          <w:szCs w:val="24"/>
          <w:lang w:bidi="en-US"/>
        </w:rPr>
        <w:t>require</w:t>
      </w:r>
      <w:r w:rsidRPr="007974E8">
        <w:rPr>
          <w:sz w:val="24"/>
          <w:szCs w:val="24"/>
          <w:lang w:bidi="en-US"/>
        </w:rPr>
        <w:t xml:space="preserve"> a completely new and </w:t>
      </w:r>
      <w:r w:rsidRPr="00D65499">
        <w:rPr>
          <w:sz w:val="24"/>
          <w:szCs w:val="24"/>
          <w:lang w:bidi="en-US"/>
        </w:rPr>
        <w:t>specific approach</w:t>
      </w:r>
      <w:r w:rsidRPr="007974E8">
        <w:rPr>
          <w:sz w:val="24"/>
          <w:szCs w:val="24"/>
          <w:lang w:bidi="en-US"/>
        </w:rPr>
        <w:t>.</w:t>
      </w:r>
      <w:r w:rsidR="00CC2F2B">
        <w:rPr>
          <w:sz w:val="24"/>
          <w:szCs w:val="24"/>
        </w:rPr>
        <w:t xml:space="preserve"> </w:t>
      </w:r>
      <w:r w:rsidRPr="00363870">
        <w:rPr>
          <w:sz w:val="24"/>
          <w:szCs w:val="24"/>
          <w:lang w:bidi="en-US"/>
        </w:rPr>
        <w:t xml:space="preserve">At the end of the air defence process, the chain of events must lead to such elimination of the UAV that the mission consequences, intended by the enemy, are completely neutralised or at least </w:t>
      </w:r>
      <w:r w:rsidR="004553DC" w:rsidRPr="004553DC">
        <w:rPr>
          <w:sz w:val="24"/>
          <w:szCs w:val="24"/>
          <w:lang w:bidi="en-US"/>
        </w:rPr>
        <w:t>minimized</w:t>
      </w:r>
      <w:r w:rsidRPr="00363870">
        <w:rPr>
          <w:sz w:val="24"/>
          <w:szCs w:val="24"/>
          <w:lang w:bidi="en-US"/>
        </w:rPr>
        <w:t>.</w:t>
      </w:r>
      <w:r w:rsidRPr="007974E8">
        <w:rPr>
          <w:sz w:val="24"/>
          <w:szCs w:val="24"/>
          <w:lang w:bidi="en-US"/>
        </w:rPr>
        <w:t xml:space="preserve"> </w:t>
      </w:r>
    </w:p>
    <w:p w14:paraId="27D5A9F0" w14:textId="77777777" w:rsidR="008952FA" w:rsidRPr="007974E8" w:rsidRDefault="00696A2A" w:rsidP="00696A2A">
      <w:pPr>
        <w:pStyle w:val="AiMTNormalContinue"/>
        <w:spacing w:before="120"/>
      </w:pPr>
      <w:r w:rsidRPr="007974E8">
        <w:rPr>
          <w:sz w:val="24"/>
          <w:szCs w:val="24"/>
          <w:lang w:bidi="en-US"/>
        </w:rPr>
        <w:t>The three AD pillars are further discussed in the context of defence against small UAVs</w:t>
      </w:r>
      <w:r w:rsidR="00C61627">
        <w:rPr>
          <w:sz w:val="24"/>
          <w:szCs w:val="24"/>
          <w:lang w:bidi="en-US"/>
        </w:rPr>
        <w:t>.</w:t>
      </w:r>
    </w:p>
    <w:p w14:paraId="4AE523D2" w14:textId="77777777" w:rsidR="00DE4F6F" w:rsidRPr="007974E8" w:rsidRDefault="001952F3" w:rsidP="00DE4F6F">
      <w:pPr>
        <w:pStyle w:val="AiMTHeadings2"/>
        <w:rPr>
          <w:i w:val="0"/>
          <w:sz w:val="24"/>
          <w:szCs w:val="24"/>
        </w:rPr>
      </w:pPr>
      <w:r w:rsidRPr="007974E8">
        <w:rPr>
          <w:i w:val="0"/>
          <w:sz w:val="24"/>
          <w:szCs w:val="24"/>
          <w:lang w:bidi="en-US"/>
        </w:rPr>
        <w:t>Air Surveillance</w:t>
      </w:r>
    </w:p>
    <w:p w14:paraId="539BFBA4" w14:textId="77777777" w:rsidR="00DE4F6F" w:rsidRPr="007974E8" w:rsidRDefault="00696A2A" w:rsidP="00DE4F6F">
      <w:pPr>
        <w:pStyle w:val="AiMTNormalContinue"/>
        <w:rPr>
          <w:sz w:val="24"/>
          <w:szCs w:val="24"/>
        </w:rPr>
      </w:pPr>
      <w:r w:rsidRPr="005F1B6A">
        <w:rPr>
          <w:sz w:val="24"/>
          <w:szCs w:val="24"/>
          <w:lang w:bidi="en-US"/>
        </w:rPr>
        <w:t>Air surveillance</w:t>
      </w:r>
      <w:r>
        <w:rPr>
          <w:sz w:val="24"/>
          <w:szCs w:val="24"/>
          <w:lang w:bidi="en-US"/>
        </w:rPr>
        <w:t xml:space="preserve"> and the information </w:t>
      </w:r>
      <w:r w:rsidRPr="005F1B6A">
        <w:rPr>
          <w:sz w:val="24"/>
          <w:szCs w:val="24"/>
          <w:lang w:bidi="en-US"/>
        </w:rPr>
        <w:t>acquired about the aerial situation constitute the primary conditions for countermeasures.</w:t>
      </w:r>
      <w:r w:rsidRPr="007974E8">
        <w:rPr>
          <w:sz w:val="24"/>
          <w:szCs w:val="24"/>
          <w:lang w:bidi="en-US"/>
        </w:rPr>
        <w:t xml:space="preserve"> </w:t>
      </w:r>
      <w:r>
        <w:rPr>
          <w:sz w:val="24"/>
          <w:szCs w:val="24"/>
          <w:lang w:bidi="en-US"/>
        </w:rPr>
        <w:t xml:space="preserve">The gathered information is </w:t>
      </w:r>
      <w:r w:rsidRPr="005F1B6A">
        <w:rPr>
          <w:sz w:val="24"/>
          <w:szCs w:val="24"/>
          <w:lang w:bidi="en-US"/>
        </w:rPr>
        <w:t xml:space="preserve">ideally without gaps </w:t>
      </w:r>
      <w:r>
        <w:rPr>
          <w:sz w:val="24"/>
          <w:szCs w:val="24"/>
          <w:lang w:bidi="en-US"/>
        </w:rPr>
        <w:t xml:space="preserve">in sensor </w:t>
      </w:r>
      <w:r w:rsidRPr="005F1B6A">
        <w:rPr>
          <w:sz w:val="24"/>
          <w:szCs w:val="24"/>
          <w:lang w:bidi="en-US"/>
        </w:rPr>
        <w:t>coverage and distributed in real time</w:t>
      </w:r>
      <w:r>
        <w:rPr>
          <w:sz w:val="24"/>
          <w:szCs w:val="24"/>
          <w:lang w:bidi="en-US"/>
        </w:rPr>
        <w:t xml:space="preserve">. Nano, micro, mini and small </w:t>
      </w:r>
      <w:r w:rsidRPr="007974E8">
        <w:rPr>
          <w:sz w:val="24"/>
          <w:szCs w:val="24"/>
          <w:lang w:bidi="en-US"/>
        </w:rPr>
        <w:t>UAV</w:t>
      </w:r>
      <w:r>
        <w:rPr>
          <w:sz w:val="24"/>
          <w:szCs w:val="24"/>
          <w:lang w:bidi="en-US"/>
        </w:rPr>
        <w:t xml:space="preserve">s </w:t>
      </w:r>
      <w:r w:rsidRPr="007974E8">
        <w:rPr>
          <w:sz w:val="24"/>
          <w:szCs w:val="24"/>
          <w:lang w:bidi="en-US"/>
        </w:rPr>
        <w:t xml:space="preserve"> have specific qualities with respect to their </w:t>
      </w:r>
      <w:r w:rsidRPr="0090743D">
        <w:rPr>
          <w:sz w:val="24"/>
          <w:szCs w:val="24"/>
          <w:lang w:bidi="en-US"/>
        </w:rPr>
        <w:t xml:space="preserve">detectability </w:t>
      </w:r>
      <w:r w:rsidR="00194EC0" w:rsidRPr="0090743D">
        <w:rPr>
          <w:sz w:val="24"/>
          <w:szCs w:val="24"/>
          <w:lang w:bidi="en-US"/>
        </w:rPr>
        <w:softHyphen/>
        <w:t xml:space="preserve">– </w:t>
      </w:r>
      <w:r w:rsidRPr="0090743D">
        <w:rPr>
          <w:sz w:val="24"/>
          <w:szCs w:val="24"/>
          <w:lang w:bidi="en-US"/>
        </w:rPr>
        <w:t>small</w:t>
      </w:r>
      <w:r w:rsidRPr="007974E8">
        <w:rPr>
          <w:sz w:val="24"/>
          <w:szCs w:val="24"/>
          <w:lang w:bidi="en-US"/>
        </w:rPr>
        <w:t xml:space="preserve"> physical dimensions, minimal </w:t>
      </w:r>
      <w:r>
        <w:rPr>
          <w:sz w:val="24"/>
          <w:szCs w:val="24"/>
          <w:lang w:bidi="en-US"/>
        </w:rPr>
        <w:t>effective Radar Cross-</w:t>
      </w:r>
      <w:r w:rsidRPr="0090743D">
        <w:rPr>
          <w:sz w:val="24"/>
          <w:szCs w:val="24"/>
          <w:lang w:bidi="en-US"/>
        </w:rPr>
        <w:t xml:space="preserve">Section </w:t>
      </w:r>
      <w:r w:rsidR="00194EC0" w:rsidRPr="0090743D">
        <w:rPr>
          <w:sz w:val="24"/>
          <w:szCs w:val="24"/>
          <w:lang w:bidi="en-US"/>
        </w:rPr>
        <w:t>–</w:t>
      </w:r>
      <w:r>
        <w:rPr>
          <w:sz w:val="24"/>
          <w:szCs w:val="24"/>
          <w:lang w:bidi="en-US"/>
        </w:rPr>
        <w:t xml:space="preserve"> </w:t>
      </w:r>
      <w:r w:rsidRPr="007974E8">
        <w:rPr>
          <w:sz w:val="24"/>
          <w:szCs w:val="24"/>
          <w:lang w:bidi="en-US"/>
        </w:rPr>
        <w:t xml:space="preserve">RCS, low emissions of thermal and acoustic </w:t>
      </w:r>
      <w:r w:rsidRPr="00696A2A">
        <w:rPr>
          <w:sz w:val="24"/>
          <w:szCs w:val="24"/>
          <w:lang w:bidi="en-US"/>
        </w:rPr>
        <w:t>energy</w:t>
      </w:r>
      <w:r>
        <w:rPr>
          <w:sz w:val="24"/>
          <w:szCs w:val="24"/>
          <w:lang w:bidi="en-US"/>
        </w:rPr>
        <w:t xml:space="preserve"> </w:t>
      </w:r>
      <w:r w:rsidR="00A74905" w:rsidRPr="00696A2A">
        <w:rPr>
          <w:sz w:val="24"/>
          <w:szCs w:val="24"/>
          <w:lang w:bidi="en-US"/>
        </w:rPr>
        <w:fldChar w:fldCharType="begin"/>
      </w:r>
      <w:r w:rsidR="00A74905" w:rsidRPr="00696A2A">
        <w:rPr>
          <w:sz w:val="24"/>
          <w:szCs w:val="24"/>
          <w:lang w:bidi="en-US"/>
        </w:rPr>
        <w:instrText xml:space="preserve"> REF Lit_IEEE_Moses_UAV_detection \n \h </w:instrText>
      </w:r>
      <w:r>
        <w:rPr>
          <w:sz w:val="24"/>
          <w:szCs w:val="24"/>
          <w:lang w:bidi="en-US"/>
        </w:rPr>
        <w:instrText xml:space="preserve"> \* MERGEFORMAT </w:instrText>
      </w:r>
      <w:r w:rsidR="00A74905" w:rsidRPr="00696A2A">
        <w:rPr>
          <w:sz w:val="24"/>
          <w:szCs w:val="24"/>
          <w:lang w:bidi="en-US"/>
        </w:rPr>
      </w:r>
      <w:r w:rsidR="00A74905" w:rsidRPr="00696A2A">
        <w:rPr>
          <w:sz w:val="24"/>
          <w:szCs w:val="24"/>
          <w:lang w:bidi="en-US"/>
        </w:rPr>
        <w:fldChar w:fldCharType="separate"/>
      </w:r>
      <w:r w:rsidR="00BF2019">
        <w:rPr>
          <w:sz w:val="24"/>
          <w:szCs w:val="24"/>
          <w:lang w:bidi="en-US"/>
        </w:rPr>
        <w:t>[10]</w:t>
      </w:r>
      <w:r w:rsidR="00A74905" w:rsidRPr="00696A2A">
        <w:rPr>
          <w:sz w:val="24"/>
          <w:szCs w:val="24"/>
          <w:lang w:bidi="en-US"/>
        </w:rPr>
        <w:fldChar w:fldCharType="end"/>
      </w:r>
      <w:r w:rsidR="00DE4F6F" w:rsidRPr="00696A2A">
        <w:rPr>
          <w:sz w:val="24"/>
          <w:szCs w:val="24"/>
          <w:lang w:bidi="en-US"/>
        </w:rPr>
        <w:t xml:space="preserve"> </w:t>
      </w:r>
      <w:r w:rsidRPr="007974E8">
        <w:rPr>
          <w:sz w:val="24"/>
          <w:szCs w:val="24"/>
          <w:lang w:bidi="en-US"/>
        </w:rPr>
        <w:t>and flight envelope (flight in low altitudes, relatively low speed, high manoeuvrability)</w:t>
      </w:r>
      <w:r>
        <w:rPr>
          <w:sz w:val="24"/>
          <w:szCs w:val="24"/>
          <w:lang w:bidi="en-US"/>
        </w:rPr>
        <w:t>.</w:t>
      </w:r>
      <w:r w:rsidRPr="007974E8">
        <w:rPr>
          <w:sz w:val="24"/>
          <w:szCs w:val="24"/>
          <w:lang w:bidi="en-US"/>
        </w:rPr>
        <w:t xml:space="preserve"> </w:t>
      </w:r>
      <w:r w:rsidR="00DE4F6F" w:rsidRPr="007974E8">
        <w:rPr>
          <w:sz w:val="24"/>
          <w:szCs w:val="24"/>
          <w:lang w:bidi="en-US"/>
        </w:rPr>
        <w:t xml:space="preserve"> </w:t>
      </w:r>
    </w:p>
    <w:p w14:paraId="22119FF1" w14:textId="77777777" w:rsidR="007F5B4E" w:rsidRPr="007974E8" w:rsidRDefault="00061DBA" w:rsidP="00DE4F6F">
      <w:pPr>
        <w:pStyle w:val="AiMTHeadings2"/>
        <w:numPr>
          <w:ilvl w:val="2"/>
          <w:numId w:val="10"/>
        </w:numPr>
        <w:tabs>
          <w:tab w:val="clear" w:pos="1080"/>
          <w:tab w:val="num" w:pos="426"/>
        </w:tabs>
        <w:ind w:left="567" w:hanging="567"/>
        <w:rPr>
          <w:b w:val="0"/>
          <w:sz w:val="24"/>
          <w:szCs w:val="24"/>
        </w:rPr>
      </w:pPr>
      <w:bookmarkStart w:id="4" w:name="_Ref497301965"/>
      <w:r w:rsidRPr="007974E8">
        <w:rPr>
          <w:b w:val="0"/>
          <w:sz w:val="24"/>
          <w:szCs w:val="24"/>
          <w:lang w:bidi="en-US"/>
        </w:rPr>
        <w:t>C-UAV</w:t>
      </w:r>
      <w:bookmarkEnd w:id="4"/>
      <w:r w:rsidR="00F97C0D" w:rsidRPr="007974E8">
        <w:rPr>
          <w:b w:val="0"/>
          <w:sz w:val="24"/>
          <w:szCs w:val="24"/>
          <w:lang w:bidi="en-US"/>
        </w:rPr>
        <w:t xml:space="preserve"> </w:t>
      </w:r>
      <w:r w:rsidR="005969F0">
        <w:rPr>
          <w:b w:val="0"/>
          <w:sz w:val="24"/>
          <w:szCs w:val="24"/>
          <w:lang w:bidi="en-US"/>
        </w:rPr>
        <w:t>S</w:t>
      </w:r>
      <w:r w:rsidR="00F97C0D" w:rsidRPr="007974E8">
        <w:rPr>
          <w:b w:val="0"/>
          <w:sz w:val="24"/>
          <w:szCs w:val="24"/>
          <w:lang w:bidi="en-US"/>
        </w:rPr>
        <w:t xml:space="preserve">ensor </w:t>
      </w:r>
      <w:r w:rsidR="005969F0">
        <w:rPr>
          <w:b w:val="0"/>
          <w:sz w:val="24"/>
          <w:szCs w:val="24"/>
          <w:lang w:bidi="en-US"/>
        </w:rPr>
        <w:t>T</w:t>
      </w:r>
      <w:r w:rsidR="00F97C0D" w:rsidRPr="007974E8">
        <w:rPr>
          <w:b w:val="0"/>
          <w:sz w:val="24"/>
          <w:szCs w:val="24"/>
          <w:lang w:bidi="en-US"/>
        </w:rPr>
        <w:t>echnology</w:t>
      </w:r>
    </w:p>
    <w:p w14:paraId="1931A078" w14:textId="77777777" w:rsidR="00E6790B" w:rsidRPr="007974E8" w:rsidRDefault="00E6790B" w:rsidP="00E6790B">
      <w:pPr>
        <w:pStyle w:val="AiMTNormalContinue"/>
        <w:rPr>
          <w:sz w:val="24"/>
          <w:szCs w:val="24"/>
        </w:rPr>
      </w:pPr>
      <w:r w:rsidRPr="007974E8">
        <w:rPr>
          <w:sz w:val="24"/>
          <w:szCs w:val="24"/>
          <w:lang w:bidi="en-US"/>
        </w:rPr>
        <w:t xml:space="preserve">Devices for small UAV detection must, therefore, include the widest possible range of the electromagnetic </w:t>
      </w:r>
      <w:r w:rsidR="00C61627" w:rsidRPr="007974E8">
        <w:rPr>
          <w:sz w:val="24"/>
          <w:szCs w:val="24"/>
          <w:lang w:bidi="en-US"/>
        </w:rPr>
        <w:t xml:space="preserve">spectrum </w:t>
      </w:r>
      <w:r w:rsidRPr="007974E8">
        <w:rPr>
          <w:sz w:val="24"/>
          <w:szCs w:val="24"/>
          <w:lang w:bidi="en-US"/>
        </w:rPr>
        <w:t>(and possibly the acoustic</w:t>
      </w:r>
      <w:r>
        <w:rPr>
          <w:sz w:val="24"/>
          <w:szCs w:val="24"/>
          <w:lang w:bidi="en-US"/>
        </w:rPr>
        <w:t xml:space="preserve"> and optical</w:t>
      </w:r>
      <w:r w:rsidRPr="007974E8">
        <w:rPr>
          <w:sz w:val="24"/>
          <w:szCs w:val="24"/>
          <w:lang w:bidi="en-US"/>
        </w:rPr>
        <w:t xml:space="preserve">). Their </w:t>
      </w:r>
      <w:r>
        <w:rPr>
          <w:sz w:val="24"/>
          <w:szCs w:val="24"/>
          <w:lang w:bidi="en-US"/>
        </w:rPr>
        <w:t>deployment</w:t>
      </w:r>
      <w:r w:rsidRPr="007974E8">
        <w:rPr>
          <w:sz w:val="24"/>
          <w:szCs w:val="24"/>
          <w:lang w:bidi="en-US"/>
        </w:rPr>
        <w:t xml:space="preserve"> must also be adapted to detection-influencing factors</w:t>
      </w:r>
      <w:r>
        <w:rPr>
          <w:sz w:val="24"/>
          <w:szCs w:val="24"/>
          <w:lang w:bidi="en-US"/>
        </w:rPr>
        <w:t xml:space="preserve"> </w:t>
      </w:r>
      <w:r w:rsidR="00D22EB5">
        <w:rPr>
          <w:sz w:val="24"/>
          <w:szCs w:val="24"/>
          <w:lang w:bidi="en-US"/>
        </w:rPr>
        <w:fldChar w:fldCharType="begin"/>
      </w:r>
      <w:r w:rsidR="00D22EB5">
        <w:rPr>
          <w:sz w:val="24"/>
          <w:szCs w:val="24"/>
          <w:lang w:bidi="en-US"/>
        </w:rPr>
        <w:instrText xml:space="preserve"> REF Lit_Logoglu_detection \n \h </w:instrText>
      </w:r>
      <w:r w:rsidR="00D22EB5">
        <w:rPr>
          <w:sz w:val="24"/>
          <w:szCs w:val="24"/>
          <w:lang w:bidi="en-US"/>
        </w:rPr>
      </w:r>
      <w:r w:rsidR="00D22EB5">
        <w:rPr>
          <w:sz w:val="24"/>
          <w:szCs w:val="24"/>
          <w:lang w:bidi="en-US"/>
        </w:rPr>
        <w:fldChar w:fldCharType="separate"/>
      </w:r>
      <w:r w:rsidR="00BF2019">
        <w:rPr>
          <w:sz w:val="24"/>
          <w:szCs w:val="24"/>
          <w:lang w:bidi="en-US"/>
        </w:rPr>
        <w:t>[11]</w:t>
      </w:r>
      <w:r w:rsidR="00D22EB5">
        <w:rPr>
          <w:sz w:val="24"/>
          <w:szCs w:val="24"/>
          <w:lang w:bidi="en-US"/>
        </w:rPr>
        <w:fldChar w:fldCharType="end"/>
      </w:r>
      <w:r w:rsidRPr="007974E8">
        <w:rPr>
          <w:sz w:val="24"/>
          <w:szCs w:val="24"/>
          <w:lang w:bidi="en-US"/>
        </w:rPr>
        <w:t xml:space="preserve">. </w:t>
      </w:r>
    </w:p>
    <w:p w14:paraId="1FE5CCC0" w14:textId="77777777" w:rsidR="00E6790B" w:rsidRPr="007974E8" w:rsidRDefault="00E6790B" w:rsidP="00E6790B">
      <w:pPr>
        <w:pStyle w:val="AiMTNormalContinue"/>
        <w:rPr>
          <w:sz w:val="24"/>
          <w:szCs w:val="24"/>
        </w:rPr>
      </w:pPr>
      <w:r w:rsidRPr="007974E8">
        <w:rPr>
          <w:sz w:val="24"/>
          <w:szCs w:val="24"/>
          <w:lang w:bidi="en-US"/>
        </w:rPr>
        <w:t xml:space="preserve">For the detection, localisation, and identification of small UAVs, </w:t>
      </w:r>
      <w:r>
        <w:rPr>
          <w:sz w:val="24"/>
          <w:szCs w:val="24"/>
          <w:lang w:bidi="en-US"/>
        </w:rPr>
        <w:t>the following technologies</w:t>
      </w:r>
      <w:r w:rsidRPr="007974E8">
        <w:rPr>
          <w:sz w:val="24"/>
          <w:szCs w:val="24"/>
          <w:lang w:bidi="en-US"/>
        </w:rPr>
        <w:t xml:space="preserve"> can </w:t>
      </w:r>
      <w:r>
        <w:rPr>
          <w:sz w:val="24"/>
          <w:szCs w:val="24"/>
          <w:lang w:bidi="en-US"/>
        </w:rPr>
        <w:t xml:space="preserve">be </w:t>
      </w:r>
      <w:r w:rsidRPr="007974E8">
        <w:rPr>
          <w:sz w:val="24"/>
          <w:szCs w:val="24"/>
          <w:lang w:bidi="en-US"/>
        </w:rPr>
        <w:t>generally use</w:t>
      </w:r>
      <w:r>
        <w:rPr>
          <w:sz w:val="24"/>
          <w:szCs w:val="24"/>
          <w:lang w:bidi="en-US"/>
        </w:rPr>
        <w:t>d</w:t>
      </w:r>
      <w:r w:rsidRPr="007974E8">
        <w:rPr>
          <w:sz w:val="24"/>
          <w:szCs w:val="24"/>
          <w:lang w:bidi="en-US"/>
        </w:rPr>
        <w:t>:</w:t>
      </w:r>
    </w:p>
    <w:p w14:paraId="4DEC9B38" w14:textId="77777777" w:rsidR="00E6790B" w:rsidRPr="007974E8" w:rsidRDefault="00E6790B" w:rsidP="00E6790B">
      <w:pPr>
        <w:pStyle w:val="AiMTNormalContinue"/>
        <w:numPr>
          <w:ilvl w:val="0"/>
          <w:numId w:val="40"/>
        </w:numPr>
        <w:rPr>
          <w:sz w:val="24"/>
          <w:szCs w:val="24"/>
        </w:rPr>
      </w:pPr>
      <w:r>
        <w:rPr>
          <w:sz w:val="24"/>
          <w:szCs w:val="24"/>
          <w:lang w:bidi="en-US"/>
        </w:rPr>
        <w:t>A</w:t>
      </w:r>
      <w:r w:rsidRPr="007974E8">
        <w:rPr>
          <w:sz w:val="24"/>
          <w:szCs w:val="24"/>
          <w:lang w:bidi="en-US"/>
        </w:rPr>
        <w:t xml:space="preserve">ctive </w:t>
      </w:r>
      <w:r>
        <w:rPr>
          <w:sz w:val="24"/>
          <w:szCs w:val="24"/>
          <w:lang w:bidi="en-US"/>
        </w:rPr>
        <w:t>radars</w:t>
      </w:r>
      <w:r w:rsidRPr="007974E8">
        <w:rPr>
          <w:sz w:val="24"/>
          <w:szCs w:val="24"/>
          <w:lang w:bidi="en-US"/>
        </w:rPr>
        <w:t xml:space="preserve"> capable of detecting targets with a small RCS</w:t>
      </w:r>
      <w:r w:rsidR="00D22EB5">
        <w:rPr>
          <w:sz w:val="24"/>
          <w:szCs w:val="24"/>
          <w:lang w:bidi="en-US"/>
        </w:rPr>
        <w:t xml:space="preserve"> </w:t>
      </w:r>
      <w:r w:rsidR="00D22EB5">
        <w:rPr>
          <w:sz w:val="24"/>
          <w:szCs w:val="24"/>
          <w:lang w:bidi="en-US"/>
        </w:rPr>
        <w:fldChar w:fldCharType="begin"/>
      </w:r>
      <w:r w:rsidR="00D22EB5">
        <w:rPr>
          <w:sz w:val="24"/>
          <w:szCs w:val="24"/>
          <w:lang w:bidi="en-US"/>
        </w:rPr>
        <w:instrText xml:space="preserve"> REF Lit_Lou_Xband \n \h </w:instrText>
      </w:r>
      <w:r w:rsidR="00D22EB5">
        <w:rPr>
          <w:sz w:val="24"/>
          <w:szCs w:val="24"/>
          <w:lang w:bidi="en-US"/>
        </w:rPr>
      </w:r>
      <w:r w:rsidR="00D22EB5">
        <w:rPr>
          <w:sz w:val="24"/>
          <w:szCs w:val="24"/>
          <w:lang w:bidi="en-US"/>
        </w:rPr>
        <w:fldChar w:fldCharType="separate"/>
      </w:r>
      <w:r w:rsidR="00BF2019">
        <w:rPr>
          <w:sz w:val="24"/>
          <w:szCs w:val="24"/>
          <w:lang w:bidi="en-US"/>
        </w:rPr>
        <w:t>[12]</w:t>
      </w:r>
      <w:r w:rsidR="00D22EB5">
        <w:rPr>
          <w:sz w:val="24"/>
          <w:szCs w:val="24"/>
          <w:lang w:bidi="en-US"/>
        </w:rPr>
        <w:fldChar w:fldCharType="end"/>
      </w:r>
      <w:r w:rsidR="00D22EB5">
        <w:rPr>
          <w:sz w:val="24"/>
          <w:szCs w:val="24"/>
          <w:lang w:bidi="en-US"/>
        </w:rPr>
        <w:t xml:space="preserve">, </w:t>
      </w:r>
      <w:r w:rsidR="00D22EB5">
        <w:rPr>
          <w:sz w:val="24"/>
          <w:szCs w:val="24"/>
          <w:lang w:bidi="en-US"/>
        </w:rPr>
        <w:fldChar w:fldCharType="begin"/>
      </w:r>
      <w:r w:rsidR="00D22EB5">
        <w:rPr>
          <w:sz w:val="24"/>
          <w:szCs w:val="24"/>
          <w:lang w:bidi="en-US"/>
        </w:rPr>
        <w:instrText xml:space="preserve"> REF Lit_Beale_multistaticradar \n \h </w:instrText>
      </w:r>
      <w:r w:rsidR="00D22EB5">
        <w:rPr>
          <w:sz w:val="24"/>
          <w:szCs w:val="24"/>
          <w:lang w:bidi="en-US"/>
        </w:rPr>
      </w:r>
      <w:r w:rsidR="00D22EB5">
        <w:rPr>
          <w:sz w:val="24"/>
          <w:szCs w:val="24"/>
          <w:lang w:bidi="en-US"/>
        </w:rPr>
        <w:fldChar w:fldCharType="separate"/>
      </w:r>
      <w:r w:rsidR="00BF2019">
        <w:rPr>
          <w:sz w:val="24"/>
          <w:szCs w:val="24"/>
          <w:lang w:bidi="en-US"/>
        </w:rPr>
        <w:t>[13]</w:t>
      </w:r>
      <w:r w:rsidR="00D22EB5">
        <w:rPr>
          <w:sz w:val="24"/>
          <w:szCs w:val="24"/>
          <w:lang w:bidi="en-US"/>
        </w:rPr>
        <w:fldChar w:fldCharType="end"/>
      </w:r>
    </w:p>
    <w:p w14:paraId="090B9966" w14:textId="77777777" w:rsidR="00E6790B" w:rsidRPr="007974E8" w:rsidRDefault="00E6790B" w:rsidP="00E6790B">
      <w:pPr>
        <w:pStyle w:val="AiMTNormalContinue"/>
        <w:numPr>
          <w:ilvl w:val="0"/>
          <w:numId w:val="40"/>
        </w:numPr>
        <w:rPr>
          <w:sz w:val="24"/>
          <w:szCs w:val="24"/>
        </w:rPr>
      </w:pPr>
      <w:r>
        <w:rPr>
          <w:sz w:val="24"/>
          <w:szCs w:val="24"/>
          <w:lang w:bidi="en-US"/>
        </w:rPr>
        <w:t>P</w:t>
      </w:r>
      <w:r w:rsidRPr="007974E8">
        <w:rPr>
          <w:sz w:val="24"/>
          <w:szCs w:val="24"/>
          <w:lang w:bidi="en-US"/>
        </w:rPr>
        <w:t xml:space="preserve">assive </w:t>
      </w:r>
      <w:r>
        <w:rPr>
          <w:sz w:val="24"/>
          <w:szCs w:val="24"/>
          <w:lang w:bidi="en-US"/>
        </w:rPr>
        <w:t>radar</w:t>
      </w:r>
      <w:r w:rsidRPr="007974E8">
        <w:rPr>
          <w:sz w:val="24"/>
          <w:szCs w:val="24"/>
          <w:lang w:bidi="en-US"/>
        </w:rPr>
        <w:t xml:space="preserve"> systems using various methods (such as </w:t>
      </w:r>
      <w:r w:rsidR="004553DC">
        <w:rPr>
          <w:sz w:val="24"/>
          <w:szCs w:val="24"/>
          <w:lang w:bidi="en-US"/>
        </w:rPr>
        <w:t xml:space="preserve">Passive Coherent Location – </w:t>
      </w:r>
      <w:r w:rsidRPr="007974E8">
        <w:rPr>
          <w:sz w:val="24"/>
          <w:szCs w:val="24"/>
          <w:lang w:bidi="en-US"/>
        </w:rPr>
        <w:t>PCL)</w:t>
      </w:r>
      <w:r w:rsidR="00ED419F">
        <w:rPr>
          <w:sz w:val="24"/>
          <w:szCs w:val="24"/>
          <w:lang w:bidi="en-US"/>
        </w:rPr>
        <w:t xml:space="preserve"> </w:t>
      </w:r>
      <w:r w:rsidR="00ED419F">
        <w:rPr>
          <w:sz w:val="24"/>
          <w:szCs w:val="24"/>
          <w:lang w:bidi="en-US"/>
        </w:rPr>
        <w:fldChar w:fldCharType="begin"/>
      </w:r>
      <w:r w:rsidR="00ED419F">
        <w:rPr>
          <w:sz w:val="24"/>
          <w:szCs w:val="24"/>
          <w:lang w:bidi="en-US"/>
        </w:rPr>
        <w:instrText xml:space="preserve"> REF Lit_Bok_PCL \n \h </w:instrText>
      </w:r>
      <w:r w:rsidR="00ED419F">
        <w:rPr>
          <w:sz w:val="24"/>
          <w:szCs w:val="24"/>
          <w:lang w:bidi="en-US"/>
        </w:rPr>
      </w:r>
      <w:r w:rsidR="00ED419F">
        <w:rPr>
          <w:sz w:val="24"/>
          <w:szCs w:val="24"/>
          <w:lang w:bidi="en-US"/>
        </w:rPr>
        <w:fldChar w:fldCharType="separate"/>
      </w:r>
      <w:r w:rsidR="00BF2019">
        <w:rPr>
          <w:sz w:val="24"/>
          <w:szCs w:val="24"/>
          <w:lang w:bidi="en-US"/>
        </w:rPr>
        <w:t>[14]</w:t>
      </w:r>
      <w:r w:rsidR="00ED419F">
        <w:rPr>
          <w:sz w:val="24"/>
          <w:szCs w:val="24"/>
          <w:lang w:bidi="en-US"/>
        </w:rPr>
        <w:fldChar w:fldCharType="end"/>
      </w:r>
      <w:r>
        <w:rPr>
          <w:sz w:val="24"/>
          <w:szCs w:val="24"/>
          <w:lang w:bidi="en-US"/>
        </w:rPr>
        <w:t>.</w:t>
      </w:r>
    </w:p>
    <w:p w14:paraId="1D08A0AB" w14:textId="77777777" w:rsidR="00E6790B" w:rsidRPr="007974E8" w:rsidRDefault="00E6790B" w:rsidP="00E6790B">
      <w:pPr>
        <w:pStyle w:val="AiMTNormalContinue"/>
        <w:numPr>
          <w:ilvl w:val="0"/>
          <w:numId w:val="40"/>
        </w:numPr>
        <w:rPr>
          <w:sz w:val="24"/>
          <w:szCs w:val="24"/>
        </w:rPr>
      </w:pPr>
      <w:r>
        <w:rPr>
          <w:sz w:val="24"/>
          <w:szCs w:val="24"/>
          <w:lang w:bidi="en-US"/>
        </w:rPr>
        <w:t>Infrared sensors</w:t>
      </w:r>
      <w:r w:rsidR="00DA3584">
        <w:rPr>
          <w:sz w:val="24"/>
          <w:szCs w:val="24"/>
          <w:lang w:bidi="en-US"/>
        </w:rPr>
        <w:t xml:space="preserve"> (e.g</w:t>
      </w:r>
      <w:proofErr w:type="gramStart"/>
      <w:r w:rsidR="00DA3584">
        <w:rPr>
          <w:sz w:val="24"/>
          <w:szCs w:val="24"/>
          <w:lang w:bidi="en-US"/>
        </w:rPr>
        <w:t>.</w:t>
      </w:r>
      <w:proofErr w:type="gramEnd"/>
      <w:r w:rsidR="00DA3584">
        <w:rPr>
          <w:sz w:val="24"/>
          <w:szCs w:val="24"/>
          <w:lang w:bidi="en-US"/>
        </w:rPr>
        <w:fldChar w:fldCharType="begin"/>
      </w:r>
      <w:r w:rsidR="00DA3584">
        <w:rPr>
          <w:sz w:val="24"/>
          <w:szCs w:val="24"/>
          <w:lang w:bidi="en-US"/>
        </w:rPr>
        <w:instrText xml:space="preserve"> REF Lit_Golikov_MTDetection \n \h </w:instrText>
      </w:r>
      <w:r w:rsidR="00DA3584">
        <w:rPr>
          <w:sz w:val="24"/>
          <w:szCs w:val="24"/>
          <w:lang w:bidi="en-US"/>
        </w:rPr>
      </w:r>
      <w:r w:rsidR="00DA3584">
        <w:rPr>
          <w:sz w:val="24"/>
          <w:szCs w:val="24"/>
          <w:lang w:bidi="en-US"/>
        </w:rPr>
        <w:fldChar w:fldCharType="separate"/>
      </w:r>
      <w:r w:rsidR="00BF2019">
        <w:rPr>
          <w:sz w:val="24"/>
          <w:szCs w:val="24"/>
          <w:lang w:bidi="en-US"/>
        </w:rPr>
        <w:t>[15]</w:t>
      </w:r>
      <w:r w:rsidR="00DA3584">
        <w:rPr>
          <w:sz w:val="24"/>
          <w:szCs w:val="24"/>
          <w:lang w:bidi="en-US"/>
        </w:rPr>
        <w:fldChar w:fldCharType="end"/>
      </w:r>
      <w:r w:rsidR="00DA3584">
        <w:rPr>
          <w:sz w:val="24"/>
          <w:szCs w:val="24"/>
          <w:lang w:bidi="en-US"/>
        </w:rPr>
        <w:t>)</w:t>
      </w:r>
      <w:r>
        <w:rPr>
          <w:sz w:val="24"/>
          <w:szCs w:val="24"/>
          <w:lang w:bidi="en-US"/>
        </w:rPr>
        <w:t>.</w:t>
      </w:r>
      <w:r w:rsidRPr="007974E8">
        <w:rPr>
          <w:sz w:val="24"/>
          <w:szCs w:val="24"/>
          <w:lang w:bidi="en-US"/>
        </w:rPr>
        <w:t xml:space="preserve"> </w:t>
      </w:r>
    </w:p>
    <w:p w14:paraId="6F0885F4" w14:textId="77777777" w:rsidR="00E6790B" w:rsidRPr="007974E8" w:rsidRDefault="00E6790B" w:rsidP="00E6790B">
      <w:pPr>
        <w:pStyle w:val="AiMTNormalContinue"/>
        <w:numPr>
          <w:ilvl w:val="0"/>
          <w:numId w:val="40"/>
        </w:numPr>
        <w:rPr>
          <w:sz w:val="24"/>
          <w:szCs w:val="24"/>
        </w:rPr>
      </w:pPr>
      <w:r>
        <w:rPr>
          <w:sz w:val="24"/>
          <w:szCs w:val="24"/>
          <w:lang w:bidi="en-US"/>
        </w:rPr>
        <w:t>L</w:t>
      </w:r>
      <w:r w:rsidRPr="007974E8">
        <w:rPr>
          <w:sz w:val="24"/>
          <w:szCs w:val="24"/>
          <w:lang w:bidi="en-US"/>
        </w:rPr>
        <w:t>aser devices</w:t>
      </w:r>
      <w:r w:rsidR="00DA3584">
        <w:rPr>
          <w:sz w:val="24"/>
          <w:szCs w:val="24"/>
          <w:lang w:bidi="en-US"/>
        </w:rPr>
        <w:t xml:space="preserve"> </w:t>
      </w:r>
      <w:r w:rsidR="00DA3584">
        <w:rPr>
          <w:sz w:val="24"/>
          <w:szCs w:val="24"/>
          <w:lang w:bidi="en-US"/>
        </w:rPr>
        <w:fldChar w:fldCharType="begin"/>
      </w:r>
      <w:r w:rsidR="00DA3584">
        <w:rPr>
          <w:sz w:val="24"/>
          <w:szCs w:val="24"/>
          <w:lang w:bidi="en-US"/>
        </w:rPr>
        <w:instrText xml:space="preserve"> REF Lit_Singh_LAserIRdetection \n \h </w:instrText>
      </w:r>
      <w:r w:rsidR="00DA3584">
        <w:rPr>
          <w:sz w:val="24"/>
          <w:szCs w:val="24"/>
          <w:lang w:bidi="en-US"/>
        </w:rPr>
      </w:r>
      <w:r w:rsidR="00DA3584">
        <w:rPr>
          <w:sz w:val="24"/>
          <w:szCs w:val="24"/>
          <w:lang w:bidi="en-US"/>
        </w:rPr>
        <w:fldChar w:fldCharType="separate"/>
      </w:r>
      <w:r w:rsidR="00BF2019">
        <w:rPr>
          <w:sz w:val="24"/>
          <w:szCs w:val="24"/>
          <w:lang w:bidi="en-US"/>
        </w:rPr>
        <w:t>[16]</w:t>
      </w:r>
      <w:r w:rsidR="00DA3584">
        <w:rPr>
          <w:sz w:val="24"/>
          <w:szCs w:val="24"/>
          <w:lang w:bidi="en-US"/>
        </w:rPr>
        <w:fldChar w:fldCharType="end"/>
      </w:r>
      <w:r>
        <w:rPr>
          <w:sz w:val="24"/>
          <w:szCs w:val="24"/>
          <w:lang w:bidi="en-US"/>
        </w:rPr>
        <w:t>.</w:t>
      </w:r>
    </w:p>
    <w:p w14:paraId="3507C692" w14:textId="77777777" w:rsidR="00E6790B" w:rsidRPr="007974E8" w:rsidRDefault="00E6790B" w:rsidP="00E6790B">
      <w:pPr>
        <w:pStyle w:val="AiMTNormalContinue"/>
        <w:numPr>
          <w:ilvl w:val="0"/>
          <w:numId w:val="40"/>
        </w:numPr>
        <w:rPr>
          <w:sz w:val="24"/>
          <w:szCs w:val="24"/>
        </w:rPr>
      </w:pPr>
      <w:r>
        <w:rPr>
          <w:sz w:val="24"/>
          <w:szCs w:val="24"/>
          <w:lang w:bidi="en-US"/>
        </w:rPr>
        <w:t>O</w:t>
      </w:r>
      <w:r w:rsidRPr="007974E8">
        <w:rPr>
          <w:sz w:val="24"/>
          <w:szCs w:val="24"/>
          <w:lang w:bidi="en-US"/>
        </w:rPr>
        <w:t xml:space="preserve">ptical surveillance aids and </w:t>
      </w:r>
      <w:r>
        <w:rPr>
          <w:sz w:val="24"/>
          <w:szCs w:val="24"/>
          <w:lang w:bidi="en-US"/>
        </w:rPr>
        <w:t xml:space="preserve">devices </w:t>
      </w:r>
      <w:r w:rsidR="00CD69F4">
        <w:rPr>
          <w:sz w:val="24"/>
          <w:szCs w:val="24"/>
          <w:lang w:bidi="en-US"/>
        </w:rPr>
        <w:fldChar w:fldCharType="begin"/>
      </w:r>
      <w:r w:rsidR="00CD69F4">
        <w:rPr>
          <w:sz w:val="24"/>
          <w:szCs w:val="24"/>
          <w:lang w:bidi="en-US"/>
        </w:rPr>
        <w:instrText xml:space="preserve"> REF Lit_Jones_MTI \n \h </w:instrText>
      </w:r>
      <w:r w:rsidR="00CD69F4">
        <w:rPr>
          <w:sz w:val="24"/>
          <w:szCs w:val="24"/>
          <w:lang w:bidi="en-US"/>
        </w:rPr>
      </w:r>
      <w:r w:rsidR="00CD69F4">
        <w:rPr>
          <w:sz w:val="24"/>
          <w:szCs w:val="24"/>
          <w:lang w:bidi="en-US"/>
        </w:rPr>
        <w:fldChar w:fldCharType="separate"/>
      </w:r>
      <w:r w:rsidR="00BF2019">
        <w:rPr>
          <w:sz w:val="24"/>
          <w:szCs w:val="24"/>
          <w:lang w:bidi="en-US"/>
        </w:rPr>
        <w:t>[17]</w:t>
      </w:r>
      <w:r w:rsidR="00CD69F4">
        <w:rPr>
          <w:sz w:val="24"/>
          <w:szCs w:val="24"/>
          <w:lang w:bidi="en-US"/>
        </w:rPr>
        <w:fldChar w:fldCharType="end"/>
      </w:r>
      <w:r w:rsidR="00CD69F4">
        <w:rPr>
          <w:sz w:val="24"/>
          <w:szCs w:val="24"/>
          <w:lang w:bidi="en-US"/>
        </w:rPr>
        <w:t xml:space="preserve">, </w:t>
      </w:r>
      <w:r w:rsidR="00CD69F4">
        <w:rPr>
          <w:sz w:val="24"/>
          <w:szCs w:val="24"/>
          <w:lang w:bidi="en-US"/>
        </w:rPr>
        <w:fldChar w:fldCharType="begin"/>
      </w:r>
      <w:r w:rsidR="00CD69F4">
        <w:rPr>
          <w:sz w:val="24"/>
          <w:szCs w:val="24"/>
          <w:lang w:bidi="en-US"/>
        </w:rPr>
        <w:instrText xml:space="preserve"> REF Lit_Zhiquiang_swarmUAV \n \h </w:instrText>
      </w:r>
      <w:r w:rsidR="00CD69F4">
        <w:rPr>
          <w:sz w:val="24"/>
          <w:szCs w:val="24"/>
          <w:lang w:bidi="en-US"/>
        </w:rPr>
      </w:r>
      <w:r w:rsidR="00CD69F4">
        <w:rPr>
          <w:sz w:val="24"/>
          <w:szCs w:val="24"/>
          <w:lang w:bidi="en-US"/>
        </w:rPr>
        <w:fldChar w:fldCharType="separate"/>
      </w:r>
      <w:r w:rsidR="00BF2019">
        <w:rPr>
          <w:sz w:val="24"/>
          <w:szCs w:val="24"/>
          <w:lang w:bidi="en-US"/>
        </w:rPr>
        <w:t>[19]</w:t>
      </w:r>
      <w:r w:rsidR="00CD69F4">
        <w:rPr>
          <w:sz w:val="24"/>
          <w:szCs w:val="24"/>
          <w:lang w:bidi="en-US"/>
        </w:rPr>
        <w:fldChar w:fldCharType="end"/>
      </w:r>
      <w:r>
        <w:rPr>
          <w:sz w:val="24"/>
          <w:szCs w:val="24"/>
          <w:lang w:bidi="en-US"/>
        </w:rPr>
        <w:t>.</w:t>
      </w:r>
      <w:r w:rsidRPr="007974E8">
        <w:rPr>
          <w:sz w:val="24"/>
          <w:szCs w:val="24"/>
          <w:lang w:bidi="en-US"/>
        </w:rPr>
        <w:t xml:space="preserve"> </w:t>
      </w:r>
    </w:p>
    <w:p w14:paraId="06599C4B" w14:textId="77777777" w:rsidR="00E6790B" w:rsidRPr="007974E8" w:rsidRDefault="00E6790B" w:rsidP="00E6790B">
      <w:pPr>
        <w:pStyle w:val="AiMTNormalContinue"/>
        <w:numPr>
          <w:ilvl w:val="0"/>
          <w:numId w:val="40"/>
        </w:numPr>
        <w:rPr>
          <w:sz w:val="24"/>
          <w:szCs w:val="24"/>
        </w:rPr>
      </w:pPr>
      <w:r>
        <w:rPr>
          <w:sz w:val="24"/>
          <w:szCs w:val="24"/>
          <w:lang w:bidi="en-US"/>
        </w:rPr>
        <w:t>E</w:t>
      </w:r>
      <w:r w:rsidRPr="007974E8">
        <w:rPr>
          <w:sz w:val="24"/>
          <w:szCs w:val="24"/>
          <w:lang w:bidi="en-US"/>
        </w:rPr>
        <w:t>quipment operating with image recognition technology</w:t>
      </w:r>
      <w:r>
        <w:rPr>
          <w:sz w:val="24"/>
          <w:szCs w:val="24"/>
          <w:lang w:bidi="en-US"/>
        </w:rPr>
        <w:t>.</w:t>
      </w:r>
    </w:p>
    <w:p w14:paraId="36CDA723" w14:textId="77777777" w:rsidR="00E6790B" w:rsidRPr="007974E8" w:rsidRDefault="00E6790B" w:rsidP="00E6790B">
      <w:pPr>
        <w:pStyle w:val="AiMTNormalContinue"/>
        <w:numPr>
          <w:ilvl w:val="0"/>
          <w:numId w:val="40"/>
        </w:numPr>
        <w:rPr>
          <w:sz w:val="24"/>
          <w:szCs w:val="24"/>
        </w:rPr>
      </w:pPr>
      <w:r>
        <w:rPr>
          <w:sz w:val="24"/>
          <w:szCs w:val="24"/>
          <w:lang w:bidi="en-US"/>
        </w:rPr>
        <w:t>A</w:t>
      </w:r>
      <w:r w:rsidRPr="007974E8">
        <w:rPr>
          <w:sz w:val="24"/>
          <w:szCs w:val="24"/>
          <w:lang w:bidi="en-US"/>
        </w:rPr>
        <w:t>coustic devices</w:t>
      </w:r>
      <w:r w:rsidR="00495D48">
        <w:rPr>
          <w:sz w:val="24"/>
          <w:szCs w:val="24"/>
          <w:lang w:bidi="en-US"/>
        </w:rPr>
        <w:t xml:space="preserve"> </w:t>
      </w:r>
      <w:r w:rsidR="004B2C90">
        <w:rPr>
          <w:sz w:val="24"/>
          <w:szCs w:val="24"/>
          <w:lang w:bidi="en-US"/>
        </w:rPr>
        <w:fldChar w:fldCharType="begin"/>
      </w:r>
      <w:r w:rsidR="004B2C90">
        <w:rPr>
          <w:sz w:val="24"/>
          <w:szCs w:val="24"/>
          <w:lang w:bidi="en-US"/>
        </w:rPr>
        <w:instrText xml:space="preserve"> REF Lit_Nihtila_acusticDetection \n \h </w:instrText>
      </w:r>
      <w:r w:rsidR="004B2C90">
        <w:rPr>
          <w:sz w:val="24"/>
          <w:szCs w:val="24"/>
          <w:lang w:bidi="en-US"/>
        </w:rPr>
      </w:r>
      <w:r w:rsidR="004B2C90">
        <w:rPr>
          <w:sz w:val="24"/>
          <w:szCs w:val="24"/>
          <w:lang w:bidi="en-US"/>
        </w:rPr>
        <w:fldChar w:fldCharType="separate"/>
      </w:r>
      <w:r w:rsidR="00BF2019">
        <w:rPr>
          <w:sz w:val="24"/>
          <w:szCs w:val="24"/>
          <w:lang w:bidi="en-US"/>
        </w:rPr>
        <w:t>[20]</w:t>
      </w:r>
      <w:r w:rsidR="004B2C90">
        <w:rPr>
          <w:sz w:val="24"/>
          <w:szCs w:val="24"/>
          <w:lang w:bidi="en-US"/>
        </w:rPr>
        <w:fldChar w:fldCharType="end"/>
      </w:r>
      <w:r>
        <w:rPr>
          <w:sz w:val="24"/>
          <w:szCs w:val="24"/>
          <w:lang w:bidi="en-US"/>
        </w:rPr>
        <w:t>.</w:t>
      </w:r>
      <w:r w:rsidRPr="007974E8">
        <w:rPr>
          <w:sz w:val="24"/>
          <w:szCs w:val="24"/>
          <w:lang w:bidi="en-US"/>
        </w:rPr>
        <w:t xml:space="preserve"> </w:t>
      </w:r>
    </w:p>
    <w:p w14:paraId="0A91C4E8" w14:textId="77777777" w:rsidR="00E6790B" w:rsidRPr="007974E8" w:rsidRDefault="00E6790B" w:rsidP="00E6790B">
      <w:pPr>
        <w:pStyle w:val="AiMTNormalContinue"/>
        <w:numPr>
          <w:ilvl w:val="0"/>
          <w:numId w:val="40"/>
        </w:numPr>
        <w:rPr>
          <w:sz w:val="24"/>
          <w:szCs w:val="24"/>
        </w:rPr>
      </w:pPr>
      <w:r>
        <w:rPr>
          <w:sz w:val="24"/>
          <w:szCs w:val="24"/>
          <w:lang w:bidi="en-US"/>
        </w:rPr>
        <w:t>D</w:t>
      </w:r>
      <w:r w:rsidRPr="007974E8">
        <w:rPr>
          <w:sz w:val="24"/>
          <w:szCs w:val="24"/>
          <w:lang w:bidi="en-US"/>
        </w:rPr>
        <w:t xml:space="preserve">evices capable of detecting </w:t>
      </w:r>
      <w:r>
        <w:rPr>
          <w:sz w:val="24"/>
          <w:szCs w:val="24"/>
          <w:lang w:bidi="en-US"/>
        </w:rPr>
        <w:t>and</w:t>
      </w:r>
      <w:r w:rsidRPr="007974E8">
        <w:rPr>
          <w:sz w:val="24"/>
          <w:szCs w:val="24"/>
          <w:lang w:bidi="en-US"/>
        </w:rPr>
        <w:t xml:space="preserve"> localising UAV </w:t>
      </w:r>
      <w:r>
        <w:rPr>
          <w:sz w:val="24"/>
          <w:szCs w:val="24"/>
          <w:lang w:bidi="en-US"/>
        </w:rPr>
        <w:t xml:space="preserve">remote </w:t>
      </w:r>
      <w:r w:rsidRPr="007974E8">
        <w:rPr>
          <w:sz w:val="24"/>
          <w:szCs w:val="24"/>
          <w:lang w:bidi="en-US"/>
        </w:rPr>
        <w:t>control signals</w:t>
      </w:r>
      <w:r w:rsidR="002723D5">
        <w:rPr>
          <w:sz w:val="24"/>
          <w:szCs w:val="24"/>
          <w:lang w:bidi="en-US"/>
        </w:rPr>
        <w:t xml:space="preserve"> </w:t>
      </w:r>
      <w:r w:rsidR="002723D5">
        <w:rPr>
          <w:sz w:val="24"/>
          <w:szCs w:val="24"/>
          <w:lang w:bidi="en-US"/>
        </w:rPr>
        <w:fldChar w:fldCharType="begin"/>
      </w:r>
      <w:r w:rsidR="002723D5">
        <w:rPr>
          <w:sz w:val="24"/>
          <w:szCs w:val="24"/>
          <w:lang w:bidi="en-US"/>
        </w:rPr>
        <w:instrText xml:space="preserve"> REF Lit_Ramos_UAVtrck \n \h </w:instrText>
      </w:r>
      <w:r w:rsidR="002723D5">
        <w:rPr>
          <w:sz w:val="24"/>
          <w:szCs w:val="24"/>
          <w:lang w:bidi="en-US"/>
        </w:rPr>
      </w:r>
      <w:r w:rsidR="002723D5">
        <w:rPr>
          <w:sz w:val="24"/>
          <w:szCs w:val="24"/>
          <w:lang w:bidi="en-US"/>
        </w:rPr>
        <w:fldChar w:fldCharType="separate"/>
      </w:r>
      <w:r w:rsidR="00BF2019">
        <w:rPr>
          <w:sz w:val="24"/>
          <w:szCs w:val="24"/>
          <w:lang w:bidi="en-US"/>
        </w:rPr>
        <w:t>[18]</w:t>
      </w:r>
      <w:r w:rsidR="002723D5">
        <w:rPr>
          <w:sz w:val="24"/>
          <w:szCs w:val="24"/>
          <w:lang w:bidi="en-US"/>
        </w:rPr>
        <w:fldChar w:fldCharType="end"/>
      </w:r>
      <w:r>
        <w:rPr>
          <w:sz w:val="24"/>
          <w:szCs w:val="24"/>
          <w:lang w:bidi="en-US"/>
        </w:rPr>
        <w:t>.</w:t>
      </w:r>
    </w:p>
    <w:p w14:paraId="153BADEF" w14:textId="77777777" w:rsidR="00E6790B" w:rsidRPr="007974E8" w:rsidRDefault="00E6790B" w:rsidP="00E6790B">
      <w:pPr>
        <w:pStyle w:val="AiMTNormalContinue"/>
        <w:numPr>
          <w:ilvl w:val="0"/>
          <w:numId w:val="40"/>
        </w:numPr>
        <w:rPr>
          <w:sz w:val="24"/>
          <w:szCs w:val="24"/>
        </w:rPr>
      </w:pPr>
      <w:r>
        <w:rPr>
          <w:sz w:val="24"/>
          <w:szCs w:val="24"/>
          <w:lang w:bidi="en-US"/>
        </w:rPr>
        <w:t>A</w:t>
      </w:r>
      <w:r w:rsidRPr="007974E8">
        <w:rPr>
          <w:sz w:val="24"/>
          <w:szCs w:val="24"/>
          <w:lang w:bidi="en-US"/>
        </w:rPr>
        <w:t xml:space="preserve"> human </w:t>
      </w:r>
      <w:r>
        <w:rPr>
          <w:sz w:val="24"/>
          <w:szCs w:val="24"/>
          <w:lang w:bidi="en-US"/>
        </w:rPr>
        <w:t>a</w:t>
      </w:r>
      <w:r w:rsidRPr="007974E8">
        <w:rPr>
          <w:sz w:val="24"/>
          <w:szCs w:val="24"/>
          <w:lang w:bidi="en-US"/>
        </w:rPr>
        <w:t xml:space="preserve">ir </w:t>
      </w:r>
      <w:r>
        <w:rPr>
          <w:sz w:val="24"/>
          <w:szCs w:val="24"/>
          <w:lang w:bidi="en-US"/>
        </w:rPr>
        <w:t>o</w:t>
      </w:r>
      <w:r w:rsidRPr="007974E8">
        <w:rPr>
          <w:sz w:val="24"/>
          <w:szCs w:val="24"/>
          <w:lang w:bidi="en-US"/>
        </w:rPr>
        <w:t>bserver, possibly also equipped with any of</w:t>
      </w:r>
      <w:r>
        <w:rPr>
          <w:sz w:val="24"/>
          <w:szCs w:val="24"/>
          <w:lang w:bidi="en-US"/>
        </w:rPr>
        <w:t xml:space="preserve"> the technology mentioned above.</w:t>
      </w:r>
    </w:p>
    <w:p w14:paraId="2D8C5F66" w14:textId="77777777" w:rsidR="00FD2705" w:rsidRPr="007974E8" w:rsidRDefault="00D554BA" w:rsidP="00FD2705">
      <w:pPr>
        <w:pStyle w:val="AiMTNormalContinue"/>
        <w:rPr>
          <w:sz w:val="24"/>
          <w:szCs w:val="24"/>
        </w:rPr>
      </w:pPr>
      <w:r w:rsidRPr="007974E8">
        <w:rPr>
          <w:sz w:val="24"/>
          <w:szCs w:val="24"/>
          <w:lang w:bidi="en-US"/>
        </w:rPr>
        <w:lastRenderedPageBreak/>
        <w:t xml:space="preserve">The processing of initial information about the possible location of the UAV can often be highly challenging, since the size of signals containing </w:t>
      </w:r>
      <w:r>
        <w:rPr>
          <w:sz w:val="24"/>
          <w:szCs w:val="24"/>
          <w:lang w:bidi="en-US"/>
        </w:rPr>
        <w:t xml:space="preserve">this information </w:t>
      </w:r>
      <w:r w:rsidRPr="007974E8">
        <w:rPr>
          <w:sz w:val="24"/>
          <w:szCs w:val="24"/>
          <w:lang w:bidi="en-US"/>
        </w:rPr>
        <w:t xml:space="preserve">is often only barely above (or even below) the threshold of </w:t>
      </w:r>
      <w:r>
        <w:rPr>
          <w:sz w:val="24"/>
          <w:szCs w:val="24"/>
          <w:lang w:bidi="en-US"/>
        </w:rPr>
        <w:t xml:space="preserve">a </w:t>
      </w:r>
      <w:r w:rsidRPr="007974E8">
        <w:rPr>
          <w:sz w:val="24"/>
          <w:szCs w:val="24"/>
          <w:lang w:bidi="en-US"/>
        </w:rPr>
        <w:t>clutter</w:t>
      </w:r>
      <w:r w:rsidR="002723D5">
        <w:rPr>
          <w:sz w:val="24"/>
          <w:szCs w:val="24"/>
          <w:lang w:bidi="en-US"/>
        </w:rPr>
        <w:t xml:space="preserve"> </w:t>
      </w:r>
      <w:r w:rsidR="002723D5">
        <w:rPr>
          <w:sz w:val="24"/>
          <w:szCs w:val="24"/>
          <w:lang w:bidi="en-US"/>
        </w:rPr>
        <w:fldChar w:fldCharType="begin"/>
      </w:r>
      <w:r w:rsidR="002723D5">
        <w:rPr>
          <w:sz w:val="24"/>
          <w:szCs w:val="24"/>
          <w:lang w:bidi="en-US"/>
        </w:rPr>
        <w:instrText xml:space="preserve"> REF Lit_MacDonald_RadarDetection \n \h </w:instrText>
      </w:r>
      <w:r w:rsidR="002723D5">
        <w:rPr>
          <w:sz w:val="24"/>
          <w:szCs w:val="24"/>
          <w:lang w:bidi="en-US"/>
        </w:rPr>
      </w:r>
      <w:r w:rsidR="002723D5">
        <w:rPr>
          <w:sz w:val="24"/>
          <w:szCs w:val="24"/>
          <w:lang w:bidi="en-US"/>
        </w:rPr>
        <w:fldChar w:fldCharType="separate"/>
      </w:r>
      <w:r w:rsidR="00BF2019">
        <w:rPr>
          <w:sz w:val="24"/>
          <w:szCs w:val="24"/>
          <w:lang w:bidi="en-US"/>
        </w:rPr>
        <w:t>[21]</w:t>
      </w:r>
      <w:r w:rsidR="002723D5">
        <w:rPr>
          <w:sz w:val="24"/>
          <w:szCs w:val="24"/>
          <w:lang w:bidi="en-US"/>
        </w:rPr>
        <w:fldChar w:fldCharType="end"/>
      </w:r>
      <w:r w:rsidRPr="007974E8">
        <w:rPr>
          <w:sz w:val="24"/>
          <w:szCs w:val="24"/>
          <w:lang w:bidi="en-US"/>
        </w:rPr>
        <w:t>.</w:t>
      </w:r>
      <w:r w:rsidR="00FD2705" w:rsidRPr="007974E8">
        <w:rPr>
          <w:sz w:val="24"/>
          <w:szCs w:val="24"/>
          <w:lang w:bidi="en-US"/>
        </w:rPr>
        <w:t xml:space="preserve"> </w:t>
      </w:r>
      <w:r w:rsidR="00A33440" w:rsidRPr="00D554BA">
        <w:rPr>
          <w:sz w:val="24"/>
          <w:szCs w:val="24"/>
          <w:lang w:bidi="en-US"/>
        </w:rPr>
        <w:t xml:space="preserve">The problems are especially in the urban area </w:t>
      </w:r>
      <w:r w:rsidR="00A33440" w:rsidRPr="00D554BA">
        <w:rPr>
          <w:sz w:val="24"/>
          <w:szCs w:val="24"/>
          <w:lang w:bidi="en-US"/>
        </w:rPr>
        <w:fldChar w:fldCharType="begin"/>
      </w:r>
      <w:r w:rsidR="00A33440" w:rsidRPr="00D554BA">
        <w:rPr>
          <w:sz w:val="24"/>
          <w:szCs w:val="24"/>
          <w:lang w:bidi="en-US"/>
        </w:rPr>
        <w:instrText xml:space="preserve"> REF Lit_Buřita_acoustic_detection \n \h  \* MERGEFORMAT </w:instrText>
      </w:r>
      <w:r w:rsidR="00A33440" w:rsidRPr="00D554BA">
        <w:rPr>
          <w:sz w:val="24"/>
          <w:szCs w:val="24"/>
          <w:lang w:bidi="en-US"/>
        </w:rPr>
      </w:r>
      <w:r w:rsidR="00A33440" w:rsidRPr="00D554BA">
        <w:rPr>
          <w:sz w:val="24"/>
          <w:szCs w:val="24"/>
          <w:lang w:bidi="en-US"/>
        </w:rPr>
        <w:fldChar w:fldCharType="separate"/>
      </w:r>
      <w:r w:rsidR="00BF2019">
        <w:rPr>
          <w:sz w:val="24"/>
          <w:szCs w:val="24"/>
          <w:lang w:bidi="en-US"/>
        </w:rPr>
        <w:t>[22]</w:t>
      </w:r>
      <w:r w:rsidR="00A33440" w:rsidRPr="00D554BA">
        <w:rPr>
          <w:sz w:val="24"/>
          <w:szCs w:val="24"/>
          <w:lang w:bidi="en-US"/>
        </w:rPr>
        <w:fldChar w:fldCharType="end"/>
      </w:r>
      <w:r w:rsidR="00A33440" w:rsidRPr="00D554BA">
        <w:rPr>
          <w:sz w:val="24"/>
          <w:szCs w:val="24"/>
          <w:lang w:bidi="en-US"/>
        </w:rPr>
        <w:t>.</w:t>
      </w:r>
    </w:p>
    <w:p w14:paraId="7D34A105" w14:textId="77777777" w:rsidR="007B0BBB" w:rsidRPr="007974E8" w:rsidRDefault="00D554BA" w:rsidP="00FD2705">
      <w:pPr>
        <w:pStyle w:val="AiMTNormalContinue"/>
        <w:rPr>
          <w:sz w:val="24"/>
          <w:szCs w:val="24"/>
        </w:rPr>
      </w:pPr>
      <w:r w:rsidRPr="007974E8">
        <w:rPr>
          <w:sz w:val="24"/>
          <w:szCs w:val="24"/>
          <w:lang w:bidi="en-US"/>
        </w:rPr>
        <w:t>In order to increase detection probability during air surveillance</w:t>
      </w:r>
      <w:r>
        <w:rPr>
          <w:sz w:val="24"/>
          <w:szCs w:val="24"/>
          <w:lang w:bidi="en-US"/>
        </w:rPr>
        <w:t>, the deployment of a </w:t>
      </w:r>
      <w:r w:rsidRPr="007974E8">
        <w:rPr>
          <w:sz w:val="24"/>
          <w:szCs w:val="24"/>
          <w:lang w:bidi="en-US"/>
        </w:rPr>
        <w:t xml:space="preserve">spatially distributed multispectral sensor framework is expected. </w:t>
      </w:r>
    </w:p>
    <w:p w14:paraId="67123C44" w14:textId="77777777" w:rsidR="001952F3" w:rsidRPr="007974E8" w:rsidRDefault="001952F3" w:rsidP="001952F3">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C-UAV Sensors Research &amp; Development</w:t>
      </w:r>
    </w:p>
    <w:p w14:paraId="419EFBDB" w14:textId="77777777" w:rsidR="00D554BA" w:rsidRPr="007974E8" w:rsidRDefault="00D554BA" w:rsidP="00D554BA">
      <w:pPr>
        <w:pStyle w:val="AiMTNormalContinue"/>
        <w:rPr>
          <w:sz w:val="24"/>
          <w:szCs w:val="24"/>
        </w:rPr>
      </w:pPr>
      <w:r w:rsidRPr="007974E8">
        <w:rPr>
          <w:sz w:val="24"/>
          <w:szCs w:val="24"/>
          <w:lang w:bidi="en-US"/>
        </w:rPr>
        <w:t xml:space="preserve">Based on </w:t>
      </w:r>
      <w:r>
        <w:rPr>
          <w:sz w:val="24"/>
          <w:szCs w:val="24"/>
          <w:lang w:bidi="en-US"/>
        </w:rPr>
        <w:t>the</w:t>
      </w:r>
      <w:r w:rsidRPr="007974E8">
        <w:rPr>
          <w:sz w:val="24"/>
          <w:szCs w:val="24"/>
          <w:lang w:bidi="en-US"/>
        </w:rPr>
        <w:t xml:space="preserve"> </w:t>
      </w:r>
      <w:r w:rsidRPr="00CB5F20">
        <w:rPr>
          <w:sz w:val="24"/>
          <w:szCs w:val="24"/>
          <w:lang w:bidi="en-US"/>
        </w:rPr>
        <w:t>list</w:t>
      </w:r>
      <w:r w:rsidRPr="007974E8">
        <w:rPr>
          <w:sz w:val="24"/>
          <w:szCs w:val="24"/>
          <w:lang w:bidi="en-US"/>
        </w:rPr>
        <w:t xml:space="preserve"> of sensor</w:t>
      </w:r>
      <w:r>
        <w:rPr>
          <w:sz w:val="24"/>
          <w:szCs w:val="24"/>
          <w:lang w:bidi="en-US"/>
        </w:rPr>
        <w:t xml:space="preserve"> types</w:t>
      </w:r>
      <w:r w:rsidRPr="007974E8">
        <w:rPr>
          <w:sz w:val="24"/>
          <w:szCs w:val="24"/>
          <w:lang w:bidi="en-US"/>
        </w:rPr>
        <w:t xml:space="preserve"> listed above</w:t>
      </w:r>
      <w:r>
        <w:rPr>
          <w:sz w:val="24"/>
          <w:szCs w:val="24"/>
          <w:lang w:bidi="en-US"/>
        </w:rPr>
        <w:t xml:space="preserve"> and with respect to UAV categories</w:t>
      </w:r>
      <w:r w:rsidRPr="007974E8">
        <w:rPr>
          <w:sz w:val="24"/>
          <w:szCs w:val="24"/>
          <w:lang w:bidi="en-US"/>
        </w:rPr>
        <w:t xml:space="preserve">, </w:t>
      </w:r>
      <w:r>
        <w:rPr>
          <w:sz w:val="24"/>
          <w:szCs w:val="24"/>
          <w:lang w:bidi="en-US"/>
        </w:rPr>
        <w:t>we</w:t>
      </w:r>
      <w:r w:rsidRPr="007974E8">
        <w:rPr>
          <w:sz w:val="24"/>
          <w:szCs w:val="24"/>
          <w:lang w:bidi="en-US"/>
        </w:rPr>
        <w:t xml:space="preserve"> can define </w:t>
      </w:r>
      <w:r>
        <w:rPr>
          <w:sz w:val="24"/>
          <w:szCs w:val="24"/>
          <w:lang w:bidi="en-US"/>
        </w:rPr>
        <w:t>tasks</w:t>
      </w:r>
      <w:r w:rsidRPr="007974E8">
        <w:rPr>
          <w:sz w:val="24"/>
          <w:szCs w:val="24"/>
          <w:lang w:bidi="en-US"/>
        </w:rPr>
        <w:t xml:space="preserve"> that need </w:t>
      </w:r>
      <w:r>
        <w:rPr>
          <w:sz w:val="24"/>
          <w:szCs w:val="24"/>
          <w:lang w:bidi="en-US"/>
        </w:rPr>
        <w:t xml:space="preserve">to be solved. Then, </w:t>
      </w:r>
      <w:r w:rsidRPr="007974E8">
        <w:rPr>
          <w:sz w:val="24"/>
          <w:szCs w:val="24"/>
          <w:lang w:bidi="en-US"/>
        </w:rPr>
        <w:t>for each</w:t>
      </w:r>
      <w:r>
        <w:rPr>
          <w:sz w:val="24"/>
          <w:szCs w:val="24"/>
          <w:lang w:bidi="en-US"/>
        </w:rPr>
        <w:t xml:space="preserve"> task</w:t>
      </w:r>
      <w:r w:rsidRPr="007974E8">
        <w:rPr>
          <w:sz w:val="24"/>
          <w:szCs w:val="24"/>
          <w:lang w:bidi="en-US"/>
        </w:rPr>
        <w:t xml:space="preserve">, </w:t>
      </w:r>
      <w:r>
        <w:rPr>
          <w:sz w:val="24"/>
          <w:szCs w:val="24"/>
          <w:lang w:bidi="en-US"/>
        </w:rPr>
        <w:t>we have to define</w:t>
      </w:r>
      <w:r w:rsidRPr="00EC196B">
        <w:rPr>
          <w:sz w:val="24"/>
          <w:szCs w:val="24"/>
          <w:lang w:bidi="en-US"/>
        </w:rPr>
        <w:t xml:space="preserve"> a clear research goal</w:t>
      </w:r>
      <w:r>
        <w:rPr>
          <w:sz w:val="24"/>
          <w:szCs w:val="24"/>
          <w:lang w:bidi="en-US"/>
        </w:rPr>
        <w:t xml:space="preserve"> (or goals) </w:t>
      </w:r>
      <w:r w:rsidRPr="00EC196B">
        <w:rPr>
          <w:sz w:val="24"/>
          <w:szCs w:val="24"/>
          <w:lang w:bidi="en-US"/>
        </w:rPr>
        <w:t xml:space="preserve">in order to meet the desired </w:t>
      </w:r>
      <w:r>
        <w:rPr>
          <w:sz w:val="24"/>
          <w:szCs w:val="24"/>
          <w:lang w:bidi="en-US"/>
        </w:rPr>
        <w:t xml:space="preserve">final </w:t>
      </w:r>
      <w:r w:rsidRPr="00EC196B">
        <w:rPr>
          <w:sz w:val="24"/>
          <w:szCs w:val="24"/>
          <w:lang w:bidi="en-US"/>
        </w:rPr>
        <w:t>goal</w:t>
      </w:r>
      <w:r>
        <w:rPr>
          <w:sz w:val="24"/>
          <w:szCs w:val="24"/>
          <w:lang w:bidi="en-US"/>
        </w:rPr>
        <w:t xml:space="preserve"> </w:t>
      </w:r>
      <w:r>
        <w:rPr>
          <w:sz w:val="24"/>
          <w:szCs w:val="24"/>
          <w:lang w:bidi="en-US"/>
        </w:rPr>
        <w:softHyphen/>
        <w:t>– elimination of the enemy UAV</w:t>
      </w:r>
      <w:r w:rsidRPr="007974E8">
        <w:rPr>
          <w:sz w:val="24"/>
          <w:szCs w:val="24"/>
          <w:lang w:bidi="en-US"/>
        </w:rPr>
        <w:t xml:space="preserve">. </w:t>
      </w:r>
    </w:p>
    <w:p w14:paraId="0B30E3C4" w14:textId="77777777" w:rsidR="00D554BA" w:rsidRPr="007974E8" w:rsidRDefault="00F32AEC" w:rsidP="00D554BA">
      <w:pPr>
        <w:pStyle w:val="AiMTNormalContinue"/>
        <w:rPr>
          <w:sz w:val="24"/>
          <w:szCs w:val="24"/>
        </w:rPr>
      </w:pPr>
      <w:r>
        <w:rPr>
          <w:sz w:val="24"/>
          <w:szCs w:val="24"/>
        </w:rPr>
        <w:t>A</w:t>
      </w:r>
      <w:r w:rsidRPr="0029132A">
        <w:rPr>
          <w:sz w:val="24"/>
          <w:szCs w:val="24"/>
        </w:rPr>
        <w:t>mong the most important tasks</w:t>
      </w:r>
      <w:r>
        <w:rPr>
          <w:sz w:val="24"/>
          <w:szCs w:val="24"/>
          <w:lang w:bidi="en-US"/>
        </w:rPr>
        <w:t xml:space="preserve"> </w:t>
      </w:r>
      <w:r w:rsidR="00D554BA" w:rsidRPr="007974E8">
        <w:rPr>
          <w:sz w:val="24"/>
          <w:szCs w:val="24"/>
          <w:lang w:bidi="en-US"/>
        </w:rPr>
        <w:t>related to the detection, localisation and identification of small UAV are:</w:t>
      </w:r>
    </w:p>
    <w:p w14:paraId="6D9E9C8F" w14:textId="77777777" w:rsidR="00D554BA" w:rsidRPr="007974E8" w:rsidRDefault="00D554BA" w:rsidP="00D554BA">
      <w:pPr>
        <w:pStyle w:val="AiMTNormalContinue"/>
        <w:numPr>
          <w:ilvl w:val="0"/>
          <w:numId w:val="40"/>
        </w:numPr>
        <w:rPr>
          <w:sz w:val="24"/>
          <w:szCs w:val="24"/>
        </w:rPr>
      </w:pPr>
      <w:r>
        <w:rPr>
          <w:sz w:val="24"/>
          <w:szCs w:val="24"/>
          <w:lang w:bidi="en-US"/>
        </w:rPr>
        <w:t>M</w:t>
      </w:r>
      <w:r w:rsidRPr="007974E8">
        <w:rPr>
          <w:sz w:val="24"/>
          <w:szCs w:val="24"/>
          <w:lang w:bidi="en-US"/>
        </w:rPr>
        <w:t>easuring RCS</w:t>
      </w:r>
      <w:r w:rsidR="00D066F5">
        <w:rPr>
          <w:sz w:val="24"/>
          <w:szCs w:val="24"/>
          <w:lang w:bidi="en-US"/>
        </w:rPr>
        <w:t xml:space="preserve"> (e.g</w:t>
      </w:r>
      <w:proofErr w:type="gramStart"/>
      <w:r w:rsidR="00D066F5">
        <w:rPr>
          <w:sz w:val="24"/>
          <w:szCs w:val="24"/>
          <w:lang w:bidi="en-US"/>
        </w:rPr>
        <w:t>.</w:t>
      </w:r>
      <w:proofErr w:type="gramEnd"/>
      <w:r w:rsidR="00D066F5">
        <w:rPr>
          <w:sz w:val="24"/>
          <w:szCs w:val="24"/>
          <w:lang w:bidi="en-US"/>
        </w:rPr>
        <w:fldChar w:fldCharType="begin"/>
      </w:r>
      <w:r w:rsidR="00D066F5">
        <w:rPr>
          <w:sz w:val="24"/>
          <w:szCs w:val="24"/>
          <w:lang w:bidi="en-US"/>
        </w:rPr>
        <w:instrText xml:space="preserve"> REF Lit_Kim_RCSQuad \n \h </w:instrText>
      </w:r>
      <w:r w:rsidR="00D066F5">
        <w:rPr>
          <w:sz w:val="24"/>
          <w:szCs w:val="24"/>
          <w:lang w:bidi="en-US"/>
        </w:rPr>
      </w:r>
      <w:r w:rsidR="00D066F5">
        <w:rPr>
          <w:sz w:val="24"/>
          <w:szCs w:val="24"/>
          <w:lang w:bidi="en-US"/>
        </w:rPr>
        <w:fldChar w:fldCharType="separate"/>
      </w:r>
      <w:r w:rsidR="00BF2019">
        <w:rPr>
          <w:sz w:val="24"/>
          <w:szCs w:val="24"/>
          <w:lang w:bidi="en-US"/>
        </w:rPr>
        <w:t>[23]</w:t>
      </w:r>
      <w:r w:rsidR="00D066F5">
        <w:rPr>
          <w:sz w:val="24"/>
          <w:szCs w:val="24"/>
          <w:lang w:bidi="en-US"/>
        </w:rPr>
        <w:fldChar w:fldCharType="end"/>
      </w:r>
      <w:r w:rsidR="00D066F5">
        <w:rPr>
          <w:sz w:val="24"/>
          <w:szCs w:val="24"/>
          <w:lang w:bidi="en-US"/>
        </w:rPr>
        <w:t>)</w:t>
      </w:r>
      <w:r>
        <w:rPr>
          <w:sz w:val="24"/>
          <w:szCs w:val="24"/>
          <w:lang w:bidi="en-US"/>
        </w:rPr>
        <w:t>.</w:t>
      </w:r>
    </w:p>
    <w:p w14:paraId="78E9094A" w14:textId="77777777" w:rsidR="00D554BA" w:rsidRPr="007974E8" w:rsidRDefault="00D554BA" w:rsidP="00D554BA">
      <w:pPr>
        <w:pStyle w:val="AiMTNormalContinue"/>
        <w:numPr>
          <w:ilvl w:val="0"/>
          <w:numId w:val="40"/>
        </w:numPr>
        <w:rPr>
          <w:sz w:val="24"/>
          <w:szCs w:val="24"/>
        </w:rPr>
      </w:pPr>
      <w:r>
        <w:rPr>
          <w:sz w:val="24"/>
          <w:szCs w:val="24"/>
          <w:lang w:bidi="en-US"/>
        </w:rPr>
        <w:t>Selecting proper radar</w:t>
      </w:r>
      <w:r w:rsidRPr="007974E8">
        <w:rPr>
          <w:sz w:val="24"/>
          <w:szCs w:val="24"/>
          <w:lang w:bidi="en-US"/>
        </w:rPr>
        <w:t xml:space="preserve"> frequency </w:t>
      </w:r>
      <w:r w:rsidR="00C61627" w:rsidRPr="007974E8">
        <w:rPr>
          <w:sz w:val="24"/>
          <w:szCs w:val="24"/>
          <w:lang w:bidi="en-US"/>
        </w:rPr>
        <w:t>band</w:t>
      </w:r>
      <w:r w:rsidR="00C61627">
        <w:rPr>
          <w:sz w:val="24"/>
          <w:szCs w:val="24"/>
          <w:lang w:bidi="en-US"/>
        </w:rPr>
        <w:t>.</w:t>
      </w:r>
    </w:p>
    <w:p w14:paraId="1F165917" w14:textId="77777777" w:rsidR="00D554BA" w:rsidRPr="007974E8" w:rsidRDefault="00D554BA" w:rsidP="00D554BA">
      <w:pPr>
        <w:pStyle w:val="AiMTNormalContinue"/>
        <w:numPr>
          <w:ilvl w:val="0"/>
          <w:numId w:val="40"/>
        </w:numPr>
        <w:rPr>
          <w:sz w:val="24"/>
          <w:szCs w:val="24"/>
        </w:rPr>
      </w:pPr>
      <w:r>
        <w:rPr>
          <w:sz w:val="24"/>
          <w:szCs w:val="24"/>
          <w:lang w:bidi="en-US"/>
        </w:rPr>
        <w:t>O</w:t>
      </w:r>
      <w:r w:rsidRPr="007974E8">
        <w:rPr>
          <w:sz w:val="24"/>
          <w:szCs w:val="24"/>
          <w:lang w:bidi="en-US"/>
        </w:rPr>
        <w:t>pti</w:t>
      </w:r>
      <w:r>
        <w:rPr>
          <w:sz w:val="24"/>
          <w:szCs w:val="24"/>
          <w:lang w:bidi="en-US"/>
        </w:rPr>
        <w:t>mising methods of suppressing the radar</w:t>
      </w:r>
      <w:r w:rsidRPr="007974E8">
        <w:rPr>
          <w:sz w:val="24"/>
          <w:szCs w:val="24"/>
          <w:lang w:bidi="en-US"/>
        </w:rPr>
        <w:t xml:space="preserve"> clutter</w:t>
      </w:r>
      <w:r w:rsidR="00D066F5">
        <w:rPr>
          <w:sz w:val="24"/>
          <w:szCs w:val="24"/>
          <w:lang w:bidi="en-US"/>
        </w:rPr>
        <w:t xml:space="preserve"> (e.g</w:t>
      </w:r>
      <w:proofErr w:type="gramStart"/>
      <w:r w:rsidR="00D066F5">
        <w:rPr>
          <w:sz w:val="24"/>
          <w:szCs w:val="24"/>
          <w:lang w:bidi="en-US"/>
        </w:rPr>
        <w:t>.</w:t>
      </w:r>
      <w:proofErr w:type="gramEnd"/>
      <w:r w:rsidR="00D066F5">
        <w:rPr>
          <w:sz w:val="24"/>
          <w:szCs w:val="24"/>
          <w:lang w:bidi="en-US"/>
        </w:rPr>
        <w:fldChar w:fldCharType="begin"/>
      </w:r>
      <w:r w:rsidR="00D066F5">
        <w:rPr>
          <w:sz w:val="24"/>
          <w:szCs w:val="24"/>
          <w:lang w:bidi="en-US"/>
        </w:rPr>
        <w:instrText xml:space="preserve"> REF Lit_Chen_clutter \n \h </w:instrText>
      </w:r>
      <w:r w:rsidR="00D066F5">
        <w:rPr>
          <w:sz w:val="24"/>
          <w:szCs w:val="24"/>
          <w:lang w:bidi="en-US"/>
        </w:rPr>
      </w:r>
      <w:r w:rsidR="00D066F5">
        <w:rPr>
          <w:sz w:val="24"/>
          <w:szCs w:val="24"/>
          <w:lang w:bidi="en-US"/>
        </w:rPr>
        <w:fldChar w:fldCharType="separate"/>
      </w:r>
      <w:r w:rsidR="00BF2019">
        <w:rPr>
          <w:sz w:val="24"/>
          <w:szCs w:val="24"/>
          <w:lang w:bidi="en-US"/>
        </w:rPr>
        <w:t>[24]</w:t>
      </w:r>
      <w:r w:rsidR="00D066F5">
        <w:rPr>
          <w:sz w:val="24"/>
          <w:szCs w:val="24"/>
          <w:lang w:bidi="en-US"/>
        </w:rPr>
        <w:fldChar w:fldCharType="end"/>
      </w:r>
      <w:r w:rsidR="00D066F5">
        <w:rPr>
          <w:sz w:val="24"/>
          <w:szCs w:val="24"/>
          <w:lang w:bidi="en-US"/>
        </w:rPr>
        <w:t>)</w:t>
      </w:r>
      <w:r>
        <w:rPr>
          <w:sz w:val="24"/>
          <w:szCs w:val="24"/>
          <w:lang w:bidi="en-US"/>
        </w:rPr>
        <w:t>.</w:t>
      </w:r>
    </w:p>
    <w:p w14:paraId="37648EEA" w14:textId="77777777" w:rsidR="00D554BA" w:rsidRPr="007974E8" w:rsidRDefault="00D554BA" w:rsidP="00D554BA">
      <w:pPr>
        <w:pStyle w:val="AiMTNormalContinue"/>
        <w:numPr>
          <w:ilvl w:val="0"/>
          <w:numId w:val="40"/>
        </w:numPr>
        <w:rPr>
          <w:sz w:val="24"/>
          <w:szCs w:val="24"/>
        </w:rPr>
      </w:pPr>
      <w:r>
        <w:rPr>
          <w:sz w:val="24"/>
          <w:szCs w:val="24"/>
          <w:lang w:bidi="en-US"/>
        </w:rPr>
        <w:t>O</w:t>
      </w:r>
      <w:r w:rsidRPr="007974E8">
        <w:rPr>
          <w:sz w:val="24"/>
          <w:szCs w:val="24"/>
          <w:lang w:bidi="en-US"/>
        </w:rPr>
        <w:t>ptimising passive radiolocation methods</w:t>
      </w:r>
      <w:r w:rsidR="00D066F5">
        <w:rPr>
          <w:sz w:val="24"/>
          <w:szCs w:val="24"/>
          <w:lang w:bidi="en-US"/>
        </w:rPr>
        <w:t xml:space="preserve"> (e.g</w:t>
      </w:r>
      <w:proofErr w:type="gramStart"/>
      <w:r w:rsidR="00D066F5">
        <w:rPr>
          <w:sz w:val="24"/>
          <w:szCs w:val="24"/>
          <w:lang w:bidi="en-US"/>
        </w:rPr>
        <w:t>.</w:t>
      </w:r>
      <w:proofErr w:type="gramEnd"/>
      <w:r w:rsidR="00D066F5">
        <w:rPr>
          <w:sz w:val="24"/>
          <w:szCs w:val="24"/>
          <w:lang w:bidi="en-US"/>
        </w:rPr>
        <w:fldChar w:fldCharType="begin"/>
      </w:r>
      <w:r w:rsidR="00D066F5">
        <w:rPr>
          <w:sz w:val="24"/>
          <w:szCs w:val="24"/>
          <w:lang w:bidi="en-US"/>
        </w:rPr>
        <w:instrText xml:space="preserve"> REF Lit_Tkachenko_pasiveRL \n \h </w:instrText>
      </w:r>
      <w:r w:rsidR="00D066F5">
        <w:rPr>
          <w:sz w:val="24"/>
          <w:szCs w:val="24"/>
          <w:lang w:bidi="en-US"/>
        </w:rPr>
      </w:r>
      <w:r w:rsidR="00D066F5">
        <w:rPr>
          <w:sz w:val="24"/>
          <w:szCs w:val="24"/>
          <w:lang w:bidi="en-US"/>
        </w:rPr>
        <w:fldChar w:fldCharType="separate"/>
      </w:r>
      <w:r w:rsidR="00BF2019">
        <w:rPr>
          <w:sz w:val="24"/>
          <w:szCs w:val="24"/>
          <w:lang w:bidi="en-US"/>
        </w:rPr>
        <w:t>[25]</w:t>
      </w:r>
      <w:r w:rsidR="00D066F5">
        <w:rPr>
          <w:sz w:val="24"/>
          <w:szCs w:val="24"/>
          <w:lang w:bidi="en-US"/>
        </w:rPr>
        <w:fldChar w:fldCharType="end"/>
      </w:r>
      <w:r w:rsidR="00D066F5">
        <w:rPr>
          <w:sz w:val="24"/>
          <w:szCs w:val="24"/>
          <w:lang w:bidi="en-US"/>
        </w:rPr>
        <w:t>)</w:t>
      </w:r>
      <w:r>
        <w:rPr>
          <w:sz w:val="24"/>
          <w:szCs w:val="24"/>
          <w:lang w:bidi="en-US"/>
        </w:rPr>
        <w:t>.</w:t>
      </w:r>
    </w:p>
    <w:p w14:paraId="27CB6C65" w14:textId="77777777" w:rsidR="00D554BA" w:rsidRPr="007974E8" w:rsidRDefault="00D554BA" w:rsidP="00D554BA">
      <w:pPr>
        <w:pStyle w:val="AiMTNormalContinue"/>
        <w:numPr>
          <w:ilvl w:val="0"/>
          <w:numId w:val="40"/>
        </w:numPr>
        <w:rPr>
          <w:sz w:val="24"/>
          <w:szCs w:val="24"/>
        </w:rPr>
      </w:pPr>
      <w:r>
        <w:rPr>
          <w:sz w:val="24"/>
          <w:szCs w:val="24"/>
          <w:lang w:bidi="en-US"/>
        </w:rPr>
        <w:t>S</w:t>
      </w:r>
      <w:r w:rsidRPr="007974E8">
        <w:rPr>
          <w:sz w:val="24"/>
          <w:szCs w:val="24"/>
          <w:lang w:bidi="en-US"/>
        </w:rPr>
        <w:t xml:space="preserve">electing detection equipment parameters in the visible and infrared </w:t>
      </w:r>
      <w:r>
        <w:rPr>
          <w:sz w:val="24"/>
          <w:szCs w:val="24"/>
          <w:lang w:bidi="en-US"/>
        </w:rPr>
        <w:t>spectrum.</w:t>
      </w:r>
    </w:p>
    <w:p w14:paraId="420A19CF" w14:textId="77777777" w:rsidR="00D554BA" w:rsidRDefault="00D554BA" w:rsidP="00D554BA">
      <w:pPr>
        <w:pStyle w:val="AiMTNormalContinue"/>
        <w:numPr>
          <w:ilvl w:val="0"/>
          <w:numId w:val="40"/>
        </w:numPr>
        <w:rPr>
          <w:sz w:val="24"/>
          <w:szCs w:val="24"/>
        </w:rPr>
      </w:pPr>
      <w:r>
        <w:rPr>
          <w:sz w:val="24"/>
          <w:szCs w:val="24"/>
          <w:lang w:bidi="en-US"/>
        </w:rPr>
        <w:t>Improving</w:t>
      </w:r>
      <w:r w:rsidRPr="007974E8">
        <w:rPr>
          <w:sz w:val="24"/>
          <w:szCs w:val="24"/>
          <w:lang w:bidi="en-US"/>
        </w:rPr>
        <w:t xml:space="preserve"> methods </w:t>
      </w:r>
      <w:r>
        <w:rPr>
          <w:sz w:val="24"/>
          <w:szCs w:val="24"/>
          <w:lang w:bidi="en-US"/>
        </w:rPr>
        <w:t>for range measurement</w:t>
      </w:r>
      <w:r w:rsidRPr="007974E8">
        <w:rPr>
          <w:sz w:val="24"/>
          <w:szCs w:val="24"/>
          <w:lang w:bidi="en-US"/>
        </w:rPr>
        <w:t xml:space="preserve"> </w:t>
      </w:r>
      <w:r w:rsidR="002723D5">
        <w:rPr>
          <w:sz w:val="24"/>
          <w:szCs w:val="24"/>
          <w:lang w:bidi="en-US"/>
        </w:rPr>
        <w:fldChar w:fldCharType="begin"/>
      </w:r>
      <w:r w:rsidR="002723D5">
        <w:rPr>
          <w:sz w:val="24"/>
          <w:szCs w:val="24"/>
          <w:lang w:bidi="en-US"/>
        </w:rPr>
        <w:instrText xml:space="preserve"> REF Lit_Shin_rangeEstimation \n \h </w:instrText>
      </w:r>
      <w:r w:rsidR="002723D5">
        <w:rPr>
          <w:sz w:val="24"/>
          <w:szCs w:val="24"/>
          <w:lang w:bidi="en-US"/>
        </w:rPr>
      </w:r>
      <w:r w:rsidR="002723D5">
        <w:rPr>
          <w:sz w:val="24"/>
          <w:szCs w:val="24"/>
          <w:lang w:bidi="en-US"/>
        </w:rPr>
        <w:fldChar w:fldCharType="separate"/>
      </w:r>
      <w:r w:rsidR="00BF2019">
        <w:rPr>
          <w:sz w:val="24"/>
          <w:szCs w:val="24"/>
          <w:lang w:bidi="en-US"/>
        </w:rPr>
        <w:t>[26]</w:t>
      </w:r>
      <w:r w:rsidR="002723D5">
        <w:rPr>
          <w:sz w:val="24"/>
          <w:szCs w:val="24"/>
          <w:lang w:bidi="en-US"/>
        </w:rPr>
        <w:fldChar w:fldCharType="end"/>
      </w:r>
      <w:r>
        <w:rPr>
          <w:sz w:val="24"/>
          <w:szCs w:val="24"/>
          <w:lang w:bidi="en-US"/>
        </w:rPr>
        <w:t xml:space="preserve"> </w:t>
      </w:r>
      <w:r w:rsidRPr="007974E8">
        <w:rPr>
          <w:sz w:val="24"/>
          <w:szCs w:val="24"/>
          <w:lang w:bidi="en-US"/>
        </w:rPr>
        <w:t>with optical rangefinders</w:t>
      </w:r>
      <w:r>
        <w:rPr>
          <w:sz w:val="24"/>
          <w:szCs w:val="24"/>
          <w:lang w:bidi="en-US"/>
        </w:rPr>
        <w:t>.</w:t>
      </w:r>
    </w:p>
    <w:p w14:paraId="188D001B" w14:textId="77777777" w:rsidR="00D554BA" w:rsidRPr="002F5A5F" w:rsidRDefault="00D554BA" w:rsidP="00482CB7">
      <w:pPr>
        <w:pStyle w:val="AiMTNormalContinue"/>
        <w:numPr>
          <w:ilvl w:val="0"/>
          <w:numId w:val="40"/>
        </w:numPr>
        <w:rPr>
          <w:sz w:val="24"/>
          <w:szCs w:val="24"/>
        </w:rPr>
      </w:pPr>
      <w:r w:rsidRPr="002F5A5F">
        <w:rPr>
          <w:sz w:val="24"/>
          <w:szCs w:val="24"/>
          <w:lang w:bidi="en-US"/>
        </w:rPr>
        <w:t>Improving methods of selecting useful signals and suppressing acoustic clutter on the background of the UAV flight.</w:t>
      </w:r>
      <w:r w:rsidR="00482CB7" w:rsidRPr="002F5A5F">
        <w:rPr>
          <w:sz w:val="24"/>
          <w:szCs w:val="24"/>
          <w:lang w:bidi="en-US"/>
        </w:rPr>
        <w:t xml:space="preserve"> </w:t>
      </w:r>
      <w:r w:rsidR="00482CB7" w:rsidRPr="002F5A5F">
        <w:rPr>
          <w:sz w:val="24"/>
          <w:szCs w:val="24"/>
          <w:lang w:bidi="en-US"/>
        </w:rPr>
        <w:fldChar w:fldCharType="begin"/>
      </w:r>
      <w:r w:rsidR="00482CB7" w:rsidRPr="002F5A5F">
        <w:rPr>
          <w:sz w:val="24"/>
          <w:szCs w:val="24"/>
          <w:lang w:bidi="en-US"/>
        </w:rPr>
        <w:instrText xml:space="preserve"> REF Lit_Bree_Microflown \n \h  \* MERGEFORMAT </w:instrText>
      </w:r>
      <w:r w:rsidR="00482CB7" w:rsidRPr="002F5A5F">
        <w:rPr>
          <w:sz w:val="24"/>
          <w:szCs w:val="24"/>
          <w:lang w:bidi="en-US"/>
        </w:rPr>
      </w:r>
      <w:r w:rsidR="00482CB7" w:rsidRPr="002F5A5F">
        <w:rPr>
          <w:sz w:val="24"/>
          <w:szCs w:val="24"/>
          <w:lang w:bidi="en-US"/>
        </w:rPr>
        <w:fldChar w:fldCharType="separate"/>
      </w:r>
      <w:r w:rsidR="00BF2019" w:rsidRPr="002F5A5F">
        <w:rPr>
          <w:sz w:val="24"/>
          <w:szCs w:val="24"/>
          <w:lang w:bidi="en-US"/>
        </w:rPr>
        <w:t>[28]</w:t>
      </w:r>
      <w:r w:rsidR="00482CB7" w:rsidRPr="002F5A5F">
        <w:rPr>
          <w:sz w:val="24"/>
          <w:szCs w:val="24"/>
          <w:lang w:bidi="en-US"/>
        </w:rPr>
        <w:fldChar w:fldCharType="end"/>
      </w:r>
    </w:p>
    <w:p w14:paraId="7449C07B" w14:textId="77777777" w:rsidR="00D554BA" w:rsidRPr="007974E8" w:rsidRDefault="00D554BA" w:rsidP="00D554BA">
      <w:pPr>
        <w:pStyle w:val="AiMTNormalContinue"/>
        <w:numPr>
          <w:ilvl w:val="0"/>
          <w:numId w:val="40"/>
        </w:numPr>
        <w:rPr>
          <w:sz w:val="24"/>
          <w:szCs w:val="24"/>
        </w:rPr>
      </w:pPr>
      <w:r w:rsidRPr="002F5A5F">
        <w:rPr>
          <w:sz w:val="24"/>
          <w:szCs w:val="24"/>
          <w:lang w:bidi="en-US"/>
        </w:rPr>
        <w:t>Developing electromagnetic signal scanners in UAV remote control bands, including</w:t>
      </w:r>
      <w:r w:rsidRPr="007974E8">
        <w:rPr>
          <w:sz w:val="24"/>
          <w:szCs w:val="24"/>
          <w:lang w:bidi="en-US"/>
        </w:rPr>
        <w:t xml:space="preserve"> location identifiers</w:t>
      </w:r>
      <w:r>
        <w:rPr>
          <w:sz w:val="24"/>
          <w:szCs w:val="24"/>
          <w:lang w:bidi="en-US"/>
        </w:rPr>
        <w:t>.</w:t>
      </w:r>
    </w:p>
    <w:p w14:paraId="4C6A231F" w14:textId="77777777" w:rsidR="00D554BA" w:rsidRPr="007974E8" w:rsidRDefault="00D554BA" w:rsidP="00D554BA">
      <w:pPr>
        <w:pStyle w:val="AiMTNormalContinue"/>
        <w:numPr>
          <w:ilvl w:val="0"/>
          <w:numId w:val="40"/>
        </w:numPr>
        <w:rPr>
          <w:sz w:val="24"/>
          <w:szCs w:val="24"/>
        </w:rPr>
      </w:pPr>
      <w:r>
        <w:rPr>
          <w:sz w:val="24"/>
          <w:szCs w:val="24"/>
          <w:lang w:bidi="en-US"/>
        </w:rPr>
        <w:t>D</w:t>
      </w:r>
      <w:r w:rsidRPr="007974E8">
        <w:rPr>
          <w:sz w:val="24"/>
          <w:szCs w:val="24"/>
          <w:lang w:bidi="en-US"/>
        </w:rPr>
        <w:t xml:space="preserve">eveloping automated (or even automatic) analysers and </w:t>
      </w:r>
      <w:r>
        <w:rPr>
          <w:sz w:val="24"/>
          <w:szCs w:val="24"/>
          <w:lang w:bidi="en-US"/>
        </w:rPr>
        <w:t>fusion algorithms for better UAV tracking.</w:t>
      </w:r>
      <w:r w:rsidRPr="007974E8">
        <w:rPr>
          <w:sz w:val="24"/>
          <w:szCs w:val="24"/>
          <w:lang w:bidi="en-US"/>
        </w:rPr>
        <w:t xml:space="preserve">  </w:t>
      </w:r>
    </w:p>
    <w:p w14:paraId="1ED24098" w14:textId="77777777" w:rsidR="007F552B" w:rsidRDefault="00D554BA" w:rsidP="00D554BA">
      <w:pPr>
        <w:pStyle w:val="AiMTNormalContinue"/>
        <w:numPr>
          <w:ilvl w:val="0"/>
          <w:numId w:val="40"/>
        </w:numPr>
        <w:rPr>
          <w:sz w:val="24"/>
          <w:szCs w:val="24"/>
        </w:rPr>
      </w:pPr>
      <w:r>
        <w:rPr>
          <w:sz w:val="24"/>
          <w:szCs w:val="24"/>
          <w:lang w:bidi="en-US"/>
        </w:rPr>
        <w:t>O</w:t>
      </w:r>
      <w:r w:rsidRPr="007974E8">
        <w:rPr>
          <w:sz w:val="24"/>
          <w:szCs w:val="24"/>
          <w:lang w:bidi="en-US"/>
        </w:rPr>
        <w:t xml:space="preserve">ptimising fields </w:t>
      </w:r>
      <w:r>
        <w:rPr>
          <w:sz w:val="24"/>
          <w:szCs w:val="24"/>
          <w:lang w:bidi="en-US"/>
        </w:rPr>
        <w:t xml:space="preserve">of sensors </w:t>
      </w:r>
      <w:r w:rsidRPr="007974E8">
        <w:rPr>
          <w:sz w:val="24"/>
          <w:szCs w:val="24"/>
          <w:lang w:bidi="en-US"/>
        </w:rPr>
        <w:t xml:space="preserve">to detect UAVs in a given </w:t>
      </w:r>
      <w:r>
        <w:rPr>
          <w:sz w:val="24"/>
          <w:szCs w:val="24"/>
          <w:lang w:bidi="en-US"/>
        </w:rPr>
        <w:t>combat</w:t>
      </w:r>
      <w:r w:rsidRPr="007974E8">
        <w:rPr>
          <w:sz w:val="24"/>
          <w:szCs w:val="24"/>
          <w:lang w:bidi="en-US"/>
        </w:rPr>
        <w:t xml:space="preserve"> </w:t>
      </w:r>
      <w:r>
        <w:rPr>
          <w:sz w:val="24"/>
          <w:szCs w:val="24"/>
          <w:lang w:bidi="en-US"/>
        </w:rPr>
        <w:t>environments</w:t>
      </w:r>
      <w:r w:rsidR="00482CB7">
        <w:rPr>
          <w:sz w:val="24"/>
          <w:szCs w:val="24"/>
          <w:lang w:bidi="en-US"/>
        </w:rPr>
        <w:t>.</w:t>
      </w:r>
    </w:p>
    <w:p w14:paraId="0304C304" w14:textId="77777777" w:rsidR="00061DBA" w:rsidRPr="007974E8" w:rsidRDefault="00163BF6" w:rsidP="001952F3">
      <w:pPr>
        <w:pStyle w:val="AiMTHeadings2"/>
        <w:rPr>
          <w:i w:val="0"/>
          <w:sz w:val="24"/>
          <w:szCs w:val="24"/>
        </w:rPr>
      </w:pPr>
      <w:r w:rsidRPr="007974E8">
        <w:rPr>
          <w:i w:val="0"/>
          <w:sz w:val="24"/>
          <w:szCs w:val="24"/>
          <w:lang w:bidi="en-US"/>
        </w:rPr>
        <w:t>Command &amp; Control</w:t>
      </w:r>
    </w:p>
    <w:p w14:paraId="68BA21FB" w14:textId="77777777" w:rsidR="007F552B" w:rsidRPr="007974E8" w:rsidRDefault="007F552B" w:rsidP="007F552B">
      <w:pPr>
        <w:pStyle w:val="AiMTNormalContinue"/>
        <w:rPr>
          <w:sz w:val="24"/>
          <w:szCs w:val="24"/>
        </w:rPr>
      </w:pPr>
      <w:r w:rsidRPr="007974E8">
        <w:rPr>
          <w:sz w:val="24"/>
          <w:szCs w:val="24"/>
          <w:lang w:bidi="en-US"/>
        </w:rPr>
        <w:t xml:space="preserve">In principle, command and control systems </w:t>
      </w:r>
      <w:r>
        <w:rPr>
          <w:sz w:val="24"/>
          <w:szCs w:val="24"/>
          <w:lang w:bidi="en-US"/>
        </w:rPr>
        <w:t>suitable</w:t>
      </w:r>
      <w:r w:rsidRPr="007974E8">
        <w:rPr>
          <w:sz w:val="24"/>
          <w:szCs w:val="24"/>
          <w:lang w:bidi="en-US"/>
        </w:rPr>
        <w:t xml:space="preserve"> for </w:t>
      </w:r>
      <w:r>
        <w:rPr>
          <w:sz w:val="24"/>
          <w:szCs w:val="24"/>
          <w:lang w:bidi="en-US"/>
        </w:rPr>
        <w:t xml:space="preserve">the </w:t>
      </w:r>
      <w:r w:rsidRPr="007974E8">
        <w:rPr>
          <w:sz w:val="24"/>
          <w:szCs w:val="24"/>
          <w:lang w:bidi="en-US"/>
        </w:rPr>
        <w:t xml:space="preserve">defence against small UAVs </w:t>
      </w:r>
      <w:r w:rsidR="004553DC">
        <w:rPr>
          <w:sz w:val="24"/>
          <w:szCs w:val="24"/>
          <w:lang w:bidi="en-US"/>
        </w:rPr>
        <w:t>are similar to</w:t>
      </w:r>
      <w:r w:rsidRPr="007974E8">
        <w:rPr>
          <w:sz w:val="24"/>
          <w:szCs w:val="24"/>
          <w:lang w:bidi="en-US"/>
        </w:rPr>
        <w:t xml:space="preserve"> standard C2 systems</w:t>
      </w:r>
      <w:r>
        <w:rPr>
          <w:sz w:val="24"/>
          <w:szCs w:val="24"/>
          <w:lang w:bidi="en-US"/>
        </w:rPr>
        <w:t>,</w:t>
      </w:r>
      <w:r w:rsidRPr="007974E8">
        <w:rPr>
          <w:sz w:val="24"/>
          <w:szCs w:val="24"/>
          <w:lang w:bidi="en-US"/>
        </w:rPr>
        <w:t xml:space="preserve"> already </w:t>
      </w:r>
      <w:r>
        <w:rPr>
          <w:sz w:val="24"/>
          <w:szCs w:val="24"/>
          <w:lang w:bidi="en-US"/>
        </w:rPr>
        <w:t>used</w:t>
      </w:r>
      <w:r w:rsidRPr="007974E8">
        <w:rPr>
          <w:sz w:val="24"/>
          <w:szCs w:val="24"/>
          <w:lang w:bidi="en-US"/>
        </w:rPr>
        <w:t xml:space="preserve"> in the </w:t>
      </w:r>
      <w:r>
        <w:rPr>
          <w:sz w:val="24"/>
          <w:szCs w:val="24"/>
          <w:lang w:bidi="en-US"/>
        </w:rPr>
        <w:t>A</w:t>
      </w:r>
      <w:r w:rsidRPr="007974E8">
        <w:rPr>
          <w:sz w:val="24"/>
          <w:szCs w:val="24"/>
          <w:lang w:bidi="en-US"/>
        </w:rPr>
        <w:t xml:space="preserve">ir </w:t>
      </w:r>
      <w:r>
        <w:rPr>
          <w:sz w:val="24"/>
          <w:szCs w:val="24"/>
          <w:lang w:bidi="en-US"/>
        </w:rPr>
        <w:t>F</w:t>
      </w:r>
      <w:r w:rsidRPr="007974E8">
        <w:rPr>
          <w:sz w:val="24"/>
          <w:szCs w:val="24"/>
          <w:lang w:bidi="en-US"/>
        </w:rPr>
        <w:t>orce</w:t>
      </w:r>
      <w:r>
        <w:rPr>
          <w:sz w:val="24"/>
          <w:szCs w:val="24"/>
          <w:lang w:bidi="en-US"/>
        </w:rPr>
        <w:t>s</w:t>
      </w:r>
      <w:r w:rsidRPr="007974E8">
        <w:rPr>
          <w:sz w:val="24"/>
          <w:szCs w:val="24"/>
          <w:lang w:bidi="en-US"/>
        </w:rPr>
        <w:t xml:space="preserve">. </w:t>
      </w:r>
    </w:p>
    <w:p w14:paraId="47B6767F" w14:textId="77777777" w:rsidR="00AF0E70" w:rsidRPr="007974E8" w:rsidRDefault="007F552B" w:rsidP="007F552B">
      <w:pPr>
        <w:pStyle w:val="AiMTNormalContinue"/>
        <w:rPr>
          <w:sz w:val="24"/>
          <w:szCs w:val="24"/>
        </w:rPr>
      </w:pPr>
      <w:r>
        <w:rPr>
          <w:sz w:val="24"/>
          <w:szCs w:val="24"/>
          <w:lang w:bidi="en-US"/>
        </w:rPr>
        <w:t>For further analysis, l</w:t>
      </w:r>
      <w:r w:rsidRPr="007974E8">
        <w:rPr>
          <w:sz w:val="24"/>
          <w:szCs w:val="24"/>
          <w:lang w:bidi="en-US"/>
        </w:rPr>
        <w:t xml:space="preserve">et us assume that in the “surveillance segment” (see </w:t>
      </w:r>
      <w:r w:rsidRPr="007974E8">
        <w:rPr>
          <w:sz w:val="24"/>
          <w:szCs w:val="24"/>
          <w:lang w:bidi="en-US"/>
        </w:rPr>
        <w:fldChar w:fldCharType="begin"/>
      </w:r>
      <w:r w:rsidRPr="007974E8">
        <w:rPr>
          <w:sz w:val="24"/>
          <w:szCs w:val="24"/>
          <w:lang w:bidi="en-US"/>
        </w:rPr>
        <w:instrText xml:space="preserve"> REF _Ref497301965 \n \h </w:instrText>
      </w:r>
      <w:r w:rsidRPr="007974E8">
        <w:rPr>
          <w:sz w:val="24"/>
          <w:szCs w:val="24"/>
          <w:lang w:bidi="en-US"/>
        </w:rPr>
      </w:r>
      <w:r w:rsidRPr="007974E8">
        <w:rPr>
          <w:sz w:val="24"/>
          <w:szCs w:val="24"/>
          <w:lang w:bidi="en-US"/>
        </w:rPr>
        <w:fldChar w:fldCharType="separate"/>
      </w:r>
      <w:r w:rsidR="00BF2019">
        <w:rPr>
          <w:sz w:val="24"/>
          <w:szCs w:val="24"/>
          <w:lang w:bidi="en-US"/>
        </w:rPr>
        <w:t>4.1.1</w:t>
      </w:r>
      <w:r w:rsidRPr="007974E8">
        <w:rPr>
          <w:sz w:val="24"/>
          <w:szCs w:val="24"/>
          <w:lang w:bidi="en-US"/>
        </w:rPr>
        <w:fldChar w:fldCharType="end"/>
      </w:r>
      <w:r w:rsidRPr="007974E8">
        <w:rPr>
          <w:sz w:val="24"/>
          <w:szCs w:val="24"/>
          <w:lang w:bidi="en-US"/>
        </w:rPr>
        <w:t xml:space="preserve">), the true target is successfully isolated from the clutter, correctly localised and identified, and the C2 system receives already pre-processed information containing all necessary characteristics of the target. </w:t>
      </w:r>
      <w:r w:rsidR="00AF0E70" w:rsidRPr="007974E8">
        <w:rPr>
          <w:sz w:val="24"/>
          <w:szCs w:val="24"/>
          <w:lang w:bidi="en-US"/>
        </w:rPr>
        <w:t xml:space="preserve"> </w:t>
      </w:r>
    </w:p>
    <w:p w14:paraId="3DECCE96" w14:textId="77777777" w:rsidR="001952F3" w:rsidRPr="007974E8" w:rsidRDefault="001952F3" w:rsidP="001952F3">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 xml:space="preserve">Command &amp; Control </w:t>
      </w:r>
      <w:r w:rsidR="00BA097D">
        <w:rPr>
          <w:b w:val="0"/>
          <w:sz w:val="24"/>
          <w:szCs w:val="24"/>
          <w:lang w:bidi="en-US"/>
        </w:rPr>
        <w:t>T</w:t>
      </w:r>
      <w:r w:rsidRPr="007974E8">
        <w:rPr>
          <w:b w:val="0"/>
          <w:sz w:val="24"/>
          <w:szCs w:val="24"/>
          <w:lang w:bidi="en-US"/>
        </w:rPr>
        <w:t>echnology for C-UAV</w:t>
      </w:r>
    </w:p>
    <w:p w14:paraId="40BE3246" w14:textId="77777777" w:rsidR="00F9754A" w:rsidRPr="007974E8" w:rsidRDefault="00F9754A" w:rsidP="00F9754A">
      <w:pPr>
        <w:pStyle w:val="AiMTNormalContinue"/>
        <w:spacing w:before="120"/>
        <w:rPr>
          <w:sz w:val="24"/>
          <w:szCs w:val="24"/>
        </w:rPr>
      </w:pPr>
      <w:r w:rsidRPr="007974E8">
        <w:rPr>
          <w:sz w:val="24"/>
          <w:szCs w:val="24"/>
          <w:lang w:bidi="en-US"/>
        </w:rPr>
        <w:t xml:space="preserve">While countering the </w:t>
      </w:r>
      <w:r>
        <w:rPr>
          <w:sz w:val="24"/>
          <w:szCs w:val="24"/>
          <w:lang w:bidi="en-US"/>
        </w:rPr>
        <w:t>air threat</w:t>
      </w:r>
      <w:r w:rsidRPr="007974E8">
        <w:rPr>
          <w:sz w:val="24"/>
          <w:szCs w:val="24"/>
          <w:lang w:bidi="en-US"/>
        </w:rPr>
        <w:t xml:space="preserve">, the task of the system is to acquire information from the sensors, fuse it, determine the (if possible) optimal task distribution for its effectors, assign a specific task, supervise its completion, and possibly take follow-up measures depending on the task assessment. </w:t>
      </w:r>
      <w:r>
        <w:rPr>
          <w:sz w:val="24"/>
          <w:szCs w:val="24"/>
          <w:lang w:bidi="en-US"/>
        </w:rPr>
        <w:t>Next task for C2 technology is the</w:t>
      </w:r>
      <w:r w:rsidRPr="007974E8">
        <w:rPr>
          <w:sz w:val="24"/>
          <w:szCs w:val="24"/>
          <w:lang w:bidi="en-US"/>
        </w:rPr>
        <w:t xml:space="preserve"> </w:t>
      </w:r>
      <w:r w:rsidRPr="007974E8">
        <w:rPr>
          <w:b/>
          <w:i/>
          <w:sz w:val="24"/>
          <w:szCs w:val="24"/>
          <w:lang w:bidi="en-US"/>
        </w:rPr>
        <w:t>direct preparation of fire</w:t>
      </w:r>
      <w:r w:rsidRPr="007974E8">
        <w:rPr>
          <w:b/>
          <w:sz w:val="24"/>
          <w:szCs w:val="24"/>
          <w:lang w:bidi="en-US"/>
        </w:rPr>
        <w:t xml:space="preserve"> </w:t>
      </w:r>
      <w:r w:rsidRPr="007974E8">
        <w:rPr>
          <w:sz w:val="24"/>
          <w:szCs w:val="24"/>
          <w:lang w:bidi="en-US"/>
        </w:rPr>
        <w:t>and</w:t>
      </w:r>
      <w:r w:rsidRPr="007974E8">
        <w:rPr>
          <w:b/>
          <w:sz w:val="24"/>
          <w:szCs w:val="24"/>
          <w:lang w:bidi="en-US"/>
        </w:rPr>
        <w:t xml:space="preserve"> </w:t>
      </w:r>
      <w:r w:rsidRPr="007974E8">
        <w:rPr>
          <w:b/>
          <w:i/>
          <w:sz w:val="24"/>
          <w:szCs w:val="24"/>
          <w:lang w:bidi="en-US"/>
        </w:rPr>
        <w:t>fire control</w:t>
      </w:r>
      <w:r w:rsidRPr="007974E8">
        <w:rPr>
          <w:sz w:val="24"/>
          <w:szCs w:val="24"/>
          <w:lang w:bidi="en-US"/>
        </w:rPr>
        <w:t>.</w:t>
      </w:r>
    </w:p>
    <w:p w14:paraId="5B9B82D7" w14:textId="77777777" w:rsidR="009303A1" w:rsidRPr="007974E8" w:rsidRDefault="009303A1" w:rsidP="009303A1">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 xml:space="preserve">C-UAV Information and Communication </w:t>
      </w:r>
      <w:r w:rsidR="002F09AC" w:rsidRPr="007974E8">
        <w:rPr>
          <w:b w:val="0"/>
          <w:sz w:val="24"/>
          <w:szCs w:val="24"/>
          <w:lang w:bidi="en-US"/>
        </w:rPr>
        <w:t>Technology</w:t>
      </w:r>
      <w:r w:rsidRPr="007974E8">
        <w:rPr>
          <w:b w:val="0"/>
          <w:sz w:val="24"/>
          <w:szCs w:val="24"/>
          <w:lang w:bidi="en-US"/>
        </w:rPr>
        <w:t xml:space="preserve"> Research</w:t>
      </w:r>
    </w:p>
    <w:p w14:paraId="77F76305" w14:textId="77777777" w:rsidR="00F9754A" w:rsidRPr="007974E8" w:rsidRDefault="00F9754A" w:rsidP="00F9754A">
      <w:pPr>
        <w:pStyle w:val="AiMTNormalContinue"/>
        <w:spacing w:before="120"/>
        <w:rPr>
          <w:sz w:val="24"/>
          <w:szCs w:val="24"/>
        </w:rPr>
      </w:pPr>
      <w:r w:rsidRPr="007974E8">
        <w:rPr>
          <w:sz w:val="24"/>
          <w:szCs w:val="24"/>
          <w:lang w:bidi="en-US"/>
        </w:rPr>
        <w:t>The above</w:t>
      </w:r>
      <w:r>
        <w:rPr>
          <w:sz w:val="24"/>
          <w:szCs w:val="24"/>
          <w:lang w:bidi="en-US"/>
        </w:rPr>
        <w:t>-</w:t>
      </w:r>
      <w:r w:rsidRPr="007974E8">
        <w:rPr>
          <w:sz w:val="24"/>
          <w:szCs w:val="24"/>
          <w:lang w:bidi="en-US"/>
        </w:rPr>
        <w:t xml:space="preserve">mentioned tasks and requirements of the C2 also </w:t>
      </w:r>
      <w:r w:rsidRPr="0014363A">
        <w:rPr>
          <w:sz w:val="24"/>
          <w:szCs w:val="24"/>
          <w:lang w:bidi="en-US"/>
        </w:rPr>
        <w:t xml:space="preserve">lead to </w:t>
      </w:r>
      <w:r>
        <w:rPr>
          <w:sz w:val="24"/>
          <w:szCs w:val="24"/>
          <w:lang w:bidi="en-US"/>
        </w:rPr>
        <w:t>the other issues</w:t>
      </w:r>
      <w:r w:rsidRPr="0014363A">
        <w:rPr>
          <w:sz w:val="24"/>
          <w:szCs w:val="24"/>
          <w:lang w:bidi="en-US"/>
        </w:rPr>
        <w:t>:</w:t>
      </w:r>
    </w:p>
    <w:p w14:paraId="689EACC0" w14:textId="77777777" w:rsidR="00F9754A" w:rsidRPr="007974E8" w:rsidRDefault="00F9754A" w:rsidP="00F9754A">
      <w:pPr>
        <w:pStyle w:val="AiMTNormalContinue"/>
        <w:numPr>
          <w:ilvl w:val="0"/>
          <w:numId w:val="40"/>
        </w:numPr>
        <w:rPr>
          <w:sz w:val="24"/>
          <w:szCs w:val="24"/>
        </w:rPr>
      </w:pPr>
      <w:r>
        <w:rPr>
          <w:sz w:val="24"/>
          <w:szCs w:val="24"/>
          <w:lang w:bidi="en-US"/>
        </w:rPr>
        <w:t>F</w:t>
      </w:r>
      <w:r w:rsidRPr="007974E8">
        <w:rPr>
          <w:sz w:val="24"/>
          <w:szCs w:val="24"/>
          <w:lang w:bidi="en-US"/>
        </w:rPr>
        <w:t xml:space="preserve">usion of </w:t>
      </w:r>
      <w:r>
        <w:rPr>
          <w:sz w:val="24"/>
          <w:szCs w:val="24"/>
          <w:lang w:bidi="en-US"/>
        </w:rPr>
        <w:t xml:space="preserve">target </w:t>
      </w:r>
      <w:r w:rsidRPr="007974E8">
        <w:rPr>
          <w:sz w:val="24"/>
          <w:szCs w:val="24"/>
          <w:lang w:bidi="en-US"/>
        </w:rPr>
        <w:t>data, which is often incomplete and being transmitted over a relatively short time</w:t>
      </w:r>
      <w:r>
        <w:rPr>
          <w:sz w:val="24"/>
          <w:szCs w:val="24"/>
          <w:lang w:bidi="en-US"/>
        </w:rPr>
        <w:t>.</w:t>
      </w:r>
    </w:p>
    <w:p w14:paraId="2A563E5B" w14:textId="77777777" w:rsidR="00F9754A" w:rsidRPr="007974E8" w:rsidRDefault="00F9754A" w:rsidP="00F9754A">
      <w:pPr>
        <w:pStyle w:val="AiMTNormalContinue"/>
        <w:numPr>
          <w:ilvl w:val="0"/>
          <w:numId w:val="40"/>
        </w:numPr>
        <w:rPr>
          <w:sz w:val="24"/>
          <w:szCs w:val="24"/>
        </w:rPr>
      </w:pPr>
      <w:r>
        <w:rPr>
          <w:sz w:val="24"/>
          <w:szCs w:val="24"/>
          <w:lang w:bidi="en-US"/>
        </w:rPr>
        <w:t>O</w:t>
      </w:r>
      <w:r w:rsidRPr="007974E8">
        <w:rPr>
          <w:sz w:val="24"/>
          <w:szCs w:val="24"/>
          <w:lang w:bidi="en-US"/>
        </w:rPr>
        <w:t>ptimising the decision-making process affected by:</w:t>
      </w:r>
    </w:p>
    <w:p w14:paraId="49A30585" w14:textId="77777777" w:rsidR="00F9754A" w:rsidRPr="007974E8" w:rsidRDefault="00F9754A" w:rsidP="00F9754A">
      <w:pPr>
        <w:pStyle w:val="AiMTNormalContinue"/>
        <w:numPr>
          <w:ilvl w:val="1"/>
          <w:numId w:val="40"/>
        </w:numPr>
        <w:rPr>
          <w:sz w:val="24"/>
          <w:szCs w:val="24"/>
        </w:rPr>
      </w:pPr>
      <w:r w:rsidRPr="007974E8">
        <w:rPr>
          <w:sz w:val="24"/>
          <w:szCs w:val="24"/>
          <w:lang w:bidi="en-US"/>
        </w:rPr>
        <w:t>terrain configuration</w:t>
      </w:r>
      <w:r>
        <w:rPr>
          <w:sz w:val="24"/>
          <w:szCs w:val="24"/>
          <w:lang w:bidi="en-US"/>
        </w:rPr>
        <w:t>,</w:t>
      </w:r>
      <w:r w:rsidRPr="007974E8">
        <w:rPr>
          <w:sz w:val="24"/>
          <w:szCs w:val="24"/>
          <w:lang w:bidi="en-US"/>
        </w:rPr>
        <w:t xml:space="preserve"> </w:t>
      </w:r>
    </w:p>
    <w:p w14:paraId="0E179EB4" w14:textId="77777777" w:rsidR="00F9754A" w:rsidRPr="007974E8" w:rsidRDefault="00F9754A" w:rsidP="00F9754A">
      <w:pPr>
        <w:pStyle w:val="AiMTNormalContinue"/>
        <w:numPr>
          <w:ilvl w:val="1"/>
          <w:numId w:val="40"/>
        </w:numPr>
        <w:rPr>
          <w:sz w:val="24"/>
          <w:szCs w:val="24"/>
        </w:rPr>
      </w:pPr>
      <w:r w:rsidRPr="007974E8">
        <w:rPr>
          <w:sz w:val="24"/>
          <w:szCs w:val="24"/>
          <w:lang w:bidi="en-US"/>
        </w:rPr>
        <w:lastRenderedPageBreak/>
        <w:t>sudden appearances of a UAV - often when it is no longer possible to effectively intervene</w:t>
      </w:r>
      <w:r>
        <w:rPr>
          <w:sz w:val="24"/>
          <w:szCs w:val="24"/>
        </w:rPr>
        <w:t>,</w:t>
      </w:r>
    </w:p>
    <w:p w14:paraId="3B301BA2" w14:textId="77777777" w:rsidR="00F9754A" w:rsidRPr="007974E8" w:rsidRDefault="00F9754A" w:rsidP="00F9754A">
      <w:pPr>
        <w:pStyle w:val="AiMTNormalContinue"/>
        <w:numPr>
          <w:ilvl w:val="1"/>
          <w:numId w:val="40"/>
        </w:numPr>
        <w:rPr>
          <w:sz w:val="24"/>
          <w:szCs w:val="24"/>
        </w:rPr>
      </w:pPr>
      <w:r>
        <w:rPr>
          <w:sz w:val="24"/>
          <w:szCs w:val="24"/>
          <w:lang w:bidi="en-US"/>
        </w:rPr>
        <w:t>short</w:t>
      </w:r>
      <w:r w:rsidRPr="007974E8">
        <w:rPr>
          <w:sz w:val="24"/>
          <w:szCs w:val="24"/>
          <w:lang w:bidi="en-US"/>
        </w:rPr>
        <w:t xml:space="preserve"> period when the UAV is present in the effector </w:t>
      </w:r>
      <w:r>
        <w:rPr>
          <w:sz w:val="24"/>
          <w:szCs w:val="24"/>
          <w:lang w:bidi="en-US"/>
        </w:rPr>
        <w:t>area of responsibility</w:t>
      </w:r>
      <w:r w:rsidRPr="007974E8">
        <w:rPr>
          <w:rStyle w:val="Znakapoznpodarou"/>
          <w:sz w:val="24"/>
          <w:szCs w:val="24"/>
          <w:lang w:bidi="en-US"/>
        </w:rPr>
        <w:footnoteReference w:id="5"/>
      </w:r>
      <w:r>
        <w:rPr>
          <w:sz w:val="24"/>
          <w:szCs w:val="24"/>
        </w:rPr>
        <w:t>,</w:t>
      </w:r>
    </w:p>
    <w:p w14:paraId="3FA0F131" w14:textId="77777777" w:rsidR="00F9754A" w:rsidRPr="007974E8" w:rsidRDefault="00F9754A" w:rsidP="00F9754A">
      <w:pPr>
        <w:pStyle w:val="AiMTNormalContinue"/>
        <w:numPr>
          <w:ilvl w:val="1"/>
          <w:numId w:val="40"/>
        </w:numPr>
        <w:rPr>
          <w:sz w:val="24"/>
          <w:szCs w:val="24"/>
        </w:rPr>
      </w:pPr>
      <w:r w:rsidRPr="007974E8">
        <w:rPr>
          <w:sz w:val="24"/>
          <w:szCs w:val="24"/>
          <w:lang w:bidi="en-US"/>
        </w:rPr>
        <w:t>the complexity of decision</w:t>
      </w:r>
      <w:r>
        <w:rPr>
          <w:sz w:val="24"/>
          <w:szCs w:val="24"/>
          <w:lang w:bidi="en-US"/>
        </w:rPr>
        <w:t>-</w:t>
      </w:r>
      <w:r w:rsidRPr="007974E8">
        <w:rPr>
          <w:sz w:val="24"/>
          <w:szCs w:val="24"/>
          <w:lang w:bidi="en-US"/>
        </w:rPr>
        <w:t xml:space="preserve">making </w:t>
      </w:r>
      <w:r>
        <w:rPr>
          <w:sz w:val="24"/>
          <w:szCs w:val="24"/>
          <w:lang w:bidi="en-US"/>
        </w:rPr>
        <w:t xml:space="preserve">process </w:t>
      </w:r>
      <w:r w:rsidRPr="007974E8">
        <w:rPr>
          <w:sz w:val="24"/>
          <w:szCs w:val="24"/>
          <w:lang w:bidi="en-US"/>
        </w:rPr>
        <w:t xml:space="preserve">about </w:t>
      </w:r>
      <w:r>
        <w:rPr>
          <w:sz w:val="24"/>
          <w:szCs w:val="24"/>
          <w:lang w:bidi="en-US"/>
        </w:rPr>
        <w:t>target allocation</w:t>
      </w:r>
      <w:r w:rsidRPr="007974E8">
        <w:rPr>
          <w:sz w:val="24"/>
          <w:szCs w:val="24"/>
          <w:lang w:bidi="en-US"/>
        </w:rPr>
        <w:t xml:space="preserve"> </w:t>
      </w:r>
      <w:r>
        <w:rPr>
          <w:sz w:val="24"/>
          <w:szCs w:val="24"/>
          <w:lang w:bidi="en-US"/>
        </w:rPr>
        <w:t>to available</w:t>
      </w:r>
      <w:r w:rsidRPr="007974E8">
        <w:rPr>
          <w:sz w:val="24"/>
          <w:szCs w:val="24"/>
          <w:lang w:bidi="en-US"/>
        </w:rPr>
        <w:t xml:space="preserve"> </w:t>
      </w:r>
      <w:r>
        <w:rPr>
          <w:sz w:val="24"/>
          <w:szCs w:val="24"/>
          <w:lang w:bidi="en-US"/>
        </w:rPr>
        <w:t>effectors</w:t>
      </w:r>
      <w:r w:rsidRPr="007974E8">
        <w:rPr>
          <w:sz w:val="24"/>
          <w:szCs w:val="24"/>
          <w:lang w:bidi="en-US"/>
        </w:rPr>
        <w:t xml:space="preserve">, such as anti-aircraft machine guns, cannons, </w:t>
      </w:r>
      <w:r>
        <w:rPr>
          <w:sz w:val="24"/>
          <w:szCs w:val="24"/>
          <w:lang w:bidi="en-US"/>
        </w:rPr>
        <w:t>directed energy weapons (</w:t>
      </w:r>
      <w:r w:rsidRPr="007974E8">
        <w:rPr>
          <w:sz w:val="24"/>
          <w:szCs w:val="24"/>
          <w:lang w:bidi="en-US"/>
        </w:rPr>
        <w:t>DEWs</w:t>
      </w:r>
      <w:r>
        <w:rPr>
          <w:sz w:val="24"/>
          <w:szCs w:val="24"/>
          <w:lang w:bidi="en-US"/>
        </w:rPr>
        <w:t>) and</w:t>
      </w:r>
      <w:r w:rsidRPr="007974E8">
        <w:rPr>
          <w:sz w:val="24"/>
          <w:szCs w:val="24"/>
          <w:lang w:bidi="en-US"/>
        </w:rPr>
        <w:t xml:space="preserve"> </w:t>
      </w:r>
      <w:r>
        <w:rPr>
          <w:sz w:val="24"/>
          <w:szCs w:val="24"/>
          <w:lang w:bidi="en-US"/>
        </w:rPr>
        <w:t>electronic warfare (</w:t>
      </w:r>
      <w:r w:rsidRPr="007974E8">
        <w:rPr>
          <w:sz w:val="24"/>
          <w:szCs w:val="24"/>
          <w:lang w:bidi="en-US"/>
        </w:rPr>
        <w:t>EW</w:t>
      </w:r>
      <w:r>
        <w:rPr>
          <w:sz w:val="24"/>
          <w:szCs w:val="24"/>
          <w:lang w:bidi="en-US"/>
        </w:rPr>
        <w:t>)</w:t>
      </w:r>
      <w:r w:rsidRPr="007974E8">
        <w:rPr>
          <w:sz w:val="24"/>
          <w:szCs w:val="24"/>
          <w:lang w:bidi="en-US"/>
        </w:rPr>
        <w:t xml:space="preserve"> </w:t>
      </w:r>
      <w:r>
        <w:rPr>
          <w:sz w:val="24"/>
          <w:szCs w:val="24"/>
          <w:lang w:bidi="en-US"/>
        </w:rPr>
        <w:t>devices</w:t>
      </w:r>
      <w:r>
        <w:rPr>
          <w:sz w:val="24"/>
          <w:szCs w:val="24"/>
        </w:rPr>
        <w:t>,</w:t>
      </w:r>
    </w:p>
    <w:p w14:paraId="1C51A863" w14:textId="275DCDC3" w:rsidR="00F9754A" w:rsidRPr="007974E8" w:rsidRDefault="00F9754A" w:rsidP="00F9754A">
      <w:pPr>
        <w:pStyle w:val="AiMTNormalContinue"/>
        <w:numPr>
          <w:ilvl w:val="1"/>
          <w:numId w:val="40"/>
        </w:numPr>
        <w:rPr>
          <w:sz w:val="24"/>
          <w:szCs w:val="24"/>
        </w:rPr>
      </w:pPr>
      <w:proofErr w:type="gramStart"/>
      <w:r w:rsidRPr="007974E8">
        <w:rPr>
          <w:sz w:val="24"/>
          <w:szCs w:val="24"/>
          <w:lang w:bidi="en-US"/>
        </w:rPr>
        <w:t>collateral</w:t>
      </w:r>
      <w:proofErr w:type="gramEnd"/>
      <w:r w:rsidRPr="007974E8">
        <w:rPr>
          <w:sz w:val="24"/>
          <w:szCs w:val="24"/>
          <w:lang w:bidi="en-US"/>
        </w:rPr>
        <w:t xml:space="preserve"> damage</w:t>
      </w:r>
      <w:r>
        <w:rPr>
          <w:sz w:val="24"/>
          <w:szCs w:val="24"/>
        </w:rPr>
        <w:t>, f</w:t>
      </w:r>
      <w:r w:rsidRPr="009B3A0F">
        <w:rPr>
          <w:sz w:val="24"/>
          <w:szCs w:val="24"/>
        </w:rPr>
        <w:t>or example the impact zone of fired projectiles, where own troops or civilian population</w:t>
      </w:r>
      <w:r w:rsidR="00E80A81">
        <w:rPr>
          <w:sz w:val="24"/>
          <w:szCs w:val="24"/>
        </w:rPr>
        <w:t xml:space="preserve"> can be expected</w:t>
      </w:r>
      <w:r>
        <w:rPr>
          <w:sz w:val="24"/>
          <w:szCs w:val="24"/>
        </w:rPr>
        <w:t>.</w:t>
      </w:r>
    </w:p>
    <w:p w14:paraId="03B5B1AA" w14:textId="77777777" w:rsidR="00F9754A" w:rsidRPr="007974E8" w:rsidRDefault="00F9754A" w:rsidP="00F9754A">
      <w:pPr>
        <w:pStyle w:val="AiMTNormalContinue"/>
        <w:numPr>
          <w:ilvl w:val="0"/>
          <w:numId w:val="40"/>
        </w:numPr>
        <w:rPr>
          <w:sz w:val="24"/>
          <w:szCs w:val="24"/>
        </w:rPr>
      </w:pPr>
      <w:r>
        <w:rPr>
          <w:sz w:val="24"/>
          <w:szCs w:val="24"/>
          <w:lang w:bidi="en-US"/>
        </w:rPr>
        <w:t>C</w:t>
      </w:r>
      <w:r w:rsidRPr="007974E8">
        <w:rPr>
          <w:sz w:val="24"/>
          <w:szCs w:val="24"/>
          <w:lang w:bidi="en-US"/>
        </w:rPr>
        <w:t>ompleting the often</w:t>
      </w:r>
      <w:r>
        <w:rPr>
          <w:sz w:val="24"/>
          <w:szCs w:val="24"/>
          <w:lang w:bidi="en-US"/>
        </w:rPr>
        <w:t xml:space="preserve"> </w:t>
      </w:r>
      <w:r w:rsidRPr="007974E8">
        <w:rPr>
          <w:sz w:val="24"/>
          <w:szCs w:val="24"/>
          <w:lang w:bidi="en-US"/>
        </w:rPr>
        <w:t>fragmented information about the results of tasks carried out by effectors</w:t>
      </w:r>
      <w:r>
        <w:rPr>
          <w:sz w:val="24"/>
          <w:szCs w:val="24"/>
          <w:lang w:bidi="en-US"/>
        </w:rPr>
        <w:t xml:space="preserve">, </w:t>
      </w:r>
      <w:r w:rsidRPr="009B3A0F">
        <w:rPr>
          <w:sz w:val="24"/>
          <w:szCs w:val="24"/>
          <w:lang w:bidi="en-US"/>
        </w:rPr>
        <w:t xml:space="preserve">e.g. </w:t>
      </w:r>
      <w:r>
        <w:rPr>
          <w:sz w:val="24"/>
          <w:szCs w:val="24"/>
          <w:lang w:bidi="en-US"/>
        </w:rPr>
        <w:t xml:space="preserve">the </w:t>
      </w:r>
      <w:r w:rsidRPr="009B3A0F">
        <w:rPr>
          <w:sz w:val="24"/>
          <w:szCs w:val="24"/>
          <w:lang w:bidi="en-US"/>
        </w:rPr>
        <w:t>need of the quick determination, if the UAV was hit or not</w:t>
      </w:r>
      <w:r>
        <w:rPr>
          <w:sz w:val="24"/>
          <w:szCs w:val="24"/>
          <w:lang w:bidi="en-US"/>
        </w:rPr>
        <w:t>.</w:t>
      </w:r>
      <w:r w:rsidRPr="007974E8">
        <w:rPr>
          <w:sz w:val="24"/>
          <w:szCs w:val="24"/>
          <w:lang w:bidi="en-US"/>
        </w:rPr>
        <w:t xml:space="preserve"> </w:t>
      </w:r>
    </w:p>
    <w:p w14:paraId="6C6D761C" w14:textId="77777777" w:rsidR="00F9754A" w:rsidRPr="007974E8" w:rsidRDefault="00F9754A" w:rsidP="00F9754A">
      <w:pPr>
        <w:pStyle w:val="AiMTNormalContinue"/>
        <w:numPr>
          <w:ilvl w:val="0"/>
          <w:numId w:val="40"/>
        </w:numPr>
        <w:rPr>
          <w:sz w:val="24"/>
          <w:szCs w:val="24"/>
        </w:rPr>
      </w:pPr>
      <w:r>
        <w:rPr>
          <w:sz w:val="24"/>
          <w:szCs w:val="24"/>
          <w:lang w:bidi="en-US"/>
        </w:rPr>
        <w:t>D</w:t>
      </w:r>
      <w:r w:rsidRPr="007974E8">
        <w:rPr>
          <w:sz w:val="24"/>
          <w:szCs w:val="24"/>
          <w:lang w:bidi="en-US"/>
        </w:rPr>
        <w:t>ata flow</w:t>
      </w:r>
      <w:r>
        <w:rPr>
          <w:sz w:val="24"/>
          <w:szCs w:val="24"/>
          <w:lang w:bidi="en-US"/>
        </w:rPr>
        <w:t xml:space="preserve"> problems</w:t>
      </w:r>
    </w:p>
    <w:p w14:paraId="3E590895" w14:textId="77777777" w:rsidR="00F9754A" w:rsidRPr="007974E8" w:rsidRDefault="00F9754A" w:rsidP="00F9754A">
      <w:pPr>
        <w:pStyle w:val="AiMTNormalContinue"/>
        <w:numPr>
          <w:ilvl w:val="1"/>
          <w:numId w:val="40"/>
        </w:numPr>
        <w:rPr>
          <w:sz w:val="24"/>
          <w:szCs w:val="24"/>
        </w:rPr>
      </w:pPr>
      <w:r>
        <w:rPr>
          <w:sz w:val="24"/>
          <w:szCs w:val="24"/>
          <w:lang w:bidi="en-US"/>
        </w:rPr>
        <w:t xml:space="preserve">maximum data flow </w:t>
      </w:r>
      <w:r w:rsidRPr="007974E8">
        <w:rPr>
          <w:sz w:val="24"/>
          <w:szCs w:val="24"/>
          <w:lang w:bidi="en-US"/>
        </w:rPr>
        <w:t>of effector control channels</w:t>
      </w:r>
    </w:p>
    <w:p w14:paraId="78AB1212" w14:textId="77777777" w:rsidR="00F9754A" w:rsidRPr="007974E8" w:rsidRDefault="00F9754A" w:rsidP="00F9754A">
      <w:pPr>
        <w:pStyle w:val="AiMTNormalContinue"/>
        <w:numPr>
          <w:ilvl w:val="1"/>
          <w:numId w:val="40"/>
        </w:numPr>
        <w:rPr>
          <w:sz w:val="24"/>
          <w:szCs w:val="24"/>
        </w:rPr>
      </w:pPr>
      <w:r w:rsidRPr="007974E8">
        <w:rPr>
          <w:sz w:val="24"/>
          <w:szCs w:val="24"/>
          <w:lang w:bidi="en-US"/>
        </w:rPr>
        <w:t xml:space="preserve">frequency compatibility of </w:t>
      </w:r>
      <w:r>
        <w:rPr>
          <w:sz w:val="24"/>
          <w:szCs w:val="24"/>
          <w:lang w:bidi="en-US"/>
        </w:rPr>
        <w:t>different</w:t>
      </w:r>
      <w:r w:rsidRPr="007974E8">
        <w:rPr>
          <w:sz w:val="24"/>
          <w:szCs w:val="24"/>
          <w:lang w:bidi="en-US"/>
        </w:rPr>
        <w:t xml:space="preserve"> sources of information</w:t>
      </w:r>
    </w:p>
    <w:p w14:paraId="55E1237D" w14:textId="77777777" w:rsidR="00F9754A" w:rsidRPr="007974E8" w:rsidRDefault="00F9754A" w:rsidP="00F9754A">
      <w:pPr>
        <w:pStyle w:val="AiMTNormalContinue"/>
        <w:numPr>
          <w:ilvl w:val="1"/>
          <w:numId w:val="40"/>
        </w:numPr>
        <w:rPr>
          <w:sz w:val="24"/>
          <w:szCs w:val="24"/>
        </w:rPr>
      </w:pPr>
      <w:r w:rsidRPr="007974E8">
        <w:rPr>
          <w:sz w:val="24"/>
          <w:szCs w:val="24"/>
          <w:lang w:bidi="en-US"/>
        </w:rPr>
        <w:t>compatibility of data links</w:t>
      </w:r>
    </w:p>
    <w:p w14:paraId="391B626E" w14:textId="77777777" w:rsidR="00F9754A" w:rsidRPr="007974E8" w:rsidRDefault="00F9754A" w:rsidP="00F9754A">
      <w:pPr>
        <w:pStyle w:val="AiMTNormalContinue"/>
        <w:numPr>
          <w:ilvl w:val="0"/>
          <w:numId w:val="40"/>
        </w:numPr>
        <w:rPr>
          <w:sz w:val="24"/>
          <w:szCs w:val="24"/>
        </w:rPr>
      </w:pPr>
      <w:r>
        <w:rPr>
          <w:sz w:val="24"/>
          <w:szCs w:val="24"/>
          <w:lang w:bidi="en-US"/>
        </w:rPr>
        <w:t>M</w:t>
      </w:r>
      <w:r w:rsidRPr="007974E8">
        <w:rPr>
          <w:sz w:val="24"/>
          <w:szCs w:val="24"/>
          <w:lang w:bidi="en-US"/>
        </w:rPr>
        <w:t xml:space="preserve">inimising the </w:t>
      </w:r>
      <w:r>
        <w:rPr>
          <w:sz w:val="24"/>
          <w:szCs w:val="24"/>
          <w:lang w:bidi="en-US"/>
        </w:rPr>
        <w:t xml:space="preserve">number of elements (levels) in the fire control loop and </w:t>
      </w:r>
      <w:r w:rsidRPr="007974E8">
        <w:rPr>
          <w:sz w:val="24"/>
          <w:szCs w:val="24"/>
          <w:lang w:bidi="en-US"/>
        </w:rPr>
        <w:t>the C2 chain itself</w:t>
      </w:r>
      <w:r>
        <w:rPr>
          <w:sz w:val="24"/>
          <w:szCs w:val="24"/>
          <w:lang w:bidi="en-US"/>
        </w:rPr>
        <w:t>.</w:t>
      </w:r>
    </w:p>
    <w:p w14:paraId="6A9BDEA4" w14:textId="77777777" w:rsidR="00F9754A" w:rsidRPr="007974E8" w:rsidRDefault="00F9754A" w:rsidP="00F9754A">
      <w:pPr>
        <w:pStyle w:val="AiMTNormalContinue"/>
        <w:numPr>
          <w:ilvl w:val="0"/>
          <w:numId w:val="40"/>
        </w:numPr>
        <w:rPr>
          <w:sz w:val="24"/>
          <w:szCs w:val="24"/>
        </w:rPr>
      </w:pPr>
      <w:r>
        <w:rPr>
          <w:sz w:val="24"/>
          <w:szCs w:val="24"/>
          <w:lang w:bidi="en-US"/>
        </w:rPr>
        <w:t>A</w:t>
      </w:r>
      <w:r w:rsidRPr="007974E8">
        <w:rPr>
          <w:sz w:val="24"/>
          <w:szCs w:val="24"/>
          <w:lang w:bidi="en-US"/>
        </w:rPr>
        <w:t xml:space="preserve">ssigning competencies and delegating them to the lowest degree </w:t>
      </w:r>
      <w:r>
        <w:rPr>
          <w:sz w:val="24"/>
          <w:szCs w:val="24"/>
          <w:lang w:bidi="en-US"/>
        </w:rPr>
        <w:t>(preferably to fire units).</w:t>
      </w:r>
    </w:p>
    <w:p w14:paraId="78B91AC2" w14:textId="77777777" w:rsidR="00F9754A" w:rsidRPr="007974E8" w:rsidRDefault="00F9754A" w:rsidP="00F9754A">
      <w:pPr>
        <w:pStyle w:val="AiMTNormalContinue"/>
        <w:numPr>
          <w:ilvl w:val="0"/>
          <w:numId w:val="40"/>
        </w:numPr>
        <w:rPr>
          <w:sz w:val="24"/>
          <w:szCs w:val="24"/>
        </w:rPr>
      </w:pPr>
      <w:r>
        <w:rPr>
          <w:sz w:val="24"/>
          <w:szCs w:val="24"/>
          <w:lang w:bidi="en-US"/>
        </w:rPr>
        <w:t>I</w:t>
      </w:r>
      <w:r w:rsidRPr="007974E8">
        <w:rPr>
          <w:sz w:val="24"/>
          <w:szCs w:val="24"/>
          <w:lang w:bidi="en-US"/>
        </w:rPr>
        <w:t>nformation encryption and confidentiality.</w:t>
      </w:r>
    </w:p>
    <w:p w14:paraId="704474DE" w14:textId="77777777" w:rsidR="00FA71E9" w:rsidRPr="007974E8" w:rsidRDefault="009303A1" w:rsidP="009303A1">
      <w:pPr>
        <w:pStyle w:val="AiMTHeadings2"/>
        <w:rPr>
          <w:i w:val="0"/>
          <w:sz w:val="24"/>
          <w:szCs w:val="24"/>
        </w:rPr>
      </w:pPr>
      <w:r w:rsidRPr="007974E8">
        <w:rPr>
          <w:i w:val="0"/>
          <w:sz w:val="24"/>
          <w:szCs w:val="24"/>
          <w:lang w:bidi="en-US"/>
        </w:rPr>
        <w:t>Elimination</w:t>
      </w:r>
    </w:p>
    <w:p w14:paraId="0D44542D" w14:textId="77777777" w:rsidR="00B05645" w:rsidRPr="00F9754A" w:rsidRDefault="00F9754A" w:rsidP="00F9754A">
      <w:pPr>
        <w:pStyle w:val="AiMTNormalContinue"/>
        <w:rPr>
          <w:sz w:val="24"/>
          <w:szCs w:val="24"/>
          <w:lang w:bidi="en-US"/>
        </w:rPr>
      </w:pPr>
      <w:r w:rsidRPr="00F9754A">
        <w:rPr>
          <w:sz w:val="24"/>
          <w:szCs w:val="24"/>
          <w:lang w:bidi="en-US"/>
        </w:rPr>
        <w:t>Several methods and corresponding means can be used to eliminate an AT in the form of a small UAV. In principle, methods of elimination can be divided into destructive and non-destructive.</w:t>
      </w:r>
    </w:p>
    <w:p w14:paraId="115DE8A4" w14:textId="77777777" w:rsidR="009303A1" w:rsidRPr="007974E8" w:rsidRDefault="009303A1" w:rsidP="009303A1">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 xml:space="preserve">C-UAV Effector </w:t>
      </w:r>
      <w:r w:rsidR="00764C44">
        <w:rPr>
          <w:b w:val="0"/>
          <w:sz w:val="24"/>
          <w:szCs w:val="24"/>
          <w:lang w:bidi="en-US"/>
        </w:rPr>
        <w:t>T</w:t>
      </w:r>
      <w:r w:rsidRPr="007974E8">
        <w:rPr>
          <w:b w:val="0"/>
          <w:sz w:val="24"/>
          <w:szCs w:val="24"/>
          <w:lang w:bidi="en-US"/>
        </w:rPr>
        <w:t>echnology</w:t>
      </w:r>
    </w:p>
    <w:p w14:paraId="5AB28816" w14:textId="77777777" w:rsidR="00F9754A" w:rsidRPr="007974E8" w:rsidRDefault="00F9754A" w:rsidP="00F9754A">
      <w:pPr>
        <w:pStyle w:val="AiMTNormalContinue"/>
        <w:spacing w:before="120"/>
        <w:rPr>
          <w:sz w:val="24"/>
          <w:szCs w:val="24"/>
        </w:rPr>
      </w:pPr>
      <w:r w:rsidRPr="007974E8">
        <w:rPr>
          <w:sz w:val="24"/>
          <w:szCs w:val="24"/>
          <w:lang w:bidi="en-US"/>
        </w:rPr>
        <w:t xml:space="preserve">Feasible destructive </w:t>
      </w:r>
      <w:r>
        <w:rPr>
          <w:sz w:val="24"/>
          <w:szCs w:val="24"/>
          <w:lang w:bidi="en-US"/>
        </w:rPr>
        <w:t xml:space="preserve">or disruptive </w:t>
      </w:r>
      <w:r w:rsidRPr="007974E8">
        <w:rPr>
          <w:sz w:val="24"/>
          <w:szCs w:val="24"/>
          <w:lang w:bidi="en-US"/>
        </w:rPr>
        <w:t>methods include:</w:t>
      </w:r>
    </w:p>
    <w:p w14:paraId="0E1B89CA" w14:textId="77777777" w:rsidR="00F9754A" w:rsidRPr="007974E8" w:rsidRDefault="00F9754A" w:rsidP="00F9754A">
      <w:pPr>
        <w:pStyle w:val="AiMTNormalContinue"/>
        <w:numPr>
          <w:ilvl w:val="0"/>
          <w:numId w:val="40"/>
        </w:numPr>
        <w:rPr>
          <w:sz w:val="24"/>
          <w:szCs w:val="24"/>
        </w:rPr>
      </w:pPr>
      <w:r>
        <w:rPr>
          <w:sz w:val="24"/>
          <w:szCs w:val="24"/>
          <w:lang w:bidi="en-US"/>
        </w:rPr>
        <w:t>D</w:t>
      </w:r>
      <w:r w:rsidRPr="007974E8">
        <w:rPr>
          <w:sz w:val="24"/>
          <w:szCs w:val="24"/>
          <w:lang w:bidi="en-US"/>
        </w:rPr>
        <w:t>estruction by way of the kinetic energy of firearm projectiles</w:t>
      </w:r>
    </w:p>
    <w:p w14:paraId="5181BD09" w14:textId="77777777" w:rsidR="00F9754A" w:rsidRPr="007974E8" w:rsidRDefault="00F9754A" w:rsidP="00F9754A">
      <w:pPr>
        <w:pStyle w:val="AiMTNormalContinue"/>
        <w:numPr>
          <w:ilvl w:val="1"/>
          <w:numId w:val="40"/>
        </w:numPr>
        <w:rPr>
          <w:sz w:val="24"/>
          <w:szCs w:val="24"/>
        </w:rPr>
      </w:pPr>
      <w:r w:rsidRPr="007974E8">
        <w:rPr>
          <w:sz w:val="24"/>
          <w:szCs w:val="24"/>
          <w:lang w:bidi="en-US"/>
        </w:rPr>
        <w:t>scatter (shotguns, pellet guns)</w:t>
      </w:r>
    </w:p>
    <w:p w14:paraId="793DD403" w14:textId="77777777" w:rsidR="00F9754A" w:rsidRPr="007974E8" w:rsidRDefault="00F9754A" w:rsidP="00F9754A">
      <w:pPr>
        <w:pStyle w:val="AiMTNormalContinue"/>
        <w:numPr>
          <w:ilvl w:val="1"/>
          <w:numId w:val="40"/>
        </w:numPr>
        <w:rPr>
          <w:sz w:val="24"/>
          <w:szCs w:val="24"/>
        </w:rPr>
      </w:pPr>
      <w:r>
        <w:rPr>
          <w:sz w:val="24"/>
          <w:szCs w:val="24"/>
          <w:lang w:bidi="en-US"/>
        </w:rPr>
        <w:t>single bullet</w:t>
      </w:r>
    </w:p>
    <w:p w14:paraId="53FB7DCF" w14:textId="77777777" w:rsidR="00F9754A" w:rsidRPr="007974E8" w:rsidRDefault="00F9754A" w:rsidP="00F9754A">
      <w:pPr>
        <w:pStyle w:val="AiMTNormalContinue"/>
        <w:numPr>
          <w:ilvl w:val="0"/>
          <w:numId w:val="40"/>
        </w:numPr>
        <w:rPr>
          <w:sz w:val="24"/>
          <w:szCs w:val="24"/>
        </w:rPr>
      </w:pPr>
      <w:r>
        <w:rPr>
          <w:sz w:val="24"/>
          <w:szCs w:val="24"/>
          <w:lang w:bidi="en-US"/>
        </w:rPr>
        <w:t>C</w:t>
      </w:r>
      <w:r w:rsidRPr="007974E8">
        <w:rPr>
          <w:sz w:val="24"/>
          <w:szCs w:val="24"/>
          <w:lang w:bidi="en-US"/>
        </w:rPr>
        <w:t xml:space="preserve">oncentrated beams of electromagnetic energy - DEW </w:t>
      </w:r>
    </w:p>
    <w:p w14:paraId="72165ED0" w14:textId="77777777" w:rsidR="00F9754A" w:rsidRPr="007974E8" w:rsidRDefault="00F9754A" w:rsidP="00F9754A">
      <w:pPr>
        <w:pStyle w:val="AiMTNormalContinue"/>
        <w:numPr>
          <w:ilvl w:val="1"/>
          <w:numId w:val="40"/>
        </w:numPr>
        <w:rPr>
          <w:sz w:val="24"/>
          <w:szCs w:val="24"/>
        </w:rPr>
      </w:pPr>
      <w:r w:rsidRPr="007974E8">
        <w:rPr>
          <w:sz w:val="24"/>
          <w:szCs w:val="24"/>
          <w:lang w:bidi="en-US"/>
        </w:rPr>
        <w:t>high-frequency</w:t>
      </w:r>
    </w:p>
    <w:p w14:paraId="5F4051FD" w14:textId="77777777" w:rsidR="00F9754A" w:rsidRPr="007974E8" w:rsidRDefault="00F9754A" w:rsidP="00F9754A">
      <w:pPr>
        <w:pStyle w:val="AiMTNormalContinue"/>
        <w:numPr>
          <w:ilvl w:val="1"/>
          <w:numId w:val="40"/>
        </w:numPr>
        <w:rPr>
          <w:sz w:val="24"/>
          <w:szCs w:val="24"/>
        </w:rPr>
      </w:pPr>
      <w:r w:rsidRPr="007974E8">
        <w:rPr>
          <w:sz w:val="24"/>
          <w:szCs w:val="24"/>
          <w:lang w:bidi="en-US"/>
        </w:rPr>
        <w:t>laser</w:t>
      </w:r>
    </w:p>
    <w:p w14:paraId="41963DA3" w14:textId="77777777" w:rsidR="00F9754A" w:rsidRPr="007974E8" w:rsidRDefault="00F9754A" w:rsidP="00F9754A">
      <w:pPr>
        <w:pStyle w:val="AiMTNormalContinue"/>
        <w:numPr>
          <w:ilvl w:val="0"/>
          <w:numId w:val="40"/>
        </w:numPr>
        <w:rPr>
          <w:sz w:val="24"/>
          <w:szCs w:val="24"/>
        </w:rPr>
      </w:pPr>
      <w:r>
        <w:rPr>
          <w:sz w:val="24"/>
          <w:szCs w:val="24"/>
          <w:lang w:bidi="en-US"/>
        </w:rPr>
        <w:t>P</w:t>
      </w:r>
      <w:r w:rsidRPr="007974E8">
        <w:rPr>
          <w:sz w:val="24"/>
          <w:szCs w:val="24"/>
          <w:lang w:bidi="en-US"/>
        </w:rPr>
        <w:t>artial destruction</w:t>
      </w:r>
      <w:r>
        <w:rPr>
          <w:sz w:val="24"/>
          <w:szCs w:val="24"/>
          <w:lang w:bidi="en-US"/>
        </w:rPr>
        <w:t xml:space="preserve"> of a UAV</w:t>
      </w:r>
      <w:r w:rsidRPr="007974E8">
        <w:rPr>
          <w:sz w:val="24"/>
          <w:szCs w:val="24"/>
          <w:lang w:bidi="en-US"/>
        </w:rPr>
        <w:t>, preventing it from continuing its flight</w:t>
      </w:r>
    </w:p>
    <w:p w14:paraId="3BC7712E" w14:textId="77777777" w:rsidR="00F9754A" w:rsidRPr="007974E8" w:rsidRDefault="00F9754A" w:rsidP="00F9754A">
      <w:pPr>
        <w:pStyle w:val="AiMTNormalContinue"/>
        <w:numPr>
          <w:ilvl w:val="1"/>
          <w:numId w:val="40"/>
        </w:numPr>
        <w:rPr>
          <w:sz w:val="24"/>
          <w:szCs w:val="24"/>
        </w:rPr>
      </w:pPr>
      <w:r w:rsidRPr="007974E8">
        <w:rPr>
          <w:sz w:val="24"/>
          <w:szCs w:val="24"/>
          <w:lang w:bidi="en-US"/>
        </w:rPr>
        <w:t>intercepting nets (fired at a UAV using a special projectile or delivered by another aircraft)</w:t>
      </w:r>
    </w:p>
    <w:p w14:paraId="6D4DB8D1" w14:textId="77777777" w:rsidR="00F9754A" w:rsidRPr="007974E8" w:rsidRDefault="00F9754A" w:rsidP="00F9754A">
      <w:pPr>
        <w:pStyle w:val="AiMTNormalContinue"/>
        <w:numPr>
          <w:ilvl w:val="1"/>
          <w:numId w:val="40"/>
        </w:numPr>
        <w:rPr>
          <w:sz w:val="24"/>
          <w:szCs w:val="24"/>
        </w:rPr>
      </w:pPr>
      <w:r w:rsidRPr="007974E8">
        <w:rPr>
          <w:sz w:val="24"/>
          <w:szCs w:val="24"/>
          <w:lang w:bidi="en-US"/>
        </w:rPr>
        <w:t>water or foam cannons</w:t>
      </w:r>
      <w:r>
        <w:rPr>
          <w:sz w:val="24"/>
          <w:szCs w:val="24"/>
        </w:rPr>
        <w:t xml:space="preserve"> (for short distances only)</w:t>
      </w:r>
    </w:p>
    <w:p w14:paraId="59B8123A" w14:textId="77777777" w:rsidR="00F9754A" w:rsidRPr="007974E8" w:rsidRDefault="00F9754A" w:rsidP="00F9754A">
      <w:pPr>
        <w:pStyle w:val="AiMTNormalContinue"/>
        <w:numPr>
          <w:ilvl w:val="1"/>
          <w:numId w:val="40"/>
        </w:numPr>
        <w:rPr>
          <w:sz w:val="24"/>
          <w:szCs w:val="24"/>
        </w:rPr>
      </w:pPr>
      <w:r w:rsidRPr="007974E8">
        <w:rPr>
          <w:sz w:val="24"/>
          <w:szCs w:val="24"/>
          <w:lang w:bidi="en-US"/>
        </w:rPr>
        <w:t>special “anti-drones”</w:t>
      </w:r>
      <w:r w:rsidR="00AE09C7">
        <w:rPr>
          <w:sz w:val="24"/>
          <w:szCs w:val="24"/>
        </w:rPr>
        <w:t xml:space="preserve"> </w:t>
      </w:r>
      <w:r w:rsidR="00AE09C7">
        <w:rPr>
          <w:sz w:val="24"/>
          <w:szCs w:val="24"/>
        </w:rPr>
        <w:fldChar w:fldCharType="begin"/>
      </w:r>
      <w:r w:rsidR="00AE09C7">
        <w:rPr>
          <w:sz w:val="24"/>
          <w:szCs w:val="24"/>
        </w:rPr>
        <w:instrText xml:space="preserve"> REF Lit_Brust_UAV_Swarms \n \h </w:instrText>
      </w:r>
      <w:r w:rsidR="00AE09C7">
        <w:rPr>
          <w:sz w:val="24"/>
          <w:szCs w:val="24"/>
        </w:rPr>
      </w:r>
      <w:r w:rsidR="00AE09C7">
        <w:rPr>
          <w:sz w:val="24"/>
          <w:szCs w:val="24"/>
        </w:rPr>
        <w:fldChar w:fldCharType="separate"/>
      </w:r>
      <w:r w:rsidR="00BF2019">
        <w:rPr>
          <w:sz w:val="24"/>
          <w:szCs w:val="24"/>
        </w:rPr>
        <w:t>[31]</w:t>
      </w:r>
      <w:r w:rsidR="00AE09C7">
        <w:rPr>
          <w:sz w:val="24"/>
          <w:szCs w:val="24"/>
        </w:rPr>
        <w:fldChar w:fldCharType="end"/>
      </w:r>
    </w:p>
    <w:p w14:paraId="05A00EEB" w14:textId="77777777" w:rsidR="00F9754A" w:rsidRPr="007974E8" w:rsidRDefault="00F9754A" w:rsidP="00F9754A">
      <w:pPr>
        <w:pStyle w:val="AiMTNormalContinue"/>
        <w:numPr>
          <w:ilvl w:val="1"/>
          <w:numId w:val="40"/>
        </w:numPr>
        <w:rPr>
          <w:sz w:val="24"/>
          <w:szCs w:val="24"/>
        </w:rPr>
      </w:pPr>
      <w:r w:rsidRPr="007974E8">
        <w:rPr>
          <w:sz w:val="24"/>
          <w:szCs w:val="24"/>
          <w:lang w:bidi="en-US"/>
        </w:rPr>
        <w:t>trained birds of prey (an “</w:t>
      </w:r>
      <w:proofErr w:type="spellStart"/>
      <w:r w:rsidRPr="007974E8">
        <w:rPr>
          <w:sz w:val="24"/>
          <w:szCs w:val="24"/>
          <w:lang w:bidi="en-US"/>
        </w:rPr>
        <w:t>ornitho</w:t>
      </w:r>
      <w:proofErr w:type="spellEnd"/>
      <w:r w:rsidRPr="007974E8">
        <w:rPr>
          <w:sz w:val="24"/>
          <w:szCs w:val="24"/>
          <w:lang w:bidi="en-US"/>
        </w:rPr>
        <w:t>-counter-attack”),</w:t>
      </w:r>
    </w:p>
    <w:p w14:paraId="68690AA9" w14:textId="77777777" w:rsidR="00CA01C2" w:rsidRPr="007974E8" w:rsidRDefault="00F9754A" w:rsidP="00F9754A">
      <w:pPr>
        <w:pStyle w:val="AiMTNormalContinue"/>
        <w:numPr>
          <w:ilvl w:val="0"/>
          <w:numId w:val="40"/>
        </w:numPr>
        <w:rPr>
          <w:sz w:val="24"/>
          <w:szCs w:val="24"/>
        </w:rPr>
      </w:pPr>
      <w:r>
        <w:rPr>
          <w:sz w:val="24"/>
          <w:szCs w:val="24"/>
          <w:lang w:bidi="en-US"/>
        </w:rPr>
        <w:t>D</w:t>
      </w:r>
      <w:r w:rsidRPr="007974E8">
        <w:rPr>
          <w:sz w:val="24"/>
          <w:szCs w:val="24"/>
          <w:lang w:bidi="en-US"/>
        </w:rPr>
        <w:t>estructive effects of explosive anti-aircraft missile warheads.</w:t>
      </w:r>
    </w:p>
    <w:p w14:paraId="20CAE590" w14:textId="77777777" w:rsidR="0061368D" w:rsidRPr="007974E8" w:rsidRDefault="007F32D5" w:rsidP="00F97669">
      <w:pPr>
        <w:pStyle w:val="AiMTNormalContinue"/>
        <w:spacing w:before="120"/>
        <w:rPr>
          <w:sz w:val="24"/>
          <w:szCs w:val="24"/>
        </w:rPr>
      </w:pPr>
      <w:r w:rsidRPr="007974E8">
        <w:rPr>
          <w:sz w:val="24"/>
          <w:szCs w:val="24"/>
          <w:lang w:bidi="en-US"/>
        </w:rPr>
        <w:t xml:space="preserve">Non-destructive methods can be utilized mainly by affecting the UAV (or other components of the </w:t>
      </w:r>
      <w:proofErr w:type="gramStart"/>
      <w:r w:rsidRPr="007974E8">
        <w:rPr>
          <w:sz w:val="24"/>
          <w:szCs w:val="24"/>
          <w:lang w:bidi="en-US"/>
        </w:rPr>
        <w:t>UAS</w:t>
      </w:r>
      <w:r w:rsidR="0047540F">
        <w:rPr>
          <w:sz w:val="24"/>
          <w:szCs w:val="24"/>
          <w:lang w:bidi="en-US"/>
        </w:rPr>
        <w:t>,</w:t>
      </w:r>
      <w:proofErr w:type="gramEnd"/>
      <w:r w:rsidR="0047540F">
        <w:rPr>
          <w:sz w:val="24"/>
          <w:szCs w:val="24"/>
          <w:lang w:bidi="en-US"/>
        </w:rPr>
        <w:t xml:space="preserve"> see e.g. in </w:t>
      </w:r>
      <w:r w:rsidR="0047540F">
        <w:rPr>
          <w:sz w:val="24"/>
          <w:szCs w:val="24"/>
          <w:lang w:bidi="en-US"/>
        </w:rPr>
        <w:fldChar w:fldCharType="begin"/>
      </w:r>
      <w:r w:rsidR="0047540F">
        <w:rPr>
          <w:sz w:val="24"/>
          <w:szCs w:val="24"/>
          <w:lang w:bidi="en-US"/>
        </w:rPr>
        <w:instrText xml:space="preserve"> REF Lit_MK_Minařík_ICMT_2017 \n \h </w:instrText>
      </w:r>
      <w:r w:rsidR="0047540F">
        <w:rPr>
          <w:sz w:val="24"/>
          <w:szCs w:val="24"/>
          <w:lang w:bidi="en-US"/>
        </w:rPr>
      </w:r>
      <w:r w:rsidR="0047540F">
        <w:rPr>
          <w:sz w:val="24"/>
          <w:szCs w:val="24"/>
          <w:lang w:bidi="en-US"/>
        </w:rPr>
        <w:fldChar w:fldCharType="separate"/>
      </w:r>
      <w:r w:rsidR="00BF2019">
        <w:rPr>
          <w:sz w:val="24"/>
          <w:szCs w:val="24"/>
          <w:lang w:bidi="en-US"/>
        </w:rPr>
        <w:t>[32]</w:t>
      </w:r>
      <w:r w:rsidR="0047540F">
        <w:rPr>
          <w:sz w:val="24"/>
          <w:szCs w:val="24"/>
          <w:lang w:bidi="en-US"/>
        </w:rPr>
        <w:fldChar w:fldCharType="end"/>
      </w:r>
      <w:r w:rsidRPr="007974E8">
        <w:rPr>
          <w:sz w:val="24"/>
          <w:szCs w:val="24"/>
          <w:lang w:bidi="en-US"/>
        </w:rPr>
        <w:t>) electronically:</w:t>
      </w:r>
    </w:p>
    <w:p w14:paraId="22D59BEF" w14:textId="77777777" w:rsidR="00F9754A" w:rsidRDefault="00F9754A" w:rsidP="00F9754A">
      <w:pPr>
        <w:pStyle w:val="AiMTNormalContinue"/>
        <w:numPr>
          <w:ilvl w:val="0"/>
          <w:numId w:val="40"/>
        </w:numPr>
        <w:rPr>
          <w:sz w:val="24"/>
          <w:szCs w:val="24"/>
        </w:rPr>
      </w:pPr>
      <w:r>
        <w:rPr>
          <w:sz w:val="24"/>
          <w:szCs w:val="24"/>
          <w:lang w:bidi="en-US"/>
        </w:rPr>
        <w:t>Jamming</w:t>
      </w:r>
      <w:r>
        <w:rPr>
          <w:sz w:val="24"/>
          <w:szCs w:val="24"/>
        </w:rPr>
        <w:t xml:space="preserve"> </w:t>
      </w:r>
    </w:p>
    <w:p w14:paraId="77CBD266" w14:textId="77777777" w:rsidR="00F9754A" w:rsidRPr="007974E8" w:rsidRDefault="00F9754A" w:rsidP="00F9754A">
      <w:pPr>
        <w:pStyle w:val="AiMTNormalContinue"/>
        <w:numPr>
          <w:ilvl w:val="1"/>
          <w:numId w:val="40"/>
        </w:numPr>
        <w:rPr>
          <w:sz w:val="24"/>
          <w:szCs w:val="24"/>
        </w:rPr>
      </w:pPr>
      <w:r w:rsidRPr="007974E8">
        <w:rPr>
          <w:sz w:val="24"/>
          <w:szCs w:val="24"/>
          <w:lang w:bidi="en-US"/>
        </w:rPr>
        <w:t xml:space="preserve">control signals being transmitted </w:t>
      </w:r>
      <w:r>
        <w:rPr>
          <w:sz w:val="24"/>
          <w:szCs w:val="24"/>
          <w:lang w:bidi="en-US"/>
        </w:rPr>
        <w:t>from</w:t>
      </w:r>
      <w:r w:rsidRPr="007974E8">
        <w:rPr>
          <w:sz w:val="24"/>
          <w:szCs w:val="24"/>
          <w:lang w:bidi="en-US"/>
        </w:rPr>
        <w:t xml:space="preserve"> the operator to the UAV</w:t>
      </w:r>
      <w:r w:rsidR="00AE09C7">
        <w:rPr>
          <w:sz w:val="24"/>
          <w:szCs w:val="24"/>
          <w:lang w:bidi="en-US"/>
        </w:rPr>
        <w:t xml:space="preserve"> </w:t>
      </w:r>
      <w:r w:rsidR="00AE09C7">
        <w:rPr>
          <w:sz w:val="24"/>
          <w:szCs w:val="24"/>
          <w:lang w:bidi="en-US"/>
        </w:rPr>
        <w:fldChar w:fldCharType="begin"/>
      </w:r>
      <w:r w:rsidR="00AE09C7">
        <w:rPr>
          <w:sz w:val="24"/>
          <w:szCs w:val="24"/>
          <w:lang w:bidi="en-US"/>
        </w:rPr>
        <w:instrText xml:space="preserve"> REF Lit_Huy_commsUAV \n \h </w:instrText>
      </w:r>
      <w:r w:rsidR="00AE09C7">
        <w:rPr>
          <w:sz w:val="24"/>
          <w:szCs w:val="24"/>
          <w:lang w:bidi="en-US"/>
        </w:rPr>
      </w:r>
      <w:r w:rsidR="00AE09C7">
        <w:rPr>
          <w:sz w:val="24"/>
          <w:szCs w:val="24"/>
          <w:lang w:bidi="en-US"/>
        </w:rPr>
        <w:fldChar w:fldCharType="separate"/>
      </w:r>
      <w:r w:rsidR="00BF2019">
        <w:rPr>
          <w:sz w:val="24"/>
          <w:szCs w:val="24"/>
          <w:lang w:bidi="en-US"/>
        </w:rPr>
        <w:t>[33]</w:t>
      </w:r>
      <w:r w:rsidR="00AE09C7">
        <w:rPr>
          <w:sz w:val="24"/>
          <w:szCs w:val="24"/>
          <w:lang w:bidi="en-US"/>
        </w:rPr>
        <w:fldChar w:fldCharType="end"/>
      </w:r>
      <w:r w:rsidR="00AE09C7">
        <w:rPr>
          <w:sz w:val="24"/>
          <w:szCs w:val="24"/>
          <w:lang w:bidi="en-US"/>
        </w:rPr>
        <w:t xml:space="preserve">, </w:t>
      </w:r>
      <w:r w:rsidR="00AE09C7">
        <w:rPr>
          <w:sz w:val="24"/>
          <w:szCs w:val="24"/>
          <w:lang w:val="cs-CZ" w:bidi="en-US"/>
        </w:rPr>
        <w:fldChar w:fldCharType="begin"/>
      </w:r>
      <w:r w:rsidR="00AE09C7">
        <w:rPr>
          <w:sz w:val="24"/>
          <w:szCs w:val="24"/>
          <w:lang w:val="cs-CZ" w:bidi="en-US"/>
        </w:rPr>
        <w:instrText xml:space="preserve"> REF Lit_Yu_mobileWIFIcomms \n \h </w:instrText>
      </w:r>
      <w:r w:rsidR="00AE09C7">
        <w:rPr>
          <w:sz w:val="24"/>
          <w:szCs w:val="24"/>
          <w:lang w:val="cs-CZ" w:bidi="en-US"/>
        </w:rPr>
      </w:r>
      <w:r w:rsidR="00AE09C7">
        <w:rPr>
          <w:sz w:val="24"/>
          <w:szCs w:val="24"/>
          <w:lang w:val="cs-CZ" w:bidi="en-US"/>
        </w:rPr>
        <w:fldChar w:fldCharType="separate"/>
      </w:r>
      <w:r w:rsidR="00BF2019">
        <w:rPr>
          <w:sz w:val="24"/>
          <w:szCs w:val="24"/>
          <w:lang w:val="cs-CZ" w:bidi="en-US"/>
        </w:rPr>
        <w:t>[34]</w:t>
      </w:r>
      <w:r w:rsidR="00AE09C7">
        <w:rPr>
          <w:sz w:val="24"/>
          <w:szCs w:val="24"/>
          <w:lang w:val="cs-CZ" w:bidi="en-US"/>
        </w:rPr>
        <w:fldChar w:fldCharType="end"/>
      </w:r>
      <w:r>
        <w:rPr>
          <w:sz w:val="24"/>
          <w:szCs w:val="24"/>
          <w:lang w:bidi="en-US"/>
        </w:rPr>
        <w:t>,</w:t>
      </w:r>
    </w:p>
    <w:p w14:paraId="61538432" w14:textId="77777777" w:rsidR="00F9754A" w:rsidRPr="007974E8" w:rsidRDefault="00F9754A" w:rsidP="00F9754A">
      <w:pPr>
        <w:pStyle w:val="AiMTNormalContinue"/>
        <w:numPr>
          <w:ilvl w:val="1"/>
          <w:numId w:val="40"/>
        </w:numPr>
        <w:rPr>
          <w:sz w:val="24"/>
          <w:szCs w:val="24"/>
        </w:rPr>
      </w:pPr>
      <w:r w:rsidRPr="007974E8">
        <w:rPr>
          <w:sz w:val="24"/>
          <w:szCs w:val="24"/>
          <w:lang w:bidi="en-US"/>
        </w:rPr>
        <w:t>signals being broadcasted by the UAV to its operator</w:t>
      </w:r>
      <w:r>
        <w:rPr>
          <w:sz w:val="24"/>
          <w:szCs w:val="24"/>
          <w:lang w:bidi="en-US"/>
        </w:rPr>
        <w:t xml:space="preserve"> (usually video),</w:t>
      </w:r>
    </w:p>
    <w:p w14:paraId="5C0356CB" w14:textId="77777777" w:rsidR="00F9754A" w:rsidRPr="007974E8" w:rsidRDefault="00F9754A" w:rsidP="00F9754A">
      <w:pPr>
        <w:pStyle w:val="AiMTNormalContinue"/>
        <w:numPr>
          <w:ilvl w:val="1"/>
          <w:numId w:val="40"/>
        </w:numPr>
        <w:rPr>
          <w:sz w:val="24"/>
          <w:szCs w:val="24"/>
        </w:rPr>
      </w:pPr>
      <w:r w:rsidRPr="007974E8">
        <w:rPr>
          <w:sz w:val="24"/>
          <w:szCs w:val="24"/>
          <w:lang w:bidi="en-US"/>
        </w:rPr>
        <w:t>signals used by the UAV for flight control and stabilisation (GPS, GLONAS</w:t>
      </w:r>
      <w:r>
        <w:rPr>
          <w:sz w:val="24"/>
          <w:szCs w:val="24"/>
          <w:lang w:bidi="en-US"/>
        </w:rPr>
        <w:t>, GALILEO</w:t>
      </w:r>
      <w:r w:rsidRPr="007974E8">
        <w:rPr>
          <w:sz w:val="24"/>
          <w:szCs w:val="24"/>
          <w:lang w:bidi="en-US"/>
        </w:rPr>
        <w:t>)</w:t>
      </w:r>
      <w:r>
        <w:rPr>
          <w:sz w:val="24"/>
          <w:szCs w:val="24"/>
          <w:lang w:bidi="en-US"/>
        </w:rPr>
        <w:t xml:space="preserve"> </w:t>
      </w:r>
      <w:r w:rsidR="005A7298">
        <w:rPr>
          <w:sz w:val="24"/>
          <w:szCs w:val="24"/>
          <w:lang w:bidi="en-US"/>
        </w:rPr>
        <w:fldChar w:fldCharType="begin"/>
      </w:r>
      <w:r w:rsidR="005A7298">
        <w:rPr>
          <w:sz w:val="24"/>
          <w:szCs w:val="24"/>
          <w:lang w:bidi="en-US"/>
        </w:rPr>
        <w:instrText xml:space="preserve"> REF Lit_Li_trajectoryCheating \n \h </w:instrText>
      </w:r>
      <w:r w:rsidR="005A7298">
        <w:rPr>
          <w:sz w:val="24"/>
          <w:szCs w:val="24"/>
          <w:lang w:bidi="en-US"/>
        </w:rPr>
      </w:r>
      <w:r w:rsidR="005A7298">
        <w:rPr>
          <w:sz w:val="24"/>
          <w:szCs w:val="24"/>
          <w:lang w:bidi="en-US"/>
        </w:rPr>
        <w:fldChar w:fldCharType="separate"/>
      </w:r>
      <w:r w:rsidR="00BF2019">
        <w:rPr>
          <w:sz w:val="24"/>
          <w:szCs w:val="24"/>
          <w:lang w:bidi="en-US"/>
        </w:rPr>
        <w:t>[35]</w:t>
      </w:r>
      <w:r w:rsidR="005A7298">
        <w:rPr>
          <w:sz w:val="24"/>
          <w:szCs w:val="24"/>
          <w:lang w:bidi="en-US"/>
        </w:rPr>
        <w:fldChar w:fldCharType="end"/>
      </w:r>
      <w:r>
        <w:rPr>
          <w:sz w:val="24"/>
          <w:szCs w:val="24"/>
          <w:lang w:bidi="en-US"/>
        </w:rPr>
        <w:t>,</w:t>
      </w:r>
    </w:p>
    <w:p w14:paraId="0725816A" w14:textId="77777777" w:rsidR="00F9754A" w:rsidRPr="007974E8" w:rsidRDefault="00F9754A" w:rsidP="00F9754A">
      <w:pPr>
        <w:pStyle w:val="AiMTNormalContinue"/>
        <w:numPr>
          <w:ilvl w:val="1"/>
          <w:numId w:val="40"/>
        </w:numPr>
        <w:rPr>
          <w:sz w:val="24"/>
          <w:szCs w:val="24"/>
        </w:rPr>
      </w:pPr>
      <w:proofErr w:type="gramStart"/>
      <w:r w:rsidRPr="007974E8">
        <w:rPr>
          <w:sz w:val="24"/>
          <w:szCs w:val="24"/>
          <w:lang w:bidi="en-US"/>
        </w:rPr>
        <w:lastRenderedPageBreak/>
        <w:t>sensors</w:t>
      </w:r>
      <w:proofErr w:type="gramEnd"/>
      <w:r w:rsidRPr="007974E8">
        <w:rPr>
          <w:sz w:val="24"/>
          <w:szCs w:val="24"/>
          <w:lang w:bidi="en-US"/>
        </w:rPr>
        <w:t xml:space="preserve"> located on-board the UAV</w:t>
      </w:r>
      <w:r>
        <w:rPr>
          <w:sz w:val="24"/>
          <w:szCs w:val="24"/>
          <w:lang w:bidi="en-US"/>
        </w:rPr>
        <w:t>.</w:t>
      </w:r>
    </w:p>
    <w:p w14:paraId="44E286EA" w14:textId="77777777" w:rsidR="00F9754A" w:rsidRPr="007974E8" w:rsidRDefault="00F9754A" w:rsidP="00F9754A">
      <w:pPr>
        <w:pStyle w:val="AiMTNormalContinue"/>
        <w:numPr>
          <w:ilvl w:val="0"/>
          <w:numId w:val="40"/>
        </w:numPr>
        <w:rPr>
          <w:sz w:val="24"/>
          <w:szCs w:val="24"/>
        </w:rPr>
      </w:pPr>
      <w:r>
        <w:rPr>
          <w:sz w:val="24"/>
          <w:szCs w:val="24"/>
          <w:lang w:bidi="en-US"/>
        </w:rPr>
        <w:t>I</w:t>
      </w:r>
      <w:r w:rsidRPr="007974E8">
        <w:rPr>
          <w:sz w:val="24"/>
          <w:szCs w:val="24"/>
          <w:lang w:bidi="en-US"/>
        </w:rPr>
        <w:t xml:space="preserve">nfiltrating the UAV control loop (protocols) and taking </w:t>
      </w:r>
      <w:r>
        <w:rPr>
          <w:sz w:val="24"/>
          <w:szCs w:val="24"/>
          <w:lang w:bidi="en-US"/>
        </w:rPr>
        <w:t xml:space="preserve">over the UAV </w:t>
      </w:r>
      <w:r w:rsidRPr="007974E8">
        <w:rPr>
          <w:sz w:val="24"/>
          <w:szCs w:val="24"/>
          <w:lang w:bidi="en-US"/>
        </w:rPr>
        <w:t>control.</w:t>
      </w:r>
    </w:p>
    <w:p w14:paraId="415E9CD1" w14:textId="77777777" w:rsidR="00A268B8" w:rsidRPr="007974E8" w:rsidRDefault="00F9754A" w:rsidP="00F9754A">
      <w:pPr>
        <w:pStyle w:val="AiMTNormalContinue"/>
        <w:rPr>
          <w:sz w:val="24"/>
          <w:szCs w:val="24"/>
        </w:rPr>
      </w:pPr>
      <w:r w:rsidRPr="007974E8">
        <w:rPr>
          <w:sz w:val="24"/>
          <w:szCs w:val="24"/>
          <w:lang w:bidi="en-US"/>
        </w:rPr>
        <w:t xml:space="preserve">To obtain information about the mission of the enemy UAV, one can also monitor its activity or obtain information from signals directed towards its user. </w:t>
      </w:r>
      <w:r>
        <w:rPr>
          <w:sz w:val="24"/>
          <w:szCs w:val="24"/>
          <w:lang w:bidi="en-US"/>
        </w:rPr>
        <w:t>T</w:t>
      </w:r>
      <w:r w:rsidRPr="007974E8">
        <w:rPr>
          <w:sz w:val="24"/>
          <w:szCs w:val="24"/>
          <w:lang w:bidi="en-US"/>
        </w:rPr>
        <w:t xml:space="preserve">his does </w:t>
      </w:r>
      <w:r>
        <w:rPr>
          <w:sz w:val="24"/>
          <w:szCs w:val="24"/>
          <w:lang w:bidi="en-US"/>
        </w:rPr>
        <w:t>not</w:t>
      </w:r>
      <w:r w:rsidRPr="007974E8">
        <w:rPr>
          <w:sz w:val="24"/>
          <w:szCs w:val="24"/>
          <w:lang w:bidi="en-US"/>
        </w:rPr>
        <w:t xml:space="preserve"> destroy, nor eliminate the </w:t>
      </w:r>
      <w:proofErr w:type="gramStart"/>
      <w:r w:rsidRPr="007974E8">
        <w:rPr>
          <w:sz w:val="24"/>
          <w:szCs w:val="24"/>
          <w:lang w:bidi="en-US"/>
        </w:rPr>
        <w:t>UAV,</w:t>
      </w:r>
      <w:proofErr w:type="gramEnd"/>
      <w:r w:rsidRPr="007974E8">
        <w:rPr>
          <w:sz w:val="24"/>
          <w:szCs w:val="24"/>
          <w:lang w:bidi="en-US"/>
        </w:rPr>
        <w:t xml:space="preserve"> however, in certain situations one may use such information to take adequate countermeasures.</w:t>
      </w:r>
    </w:p>
    <w:p w14:paraId="65B2E7A6" w14:textId="77777777" w:rsidR="00061DBA" w:rsidRPr="007974E8" w:rsidRDefault="001167C6" w:rsidP="00322B19">
      <w:pPr>
        <w:pStyle w:val="AiMTNormalContinue"/>
        <w:rPr>
          <w:sz w:val="24"/>
          <w:szCs w:val="24"/>
        </w:rPr>
      </w:pPr>
      <w:r>
        <w:rPr>
          <w:sz w:val="24"/>
          <w:szCs w:val="24"/>
          <w:lang w:bidi="en-US"/>
        </w:rPr>
        <w:t>F</w:t>
      </w:r>
      <w:r w:rsidR="00DD7F0B" w:rsidRPr="007974E8">
        <w:rPr>
          <w:sz w:val="24"/>
          <w:szCs w:val="24"/>
          <w:lang w:bidi="en-US"/>
        </w:rPr>
        <w:t xml:space="preserve">rom a defensive perspective, a UAV in flight is a small, low-flying, suddenly appearing, rapidly </w:t>
      </w:r>
      <w:r w:rsidR="002F09AC" w:rsidRPr="007974E8">
        <w:rPr>
          <w:sz w:val="24"/>
          <w:szCs w:val="24"/>
          <w:lang w:bidi="en-US"/>
        </w:rPr>
        <w:t>manoeuvring</w:t>
      </w:r>
      <w:r w:rsidR="00DD7F0B" w:rsidRPr="007974E8">
        <w:rPr>
          <w:sz w:val="24"/>
          <w:szCs w:val="24"/>
          <w:lang w:bidi="en-US"/>
        </w:rPr>
        <w:t xml:space="preserve"> object (see chapter </w:t>
      </w:r>
      <w:r w:rsidR="00662DD4" w:rsidRPr="007974E8">
        <w:rPr>
          <w:sz w:val="24"/>
          <w:szCs w:val="24"/>
          <w:lang w:bidi="en-US"/>
        </w:rPr>
        <w:fldChar w:fldCharType="begin"/>
      </w:r>
      <w:r w:rsidR="00662DD4" w:rsidRPr="007974E8">
        <w:rPr>
          <w:sz w:val="24"/>
          <w:szCs w:val="24"/>
          <w:lang w:bidi="en-US"/>
        </w:rPr>
        <w:instrText xml:space="preserve"> REF _Ref497301965 \n \h </w:instrText>
      </w:r>
      <w:r w:rsidR="00662DD4" w:rsidRPr="007974E8">
        <w:rPr>
          <w:sz w:val="24"/>
          <w:szCs w:val="24"/>
          <w:lang w:bidi="en-US"/>
        </w:rPr>
      </w:r>
      <w:r w:rsidR="00662DD4" w:rsidRPr="007974E8">
        <w:rPr>
          <w:sz w:val="24"/>
          <w:szCs w:val="24"/>
          <w:lang w:bidi="en-US"/>
        </w:rPr>
        <w:fldChar w:fldCharType="separate"/>
      </w:r>
      <w:r w:rsidR="00BF2019">
        <w:rPr>
          <w:sz w:val="24"/>
          <w:szCs w:val="24"/>
          <w:lang w:bidi="en-US"/>
        </w:rPr>
        <w:t>4.1.1</w:t>
      </w:r>
      <w:r w:rsidR="00662DD4" w:rsidRPr="007974E8">
        <w:rPr>
          <w:sz w:val="24"/>
          <w:szCs w:val="24"/>
          <w:lang w:bidi="en-US"/>
        </w:rPr>
        <w:fldChar w:fldCharType="end"/>
      </w:r>
      <w:r w:rsidR="00DD7F0B" w:rsidRPr="007974E8">
        <w:rPr>
          <w:sz w:val="24"/>
          <w:szCs w:val="24"/>
          <w:lang w:bidi="en-US"/>
        </w:rPr>
        <w:t xml:space="preserve"> here, or </w:t>
      </w:r>
      <w:r w:rsidR="00DF492F" w:rsidRPr="007974E8">
        <w:rPr>
          <w:sz w:val="24"/>
          <w:szCs w:val="24"/>
          <w:lang w:bidi="en-US"/>
        </w:rPr>
        <w:fldChar w:fldCharType="begin"/>
      </w:r>
      <w:r w:rsidR="00DF492F" w:rsidRPr="007974E8">
        <w:rPr>
          <w:sz w:val="24"/>
          <w:szCs w:val="24"/>
          <w:lang w:bidi="en-US"/>
        </w:rPr>
        <w:instrText xml:space="preserve"> REF Lit_MK_habilitacni_prace \n \h </w:instrText>
      </w:r>
      <w:r w:rsidR="00DF492F" w:rsidRPr="007974E8">
        <w:rPr>
          <w:sz w:val="24"/>
          <w:szCs w:val="24"/>
          <w:lang w:bidi="en-US"/>
        </w:rPr>
      </w:r>
      <w:r w:rsidR="00DF492F" w:rsidRPr="007974E8">
        <w:rPr>
          <w:sz w:val="24"/>
          <w:szCs w:val="24"/>
          <w:lang w:bidi="en-US"/>
        </w:rPr>
        <w:fldChar w:fldCharType="separate"/>
      </w:r>
      <w:r w:rsidR="00BF2019">
        <w:rPr>
          <w:sz w:val="24"/>
          <w:szCs w:val="24"/>
          <w:lang w:bidi="en-US"/>
        </w:rPr>
        <w:t>[36]</w:t>
      </w:r>
      <w:r w:rsidR="00DF492F" w:rsidRPr="007974E8">
        <w:rPr>
          <w:sz w:val="24"/>
          <w:szCs w:val="24"/>
          <w:lang w:bidi="en-US"/>
        </w:rPr>
        <w:fldChar w:fldCharType="end"/>
      </w:r>
      <w:r w:rsidR="00DD7F0B" w:rsidRPr="007974E8">
        <w:rPr>
          <w:sz w:val="24"/>
          <w:szCs w:val="24"/>
          <w:lang w:bidi="en-US"/>
        </w:rPr>
        <w:t xml:space="preserve"> for more details). If we summarise all the typical technical-tactical characteristics of a flying UAV, we are left with a synergi</w:t>
      </w:r>
      <w:r w:rsidR="00F9754A">
        <w:rPr>
          <w:sz w:val="24"/>
          <w:szCs w:val="24"/>
          <w:lang w:bidi="en-US"/>
        </w:rPr>
        <w:t>c</w:t>
      </w:r>
      <w:r w:rsidR="00DD7F0B" w:rsidRPr="007974E8">
        <w:rPr>
          <w:sz w:val="24"/>
          <w:szCs w:val="24"/>
          <w:lang w:bidi="en-US"/>
        </w:rPr>
        <w:t xml:space="preserve"> effect in the form of a challenge like none that air defenders have faced for several decades.</w:t>
      </w:r>
    </w:p>
    <w:p w14:paraId="1B6DB076" w14:textId="77777777" w:rsidR="00B441D2" w:rsidRPr="007974E8" w:rsidRDefault="00B441D2" w:rsidP="00B441D2">
      <w:pPr>
        <w:pStyle w:val="AiMTHeadings2"/>
        <w:numPr>
          <w:ilvl w:val="2"/>
          <w:numId w:val="10"/>
        </w:numPr>
        <w:tabs>
          <w:tab w:val="clear" w:pos="1080"/>
          <w:tab w:val="num" w:pos="426"/>
        </w:tabs>
        <w:ind w:left="567" w:hanging="567"/>
        <w:rPr>
          <w:b w:val="0"/>
          <w:sz w:val="24"/>
          <w:szCs w:val="24"/>
        </w:rPr>
      </w:pPr>
      <w:r w:rsidRPr="007974E8">
        <w:rPr>
          <w:b w:val="0"/>
          <w:sz w:val="24"/>
          <w:szCs w:val="24"/>
          <w:lang w:bidi="en-US"/>
        </w:rPr>
        <w:t xml:space="preserve">C-UAV Effector </w:t>
      </w:r>
      <w:r w:rsidR="00EA0F61">
        <w:rPr>
          <w:b w:val="0"/>
          <w:sz w:val="24"/>
          <w:szCs w:val="24"/>
          <w:lang w:bidi="en-US"/>
        </w:rPr>
        <w:t>R</w:t>
      </w:r>
      <w:r w:rsidRPr="007974E8">
        <w:rPr>
          <w:b w:val="0"/>
          <w:sz w:val="24"/>
          <w:szCs w:val="24"/>
          <w:lang w:bidi="en-US"/>
        </w:rPr>
        <w:t>esearch</w:t>
      </w:r>
    </w:p>
    <w:p w14:paraId="5A175A95" w14:textId="77777777" w:rsidR="0089351B" w:rsidRPr="007974E8" w:rsidRDefault="0089351B" w:rsidP="0089351B">
      <w:pPr>
        <w:pStyle w:val="AiMTNormalContinue"/>
        <w:rPr>
          <w:sz w:val="24"/>
          <w:szCs w:val="24"/>
        </w:rPr>
      </w:pPr>
      <w:r w:rsidRPr="007974E8">
        <w:rPr>
          <w:sz w:val="24"/>
          <w:szCs w:val="24"/>
          <w:lang w:bidi="en-US"/>
        </w:rPr>
        <w:t xml:space="preserve">The portfolio of </w:t>
      </w:r>
      <w:r>
        <w:rPr>
          <w:sz w:val="24"/>
          <w:szCs w:val="24"/>
          <w:lang w:bidi="en-US"/>
        </w:rPr>
        <w:t>problems</w:t>
      </w:r>
      <w:r w:rsidRPr="007974E8">
        <w:rPr>
          <w:sz w:val="24"/>
          <w:szCs w:val="24"/>
          <w:lang w:bidi="en-US"/>
        </w:rPr>
        <w:t xml:space="preserve"> </w:t>
      </w:r>
      <w:r>
        <w:rPr>
          <w:sz w:val="24"/>
          <w:szCs w:val="24"/>
          <w:lang w:bidi="en-US"/>
        </w:rPr>
        <w:t>related</w:t>
      </w:r>
      <w:r w:rsidRPr="007974E8">
        <w:rPr>
          <w:sz w:val="24"/>
          <w:szCs w:val="24"/>
          <w:lang w:bidi="en-US"/>
        </w:rPr>
        <w:t xml:space="preserve"> to the effective elimination of a flying UAV is so extensive that the following list mentions only selected fundamental issues </w:t>
      </w:r>
      <w:r>
        <w:rPr>
          <w:sz w:val="24"/>
          <w:szCs w:val="24"/>
          <w:lang w:bidi="en-US"/>
        </w:rPr>
        <w:t xml:space="preserve">for </w:t>
      </w:r>
      <w:r w:rsidRPr="007974E8">
        <w:rPr>
          <w:sz w:val="24"/>
          <w:szCs w:val="24"/>
          <w:lang w:bidi="en-US"/>
        </w:rPr>
        <w:t>further research and/or development:</w:t>
      </w:r>
    </w:p>
    <w:p w14:paraId="4CFAFD6A" w14:textId="77777777" w:rsidR="0089351B" w:rsidRPr="007974E8" w:rsidRDefault="0089351B" w:rsidP="0089351B">
      <w:pPr>
        <w:pStyle w:val="AiMTNormalContinue"/>
        <w:numPr>
          <w:ilvl w:val="0"/>
          <w:numId w:val="40"/>
        </w:numPr>
        <w:rPr>
          <w:sz w:val="24"/>
          <w:szCs w:val="24"/>
        </w:rPr>
      </w:pPr>
      <w:r>
        <w:rPr>
          <w:sz w:val="24"/>
          <w:szCs w:val="24"/>
          <w:lang w:bidi="en-US"/>
        </w:rPr>
        <w:t>G</w:t>
      </w:r>
      <w:r w:rsidRPr="007974E8">
        <w:rPr>
          <w:sz w:val="24"/>
          <w:szCs w:val="24"/>
          <w:lang w:bidi="en-US"/>
        </w:rPr>
        <w:t>uiding the effector to its aerial target</w:t>
      </w:r>
      <w:r>
        <w:rPr>
          <w:sz w:val="24"/>
          <w:szCs w:val="24"/>
          <w:lang w:bidi="en-US"/>
        </w:rPr>
        <w:t xml:space="preserve"> (missile guidance methods, anti-drone pathfinding, aiming the cannon).</w:t>
      </w:r>
    </w:p>
    <w:p w14:paraId="53D8ABF1" w14:textId="77777777" w:rsidR="0089351B" w:rsidRPr="007974E8" w:rsidRDefault="0089351B" w:rsidP="0089351B">
      <w:pPr>
        <w:pStyle w:val="AiMTNormalContinue"/>
        <w:numPr>
          <w:ilvl w:val="0"/>
          <w:numId w:val="40"/>
        </w:numPr>
        <w:rPr>
          <w:sz w:val="24"/>
          <w:szCs w:val="24"/>
        </w:rPr>
      </w:pPr>
      <w:r>
        <w:rPr>
          <w:sz w:val="24"/>
          <w:szCs w:val="24"/>
          <w:lang w:bidi="en-US"/>
        </w:rPr>
        <w:t>S</w:t>
      </w:r>
      <w:r w:rsidRPr="007974E8">
        <w:rPr>
          <w:sz w:val="24"/>
          <w:szCs w:val="24"/>
          <w:lang w:bidi="en-US"/>
        </w:rPr>
        <w:t xml:space="preserve">ufficient time necessary to </w:t>
      </w:r>
      <w:r>
        <w:rPr>
          <w:sz w:val="24"/>
          <w:szCs w:val="24"/>
          <w:lang w:bidi="en-US"/>
        </w:rPr>
        <w:t>track</w:t>
      </w:r>
      <w:r w:rsidRPr="007974E8">
        <w:rPr>
          <w:sz w:val="24"/>
          <w:szCs w:val="24"/>
          <w:lang w:bidi="en-US"/>
        </w:rPr>
        <w:t xml:space="preserve"> the threat in order to eliminate it effectively</w:t>
      </w:r>
      <w:r>
        <w:rPr>
          <w:sz w:val="24"/>
          <w:szCs w:val="24"/>
          <w:lang w:bidi="en-US"/>
        </w:rPr>
        <w:t>.</w:t>
      </w:r>
    </w:p>
    <w:p w14:paraId="3A490DA0" w14:textId="77777777" w:rsidR="0089351B" w:rsidRPr="007974E8" w:rsidRDefault="0089351B" w:rsidP="0089351B">
      <w:pPr>
        <w:pStyle w:val="AiMTNormalContinue"/>
        <w:numPr>
          <w:ilvl w:val="0"/>
          <w:numId w:val="40"/>
        </w:numPr>
        <w:rPr>
          <w:sz w:val="24"/>
          <w:szCs w:val="24"/>
        </w:rPr>
      </w:pPr>
      <w:r>
        <w:rPr>
          <w:sz w:val="24"/>
          <w:szCs w:val="24"/>
          <w:lang w:bidi="en-US"/>
        </w:rPr>
        <w:t>W</w:t>
      </w:r>
      <w:r w:rsidRPr="007974E8">
        <w:rPr>
          <w:sz w:val="24"/>
          <w:szCs w:val="24"/>
          <w:lang w:bidi="en-US"/>
        </w:rPr>
        <w:t>eapon optimisation: type, calibre, effective range, mobility…</w:t>
      </w:r>
    </w:p>
    <w:p w14:paraId="1F9C7B22" w14:textId="77777777" w:rsidR="0089351B" w:rsidRPr="007974E8" w:rsidRDefault="0089351B" w:rsidP="0089351B">
      <w:pPr>
        <w:pStyle w:val="AiMTNormalContinue"/>
        <w:numPr>
          <w:ilvl w:val="0"/>
          <w:numId w:val="40"/>
        </w:numPr>
        <w:rPr>
          <w:sz w:val="24"/>
          <w:szCs w:val="24"/>
        </w:rPr>
      </w:pPr>
      <w:r>
        <w:rPr>
          <w:sz w:val="24"/>
          <w:szCs w:val="24"/>
          <w:lang w:bidi="en-US"/>
        </w:rPr>
        <w:t>T</w:t>
      </w:r>
      <w:r w:rsidRPr="007974E8">
        <w:rPr>
          <w:sz w:val="24"/>
          <w:szCs w:val="24"/>
          <w:lang w:bidi="en-US"/>
        </w:rPr>
        <w:t>erminal ballistics of kinetic weapons</w:t>
      </w:r>
      <w:r>
        <w:rPr>
          <w:sz w:val="24"/>
          <w:szCs w:val="24"/>
          <w:lang w:bidi="en-US"/>
        </w:rPr>
        <w:t>.</w:t>
      </w:r>
    </w:p>
    <w:p w14:paraId="512C902E" w14:textId="77777777" w:rsidR="0089351B" w:rsidRPr="00664231" w:rsidRDefault="0089351B" w:rsidP="0089351B">
      <w:pPr>
        <w:pStyle w:val="AiMTNormalContinue"/>
        <w:numPr>
          <w:ilvl w:val="0"/>
          <w:numId w:val="40"/>
        </w:numPr>
        <w:rPr>
          <w:sz w:val="24"/>
          <w:szCs w:val="24"/>
        </w:rPr>
      </w:pPr>
      <w:r>
        <w:rPr>
          <w:sz w:val="24"/>
          <w:szCs w:val="24"/>
          <w:lang w:bidi="en-US"/>
        </w:rPr>
        <w:t>E</w:t>
      </w:r>
      <w:r w:rsidRPr="007974E8">
        <w:rPr>
          <w:sz w:val="24"/>
          <w:szCs w:val="24"/>
          <w:lang w:bidi="en-US"/>
        </w:rPr>
        <w:t xml:space="preserve">nergy ratios needed to destroy a UAV in flight using a </w:t>
      </w:r>
      <w:r w:rsidRPr="00664231">
        <w:rPr>
          <w:sz w:val="24"/>
          <w:szCs w:val="24"/>
          <w:lang w:bidi="en-US"/>
        </w:rPr>
        <w:t>DEW beam</w:t>
      </w:r>
      <w:r w:rsidR="004114D3" w:rsidRPr="00664231">
        <w:rPr>
          <w:sz w:val="24"/>
          <w:szCs w:val="24"/>
          <w:lang w:bidi="en-US"/>
        </w:rPr>
        <w:t xml:space="preserve"> </w:t>
      </w:r>
      <w:r w:rsidR="004114D3" w:rsidRPr="00664231">
        <w:rPr>
          <w:sz w:val="24"/>
          <w:szCs w:val="24"/>
          <w:lang w:bidi="en-US"/>
        </w:rPr>
        <w:fldChar w:fldCharType="begin"/>
      </w:r>
      <w:r w:rsidR="004114D3" w:rsidRPr="00664231">
        <w:rPr>
          <w:sz w:val="24"/>
          <w:szCs w:val="24"/>
          <w:lang w:bidi="en-US"/>
        </w:rPr>
        <w:instrText xml:space="preserve"> REF Lit_Pališek_DEW_AiMT \n \h  \* MERGEFORMAT </w:instrText>
      </w:r>
      <w:r w:rsidR="004114D3" w:rsidRPr="00664231">
        <w:rPr>
          <w:sz w:val="24"/>
          <w:szCs w:val="24"/>
          <w:lang w:bidi="en-US"/>
        </w:rPr>
      </w:r>
      <w:r w:rsidR="004114D3" w:rsidRPr="00664231">
        <w:rPr>
          <w:sz w:val="24"/>
          <w:szCs w:val="24"/>
          <w:lang w:bidi="en-US"/>
        </w:rPr>
        <w:fldChar w:fldCharType="separate"/>
      </w:r>
      <w:r w:rsidR="004114D3" w:rsidRPr="00664231">
        <w:rPr>
          <w:sz w:val="24"/>
          <w:szCs w:val="24"/>
          <w:lang w:bidi="en-US"/>
        </w:rPr>
        <w:t>[37]</w:t>
      </w:r>
      <w:r w:rsidR="004114D3" w:rsidRPr="00664231">
        <w:rPr>
          <w:sz w:val="24"/>
          <w:szCs w:val="24"/>
          <w:lang w:bidi="en-US"/>
        </w:rPr>
        <w:fldChar w:fldCharType="end"/>
      </w:r>
      <w:r w:rsidRPr="00664231">
        <w:rPr>
          <w:sz w:val="24"/>
          <w:szCs w:val="24"/>
          <w:lang w:bidi="en-US"/>
        </w:rPr>
        <w:t>.</w:t>
      </w:r>
    </w:p>
    <w:p w14:paraId="35A423D5" w14:textId="77777777" w:rsidR="0089351B" w:rsidRPr="00664231" w:rsidRDefault="0089351B" w:rsidP="0089351B">
      <w:pPr>
        <w:pStyle w:val="AiMTNormalContinue"/>
        <w:numPr>
          <w:ilvl w:val="0"/>
          <w:numId w:val="40"/>
        </w:numPr>
        <w:rPr>
          <w:sz w:val="24"/>
          <w:szCs w:val="24"/>
        </w:rPr>
      </w:pPr>
      <w:r w:rsidRPr="00664231">
        <w:rPr>
          <w:sz w:val="24"/>
          <w:szCs w:val="24"/>
          <w:lang w:bidi="en-US"/>
        </w:rPr>
        <w:t>The electromagnetic field intensity necessary to disrupt aircraft electronics.</w:t>
      </w:r>
    </w:p>
    <w:p w14:paraId="74FF642A" w14:textId="77777777" w:rsidR="0089351B" w:rsidRPr="00664231" w:rsidRDefault="0089351B" w:rsidP="0089351B">
      <w:pPr>
        <w:pStyle w:val="AiMTNormalContinue"/>
        <w:numPr>
          <w:ilvl w:val="0"/>
          <w:numId w:val="40"/>
        </w:numPr>
        <w:rPr>
          <w:sz w:val="24"/>
          <w:szCs w:val="24"/>
        </w:rPr>
      </w:pPr>
      <w:r w:rsidRPr="00664231">
        <w:rPr>
          <w:sz w:val="24"/>
          <w:szCs w:val="24"/>
          <w:lang w:bidi="en-US"/>
        </w:rPr>
        <w:t xml:space="preserve"> Electronic warfare challenges:</w:t>
      </w:r>
    </w:p>
    <w:p w14:paraId="04B28B88" w14:textId="77777777" w:rsidR="0089351B" w:rsidRPr="00664231" w:rsidRDefault="0089351B" w:rsidP="0089351B">
      <w:pPr>
        <w:pStyle w:val="AiMTNormalContinue"/>
        <w:numPr>
          <w:ilvl w:val="1"/>
          <w:numId w:val="40"/>
        </w:numPr>
        <w:rPr>
          <w:sz w:val="24"/>
          <w:szCs w:val="24"/>
        </w:rPr>
      </w:pPr>
      <w:r w:rsidRPr="00664231">
        <w:rPr>
          <w:sz w:val="24"/>
          <w:szCs w:val="24"/>
          <w:lang w:bidi="en-US"/>
        </w:rPr>
        <w:t>disrupting control signals</w:t>
      </w:r>
    </w:p>
    <w:p w14:paraId="509FA604" w14:textId="77777777" w:rsidR="0089351B" w:rsidRPr="00664231" w:rsidRDefault="0089351B" w:rsidP="0089351B">
      <w:pPr>
        <w:pStyle w:val="AiMTNormalContinue"/>
        <w:numPr>
          <w:ilvl w:val="1"/>
          <w:numId w:val="40"/>
        </w:numPr>
        <w:rPr>
          <w:sz w:val="24"/>
          <w:szCs w:val="24"/>
        </w:rPr>
      </w:pPr>
      <w:r w:rsidRPr="00664231">
        <w:rPr>
          <w:sz w:val="24"/>
          <w:szCs w:val="24"/>
          <w:lang w:bidi="en-US"/>
        </w:rPr>
        <w:t>breaching remote control signal protocols to enter the UAV remote control loop</w:t>
      </w:r>
    </w:p>
    <w:p w14:paraId="17B0B77B" w14:textId="77777777" w:rsidR="0089351B" w:rsidRPr="00664231" w:rsidRDefault="0089351B" w:rsidP="0089351B">
      <w:pPr>
        <w:pStyle w:val="AiMTNormalContinue"/>
        <w:numPr>
          <w:ilvl w:val="1"/>
          <w:numId w:val="40"/>
        </w:numPr>
        <w:rPr>
          <w:sz w:val="24"/>
          <w:szCs w:val="24"/>
        </w:rPr>
      </w:pPr>
      <w:r w:rsidRPr="00664231">
        <w:rPr>
          <w:sz w:val="24"/>
          <w:szCs w:val="24"/>
          <w:lang w:bidi="en-US"/>
        </w:rPr>
        <w:t>GPS spoofing</w:t>
      </w:r>
    </w:p>
    <w:p w14:paraId="717B9CDB" w14:textId="77777777" w:rsidR="0089351B" w:rsidRPr="00664231" w:rsidRDefault="0089351B" w:rsidP="0089351B">
      <w:pPr>
        <w:pStyle w:val="AiMTNormalContinue"/>
        <w:numPr>
          <w:ilvl w:val="0"/>
          <w:numId w:val="40"/>
        </w:numPr>
        <w:rPr>
          <w:sz w:val="24"/>
          <w:szCs w:val="24"/>
        </w:rPr>
      </w:pPr>
      <w:r w:rsidRPr="00664231">
        <w:rPr>
          <w:sz w:val="24"/>
          <w:szCs w:val="24"/>
          <w:lang w:bidi="en-US"/>
        </w:rPr>
        <w:t>Effector deployment optimisation with regard to the battlefield, environment and possible collateral effects.</w:t>
      </w:r>
    </w:p>
    <w:p w14:paraId="2E3D8016" w14:textId="77777777" w:rsidR="00472811" w:rsidRPr="00664231" w:rsidRDefault="0089351B" w:rsidP="0089351B">
      <w:pPr>
        <w:pStyle w:val="AiMTNormalContinue"/>
        <w:numPr>
          <w:ilvl w:val="0"/>
          <w:numId w:val="40"/>
        </w:numPr>
        <w:rPr>
          <w:sz w:val="24"/>
          <w:szCs w:val="24"/>
        </w:rPr>
      </w:pPr>
      <w:r w:rsidRPr="00664231">
        <w:rPr>
          <w:sz w:val="24"/>
          <w:szCs w:val="24"/>
          <w:lang w:bidi="en-US"/>
        </w:rPr>
        <w:t xml:space="preserve">Methods for the military/police </w:t>
      </w:r>
      <w:r w:rsidR="008C31A5" w:rsidRPr="00664231">
        <w:rPr>
          <w:sz w:val="24"/>
          <w:szCs w:val="24"/>
          <w:lang w:bidi="en-US"/>
        </w:rPr>
        <w:t>Special Forces</w:t>
      </w:r>
      <w:r w:rsidRPr="00664231">
        <w:rPr>
          <w:sz w:val="24"/>
          <w:szCs w:val="24"/>
          <w:lang w:bidi="en-US"/>
        </w:rPr>
        <w:t xml:space="preserve"> training designated to UAVs destruction (disruption).</w:t>
      </w:r>
    </w:p>
    <w:p w14:paraId="08678FA8" w14:textId="77777777" w:rsidR="00061DBA" w:rsidRPr="00664231" w:rsidRDefault="00061DBA" w:rsidP="00322B19">
      <w:pPr>
        <w:pStyle w:val="AiMTNormalContinue"/>
        <w:rPr>
          <w:sz w:val="24"/>
          <w:szCs w:val="24"/>
        </w:rPr>
      </w:pPr>
    </w:p>
    <w:p w14:paraId="07FED456" w14:textId="77777777" w:rsidR="00061DBA" w:rsidRPr="007974E8" w:rsidRDefault="0089351B" w:rsidP="00322B19">
      <w:pPr>
        <w:pStyle w:val="AiMTNormalContinue"/>
        <w:rPr>
          <w:sz w:val="24"/>
          <w:szCs w:val="24"/>
        </w:rPr>
      </w:pPr>
      <w:r w:rsidRPr="00664231">
        <w:rPr>
          <w:sz w:val="24"/>
          <w:szCs w:val="24"/>
          <w:lang w:bidi="en-US"/>
        </w:rPr>
        <w:t xml:space="preserve">Therefore, the elimination of a flying UAV </w:t>
      </w:r>
      <w:r w:rsidR="004114D3" w:rsidRPr="00664231">
        <w:rPr>
          <w:sz w:val="24"/>
          <w:szCs w:val="24"/>
          <w:lang w:bidi="en-US"/>
        </w:rPr>
        <w:fldChar w:fldCharType="begin"/>
      </w:r>
      <w:r w:rsidR="004114D3" w:rsidRPr="00664231">
        <w:rPr>
          <w:sz w:val="24"/>
          <w:szCs w:val="24"/>
          <w:lang w:bidi="en-US"/>
        </w:rPr>
        <w:instrText xml:space="preserve"> REF Lit_Alexeev_Novyje_formy_borby_UAV \n \h  \* MERGEFORMAT </w:instrText>
      </w:r>
      <w:r w:rsidR="004114D3" w:rsidRPr="00664231">
        <w:rPr>
          <w:sz w:val="24"/>
          <w:szCs w:val="24"/>
          <w:lang w:bidi="en-US"/>
        </w:rPr>
      </w:r>
      <w:r w:rsidR="004114D3" w:rsidRPr="00664231">
        <w:rPr>
          <w:sz w:val="24"/>
          <w:szCs w:val="24"/>
          <w:lang w:bidi="en-US"/>
        </w:rPr>
        <w:fldChar w:fldCharType="separate"/>
      </w:r>
      <w:r w:rsidR="004114D3" w:rsidRPr="00664231">
        <w:rPr>
          <w:sz w:val="24"/>
          <w:szCs w:val="24"/>
          <w:lang w:bidi="en-US"/>
        </w:rPr>
        <w:t>[38]</w:t>
      </w:r>
      <w:r w:rsidR="004114D3" w:rsidRPr="00664231">
        <w:rPr>
          <w:sz w:val="24"/>
          <w:szCs w:val="24"/>
          <w:lang w:bidi="en-US"/>
        </w:rPr>
        <w:fldChar w:fldCharType="end"/>
      </w:r>
      <w:r w:rsidR="004114D3" w:rsidRPr="00664231">
        <w:rPr>
          <w:sz w:val="24"/>
          <w:szCs w:val="24"/>
          <w:lang w:bidi="en-US"/>
        </w:rPr>
        <w:t xml:space="preserve"> </w:t>
      </w:r>
      <w:r w:rsidRPr="00664231">
        <w:rPr>
          <w:sz w:val="24"/>
          <w:szCs w:val="24"/>
          <w:lang w:bidi="en-US"/>
        </w:rPr>
        <w:t xml:space="preserve">is so complex that it cannot be resolved by a single universal effector in the near future </w:t>
      </w:r>
      <w:r w:rsidR="00750A7F" w:rsidRPr="00664231">
        <w:rPr>
          <w:sz w:val="24"/>
          <w:szCs w:val="24"/>
          <w:lang w:bidi="en-US"/>
        </w:rPr>
        <w:fldChar w:fldCharType="begin"/>
      </w:r>
      <w:r w:rsidR="00750A7F" w:rsidRPr="00664231">
        <w:rPr>
          <w:sz w:val="24"/>
          <w:szCs w:val="24"/>
          <w:lang w:bidi="en-US"/>
        </w:rPr>
        <w:instrText xml:space="preserve"> REF Lit_Violoante_UAS_threat \n \h  \* MERGEFORMAT </w:instrText>
      </w:r>
      <w:r w:rsidR="00750A7F" w:rsidRPr="00664231">
        <w:rPr>
          <w:sz w:val="24"/>
          <w:szCs w:val="24"/>
          <w:lang w:bidi="en-US"/>
        </w:rPr>
      </w:r>
      <w:r w:rsidR="00750A7F" w:rsidRPr="00664231">
        <w:rPr>
          <w:sz w:val="24"/>
          <w:szCs w:val="24"/>
          <w:lang w:bidi="en-US"/>
        </w:rPr>
        <w:fldChar w:fldCharType="separate"/>
      </w:r>
      <w:r w:rsidR="00BF2019" w:rsidRPr="00664231">
        <w:rPr>
          <w:sz w:val="24"/>
          <w:szCs w:val="24"/>
          <w:lang w:bidi="en-US"/>
        </w:rPr>
        <w:t>[40]</w:t>
      </w:r>
      <w:r w:rsidR="00750A7F" w:rsidRPr="00664231">
        <w:rPr>
          <w:sz w:val="24"/>
          <w:szCs w:val="24"/>
          <w:lang w:bidi="en-US"/>
        </w:rPr>
        <w:fldChar w:fldCharType="end"/>
      </w:r>
      <w:r w:rsidR="00C81D7F" w:rsidRPr="00664231">
        <w:rPr>
          <w:sz w:val="24"/>
          <w:szCs w:val="24"/>
          <w:lang w:bidi="en-US"/>
        </w:rPr>
        <w:t>.</w:t>
      </w:r>
    </w:p>
    <w:p w14:paraId="5624927A" w14:textId="77777777" w:rsidR="005162E5" w:rsidRPr="007974E8" w:rsidRDefault="005162E5" w:rsidP="005162E5">
      <w:pPr>
        <w:pStyle w:val="AiMTHeadings2"/>
        <w:rPr>
          <w:i w:val="0"/>
          <w:sz w:val="24"/>
          <w:szCs w:val="24"/>
        </w:rPr>
      </w:pPr>
      <w:r w:rsidRPr="007974E8">
        <w:rPr>
          <w:i w:val="0"/>
          <w:sz w:val="24"/>
          <w:szCs w:val="24"/>
          <w:lang w:bidi="en-US"/>
        </w:rPr>
        <w:t xml:space="preserve">Related and </w:t>
      </w:r>
      <w:r w:rsidR="00251558">
        <w:rPr>
          <w:i w:val="0"/>
          <w:sz w:val="24"/>
          <w:szCs w:val="24"/>
          <w:lang w:bidi="en-US"/>
        </w:rPr>
        <w:t>O</w:t>
      </w:r>
      <w:r w:rsidRPr="007974E8">
        <w:rPr>
          <w:i w:val="0"/>
          <w:sz w:val="24"/>
          <w:szCs w:val="24"/>
          <w:lang w:bidi="en-US"/>
        </w:rPr>
        <w:t xml:space="preserve">ther </w:t>
      </w:r>
      <w:r w:rsidR="00251558">
        <w:rPr>
          <w:i w:val="0"/>
          <w:sz w:val="24"/>
          <w:szCs w:val="24"/>
          <w:lang w:bidi="en-US"/>
        </w:rPr>
        <w:t>R</w:t>
      </w:r>
      <w:r w:rsidRPr="007974E8">
        <w:rPr>
          <w:i w:val="0"/>
          <w:sz w:val="24"/>
          <w:szCs w:val="24"/>
          <w:lang w:bidi="en-US"/>
        </w:rPr>
        <w:t xml:space="preserve">elevant </w:t>
      </w:r>
      <w:r w:rsidR="00251558">
        <w:rPr>
          <w:i w:val="0"/>
          <w:sz w:val="24"/>
          <w:szCs w:val="24"/>
          <w:lang w:bidi="en-US"/>
        </w:rPr>
        <w:t>M</w:t>
      </w:r>
      <w:r w:rsidRPr="007974E8">
        <w:rPr>
          <w:i w:val="0"/>
          <w:sz w:val="24"/>
          <w:szCs w:val="24"/>
          <w:lang w:bidi="en-US"/>
        </w:rPr>
        <w:t>easures</w:t>
      </w:r>
    </w:p>
    <w:p w14:paraId="541424BE" w14:textId="77777777" w:rsidR="0089351B" w:rsidRPr="007974E8" w:rsidRDefault="0089351B" w:rsidP="0089351B">
      <w:pPr>
        <w:pStyle w:val="AiMTNormalContinue"/>
        <w:rPr>
          <w:sz w:val="24"/>
          <w:szCs w:val="24"/>
        </w:rPr>
      </w:pPr>
      <w:r w:rsidRPr="007C7AED">
        <w:rPr>
          <w:sz w:val="24"/>
          <w:szCs w:val="24"/>
          <w:lang w:bidi="en-US"/>
        </w:rPr>
        <w:t>To defend an area or an object against UAVs, a number of measures must be taken. In general, it is always preferable to avoid an unfavourable situation before dealing with it.</w:t>
      </w:r>
      <w:r>
        <w:rPr>
          <w:sz w:val="24"/>
          <w:szCs w:val="24"/>
          <w:lang w:bidi="en-US"/>
        </w:rPr>
        <w:t xml:space="preserve"> </w:t>
      </w:r>
      <w:r w:rsidRPr="007974E8">
        <w:rPr>
          <w:sz w:val="24"/>
          <w:szCs w:val="24"/>
          <w:lang w:bidi="en-US"/>
        </w:rPr>
        <w:t>From a legislative point of view, legal standards related to UAV acquisition, operation, and control must be created and consistently enforced</w:t>
      </w:r>
      <w:r>
        <w:rPr>
          <w:sz w:val="24"/>
          <w:szCs w:val="24"/>
          <w:lang w:bidi="en-US"/>
        </w:rPr>
        <w:t xml:space="preserve"> </w:t>
      </w:r>
      <w:r w:rsidR="00FB6124">
        <w:rPr>
          <w:sz w:val="24"/>
          <w:szCs w:val="24"/>
          <w:lang w:bidi="en-US"/>
        </w:rPr>
        <w:fldChar w:fldCharType="begin"/>
      </w:r>
      <w:r w:rsidR="00FB6124">
        <w:rPr>
          <w:sz w:val="24"/>
          <w:szCs w:val="24"/>
          <w:lang w:bidi="en-US"/>
        </w:rPr>
        <w:instrText xml:space="preserve"> REF Lit_Loh_UAVsafetyReqs \n \h </w:instrText>
      </w:r>
      <w:r w:rsidR="00FB6124">
        <w:rPr>
          <w:sz w:val="24"/>
          <w:szCs w:val="24"/>
          <w:lang w:bidi="en-US"/>
        </w:rPr>
      </w:r>
      <w:r w:rsidR="00FB6124">
        <w:rPr>
          <w:sz w:val="24"/>
          <w:szCs w:val="24"/>
          <w:lang w:bidi="en-US"/>
        </w:rPr>
        <w:fldChar w:fldCharType="separate"/>
      </w:r>
      <w:r w:rsidR="00BF2019">
        <w:rPr>
          <w:sz w:val="24"/>
          <w:szCs w:val="24"/>
          <w:lang w:bidi="en-US"/>
        </w:rPr>
        <w:t>[41]</w:t>
      </w:r>
      <w:r w:rsidR="00FB6124">
        <w:rPr>
          <w:sz w:val="24"/>
          <w:szCs w:val="24"/>
          <w:lang w:bidi="en-US"/>
        </w:rPr>
        <w:fldChar w:fldCharType="end"/>
      </w:r>
      <w:r w:rsidRPr="007974E8">
        <w:rPr>
          <w:sz w:val="24"/>
          <w:szCs w:val="24"/>
          <w:lang w:bidi="en-US"/>
        </w:rPr>
        <w:t xml:space="preserve">. The task of security forces is </w:t>
      </w:r>
      <w:r>
        <w:rPr>
          <w:sz w:val="24"/>
          <w:szCs w:val="24"/>
          <w:lang w:bidi="en-US"/>
        </w:rPr>
        <w:t xml:space="preserve">to </w:t>
      </w:r>
      <w:r w:rsidRPr="007974E8">
        <w:rPr>
          <w:sz w:val="24"/>
          <w:szCs w:val="24"/>
          <w:lang w:bidi="en-US"/>
        </w:rPr>
        <w:t xml:space="preserve">protect the external borders of the country from </w:t>
      </w:r>
      <w:r>
        <w:rPr>
          <w:sz w:val="24"/>
          <w:szCs w:val="24"/>
          <w:lang w:bidi="en-US"/>
        </w:rPr>
        <w:t xml:space="preserve">the </w:t>
      </w:r>
      <w:r w:rsidRPr="007974E8">
        <w:rPr>
          <w:sz w:val="24"/>
          <w:szCs w:val="24"/>
          <w:lang w:bidi="en-US"/>
        </w:rPr>
        <w:t xml:space="preserve">penetration by forces, </w:t>
      </w:r>
      <w:r>
        <w:rPr>
          <w:sz w:val="24"/>
          <w:szCs w:val="24"/>
          <w:lang w:bidi="en-US"/>
        </w:rPr>
        <w:t>able to</w:t>
      </w:r>
      <w:r w:rsidRPr="007974E8">
        <w:rPr>
          <w:sz w:val="24"/>
          <w:szCs w:val="24"/>
          <w:lang w:bidi="en-US"/>
        </w:rPr>
        <w:t xml:space="preserve"> deploy and misuse UAVs.</w:t>
      </w:r>
    </w:p>
    <w:p w14:paraId="23D25F5F" w14:textId="77777777" w:rsidR="00C61FB0" w:rsidRPr="007974E8" w:rsidRDefault="0089351B" w:rsidP="0089351B">
      <w:pPr>
        <w:pStyle w:val="AiMTNormalContinue"/>
        <w:rPr>
          <w:sz w:val="24"/>
          <w:szCs w:val="24"/>
        </w:rPr>
      </w:pPr>
      <w:r>
        <w:rPr>
          <w:sz w:val="24"/>
          <w:szCs w:val="24"/>
          <w:lang w:bidi="en-US"/>
        </w:rPr>
        <w:t>C-UAV measures are to be implemented through the air defence units mostly for wartime. However, C-UAV measures are very important in conjunction with civilian security organisations and forces also during peace and crisis time in the form of precautionary measures saving civilian and military infrastructure and population.</w:t>
      </w:r>
    </w:p>
    <w:p w14:paraId="58A18AE3" w14:textId="77777777" w:rsidR="00C61FB0" w:rsidRDefault="00C61FB0" w:rsidP="00322B19">
      <w:pPr>
        <w:pStyle w:val="AiMTNormalContinue"/>
        <w:rPr>
          <w:sz w:val="24"/>
          <w:szCs w:val="24"/>
        </w:rPr>
      </w:pPr>
    </w:p>
    <w:p w14:paraId="485A1C54" w14:textId="77777777" w:rsidR="00F46736" w:rsidRPr="00664231" w:rsidRDefault="00F46736" w:rsidP="00F46736">
      <w:pPr>
        <w:pStyle w:val="AiMTHeadings1"/>
        <w:rPr>
          <w:sz w:val="24"/>
          <w:szCs w:val="24"/>
        </w:rPr>
      </w:pPr>
      <w:r w:rsidRPr="00664231">
        <w:rPr>
          <w:sz w:val="24"/>
          <w:szCs w:val="24"/>
          <w:lang w:bidi="en-US"/>
        </w:rPr>
        <w:lastRenderedPageBreak/>
        <w:t>DISCUSSION</w:t>
      </w:r>
    </w:p>
    <w:p w14:paraId="43FD91A4" w14:textId="77777777" w:rsidR="00624486" w:rsidRDefault="00624486" w:rsidP="00F46736">
      <w:pPr>
        <w:pStyle w:val="AiMTNormalContinue"/>
        <w:rPr>
          <w:sz w:val="24"/>
          <w:szCs w:val="24"/>
          <w:lang w:bidi="en-US"/>
        </w:rPr>
      </w:pPr>
      <w:r>
        <w:rPr>
          <w:sz w:val="24"/>
          <w:szCs w:val="24"/>
          <w:lang w:bidi="en-US"/>
        </w:rPr>
        <w:t xml:space="preserve">SMEs evaluations </w:t>
      </w:r>
      <w:r w:rsidR="00DF5622">
        <w:rPr>
          <w:sz w:val="24"/>
          <w:szCs w:val="24"/>
          <w:lang w:bidi="en-US"/>
        </w:rPr>
        <w:t xml:space="preserve">presented in the paper </w:t>
      </w:r>
      <w:r>
        <w:rPr>
          <w:sz w:val="24"/>
          <w:szCs w:val="24"/>
          <w:lang w:bidi="en-US"/>
        </w:rPr>
        <w:t xml:space="preserve">are based on the experience of the Air Defence </w:t>
      </w:r>
      <w:r w:rsidR="00760A20">
        <w:rPr>
          <w:sz w:val="24"/>
          <w:szCs w:val="24"/>
          <w:lang w:bidi="en-US"/>
        </w:rPr>
        <w:t xml:space="preserve">and Air Forces experts. Some experts are skilled in tactics and combat procedures (commanders of air defence units) while the others in aircraft </w:t>
      </w:r>
      <w:r w:rsidR="00404F65">
        <w:rPr>
          <w:sz w:val="24"/>
          <w:szCs w:val="24"/>
          <w:lang w:bidi="en-US"/>
        </w:rPr>
        <w:t>technology</w:t>
      </w:r>
      <w:r w:rsidR="00760A20">
        <w:rPr>
          <w:sz w:val="24"/>
          <w:szCs w:val="24"/>
          <w:lang w:bidi="en-US"/>
        </w:rPr>
        <w:t xml:space="preserve"> (technicians, researchers). That means that from their perspective, the answers are shaped by their own specific experience. That’s why the published outcomes and priorities could be slightly altered by each </w:t>
      </w:r>
      <w:r w:rsidR="00404F65">
        <w:rPr>
          <w:sz w:val="24"/>
          <w:szCs w:val="24"/>
          <w:lang w:bidi="en-US"/>
        </w:rPr>
        <w:t>country</w:t>
      </w:r>
      <w:r w:rsidR="00760A20">
        <w:rPr>
          <w:sz w:val="24"/>
          <w:szCs w:val="24"/>
          <w:lang w:bidi="en-US"/>
        </w:rPr>
        <w:t xml:space="preserve"> or defence industry organisation</w:t>
      </w:r>
      <w:r w:rsidR="00404F65">
        <w:rPr>
          <w:sz w:val="24"/>
          <w:szCs w:val="24"/>
          <w:lang w:bidi="en-US"/>
        </w:rPr>
        <w:t>,</w:t>
      </w:r>
      <w:r w:rsidR="00760A20">
        <w:rPr>
          <w:sz w:val="24"/>
          <w:szCs w:val="24"/>
          <w:lang w:bidi="en-US"/>
        </w:rPr>
        <w:t xml:space="preserve"> according to their level of operational and technological maturity</w:t>
      </w:r>
      <w:r w:rsidR="00DF5622">
        <w:rPr>
          <w:sz w:val="24"/>
          <w:szCs w:val="24"/>
          <w:lang w:bidi="en-US"/>
        </w:rPr>
        <w:t xml:space="preserve">. </w:t>
      </w:r>
    </w:p>
    <w:p w14:paraId="71C91339" w14:textId="77777777" w:rsidR="0048181A" w:rsidRPr="007974E8" w:rsidRDefault="00BB7BB8" w:rsidP="0048181A">
      <w:pPr>
        <w:pStyle w:val="AiMTHeadings1"/>
        <w:rPr>
          <w:sz w:val="24"/>
          <w:szCs w:val="24"/>
        </w:rPr>
      </w:pPr>
      <w:r w:rsidRPr="007974E8">
        <w:rPr>
          <w:sz w:val="24"/>
          <w:szCs w:val="24"/>
          <w:lang w:bidi="en-US"/>
        </w:rPr>
        <w:t xml:space="preserve">CONCLUSION </w:t>
      </w:r>
    </w:p>
    <w:p w14:paraId="49F358F5" w14:textId="77777777" w:rsidR="00CB7DFB" w:rsidRPr="007974E8" w:rsidRDefault="0089351B" w:rsidP="0048181A">
      <w:pPr>
        <w:pStyle w:val="AiMTNormalContinue"/>
        <w:rPr>
          <w:sz w:val="24"/>
          <w:szCs w:val="24"/>
        </w:rPr>
      </w:pPr>
      <w:r w:rsidRPr="007974E8">
        <w:rPr>
          <w:sz w:val="24"/>
          <w:szCs w:val="24"/>
          <w:lang w:bidi="en-US"/>
        </w:rPr>
        <w:t xml:space="preserve">In </w:t>
      </w:r>
      <w:r w:rsidR="001E7F2B">
        <w:rPr>
          <w:sz w:val="24"/>
          <w:szCs w:val="24"/>
          <w:lang w:bidi="en-US"/>
        </w:rPr>
        <w:t xml:space="preserve">the </w:t>
      </w:r>
      <w:r w:rsidRPr="007974E8">
        <w:rPr>
          <w:sz w:val="24"/>
          <w:szCs w:val="24"/>
          <w:lang w:bidi="en-US"/>
        </w:rPr>
        <w:t xml:space="preserve">field of military technology, as well as in the application segment of scientific research, </w:t>
      </w:r>
      <w:r>
        <w:rPr>
          <w:sz w:val="24"/>
          <w:szCs w:val="24"/>
          <w:lang w:bidi="en-US"/>
        </w:rPr>
        <w:t xml:space="preserve">several </w:t>
      </w:r>
      <w:r w:rsidRPr="007974E8">
        <w:rPr>
          <w:sz w:val="24"/>
          <w:szCs w:val="24"/>
          <w:lang w:bidi="en-US"/>
        </w:rPr>
        <w:t xml:space="preserve">issues are still waiting to be resolved. The </w:t>
      </w:r>
      <w:r>
        <w:rPr>
          <w:sz w:val="24"/>
          <w:szCs w:val="24"/>
          <w:lang w:bidi="en-US"/>
        </w:rPr>
        <w:t xml:space="preserve">author’s </w:t>
      </w:r>
      <w:r w:rsidRPr="007974E8">
        <w:rPr>
          <w:sz w:val="24"/>
          <w:szCs w:val="24"/>
          <w:lang w:bidi="en-US"/>
        </w:rPr>
        <w:t>department is attempting to address some of them (within their capabilities</w:t>
      </w:r>
      <w:r>
        <w:rPr>
          <w:sz w:val="24"/>
          <w:szCs w:val="24"/>
          <w:lang w:bidi="en-US"/>
        </w:rPr>
        <w:t xml:space="preserve">, examples e.g. in </w:t>
      </w:r>
      <w:r w:rsidR="0047540F">
        <w:rPr>
          <w:sz w:val="24"/>
          <w:szCs w:val="24"/>
          <w:lang w:bidi="en-US"/>
        </w:rPr>
        <w:fldChar w:fldCharType="begin"/>
      </w:r>
      <w:r w:rsidR="0047540F">
        <w:rPr>
          <w:sz w:val="24"/>
          <w:szCs w:val="24"/>
          <w:lang w:bidi="en-US"/>
        </w:rPr>
        <w:instrText xml:space="preserve"> REF Lit_MK_Far_Cas_Rumunsko_2016 \n \h </w:instrText>
      </w:r>
      <w:r w:rsidR="0047540F">
        <w:rPr>
          <w:sz w:val="24"/>
          <w:szCs w:val="24"/>
          <w:lang w:bidi="en-US"/>
        </w:rPr>
      </w:r>
      <w:r w:rsidR="0047540F">
        <w:rPr>
          <w:sz w:val="24"/>
          <w:szCs w:val="24"/>
          <w:lang w:bidi="en-US"/>
        </w:rPr>
        <w:fldChar w:fldCharType="separate"/>
      </w:r>
      <w:r w:rsidR="00BF2019">
        <w:rPr>
          <w:sz w:val="24"/>
          <w:szCs w:val="24"/>
          <w:lang w:bidi="en-US"/>
        </w:rPr>
        <w:t>[39]</w:t>
      </w:r>
      <w:r w:rsidR="0047540F">
        <w:rPr>
          <w:sz w:val="24"/>
          <w:szCs w:val="24"/>
          <w:lang w:bidi="en-US"/>
        </w:rPr>
        <w:fldChar w:fldCharType="end"/>
      </w:r>
      <w:r w:rsidR="000B46C9" w:rsidRPr="007974E8">
        <w:rPr>
          <w:sz w:val="24"/>
          <w:szCs w:val="24"/>
          <w:lang w:bidi="en-US"/>
        </w:rPr>
        <w:t xml:space="preserve">) both analytically and through technical experiments. </w:t>
      </w:r>
      <w:r>
        <w:rPr>
          <w:sz w:val="24"/>
          <w:szCs w:val="24"/>
          <w:lang w:bidi="en-US"/>
        </w:rPr>
        <w:t>The subsequent synthesis offers the output for the operational use of the ground based air defence.</w:t>
      </w:r>
      <w:r w:rsidR="000B46C9" w:rsidRPr="007974E8">
        <w:rPr>
          <w:sz w:val="24"/>
          <w:szCs w:val="24"/>
          <w:lang w:bidi="en-US"/>
        </w:rPr>
        <w:t xml:space="preserve"> </w:t>
      </w:r>
    </w:p>
    <w:p w14:paraId="17A89489" w14:textId="77777777" w:rsidR="00A16435" w:rsidRPr="00F26F0D" w:rsidRDefault="00A16435" w:rsidP="0048181A">
      <w:pPr>
        <w:pStyle w:val="AiMTNormalContinue"/>
        <w:rPr>
          <w:sz w:val="24"/>
          <w:szCs w:val="24"/>
          <w:lang w:bidi="en-US"/>
        </w:rPr>
      </w:pPr>
      <w:r w:rsidRPr="00F26F0D">
        <w:rPr>
          <w:sz w:val="24"/>
          <w:szCs w:val="24"/>
          <w:lang w:bidi="en-US"/>
        </w:rPr>
        <w:t>M</w:t>
      </w:r>
      <w:r w:rsidR="00777F33" w:rsidRPr="00F26F0D">
        <w:rPr>
          <w:sz w:val="24"/>
          <w:szCs w:val="24"/>
          <w:lang w:bidi="en-US"/>
        </w:rPr>
        <w:t>any results</w:t>
      </w:r>
      <w:r w:rsidRPr="00F26F0D">
        <w:rPr>
          <w:sz w:val="24"/>
          <w:szCs w:val="24"/>
          <w:lang w:bidi="en-US"/>
        </w:rPr>
        <w:t xml:space="preserve"> from the “C-UAV” field </w:t>
      </w:r>
      <w:r w:rsidR="00777F33" w:rsidRPr="00F26F0D">
        <w:rPr>
          <w:sz w:val="24"/>
          <w:szCs w:val="24"/>
          <w:lang w:bidi="en-US"/>
        </w:rPr>
        <w:t>have already been formulated and presented in some way</w:t>
      </w:r>
      <w:r w:rsidR="008C38CD" w:rsidRPr="00F26F0D">
        <w:rPr>
          <w:sz w:val="24"/>
          <w:szCs w:val="24"/>
          <w:lang w:bidi="en-US"/>
        </w:rPr>
        <w:t xml:space="preserve"> (</w:t>
      </w:r>
      <w:r w:rsidR="00F26F0D">
        <w:rPr>
          <w:sz w:val="24"/>
          <w:szCs w:val="24"/>
          <w:lang w:bidi="en-US"/>
        </w:rPr>
        <w:t xml:space="preserve">e.g. </w:t>
      </w:r>
      <w:r w:rsidRPr="00F26F0D">
        <w:rPr>
          <w:sz w:val="24"/>
          <w:szCs w:val="24"/>
          <w:lang w:bidi="en-US"/>
        </w:rPr>
        <w:fldChar w:fldCharType="begin"/>
      </w:r>
      <w:r w:rsidRPr="00F26F0D">
        <w:rPr>
          <w:sz w:val="24"/>
          <w:szCs w:val="24"/>
          <w:lang w:bidi="en-US"/>
        </w:rPr>
        <w:instrText xml:space="preserve"> REF Lit_Alexeev_Novyje_formy_borby_UAV \n \h </w:instrText>
      </w:r>
      <w:r w:rsidR="00351DDB" w:rsidRPr="00F26F0D">
        <w:rPr>
          <w:sz w:val="24"/>
          <w:szCs w:val="24"/>
          <w:lang w:bidi="en-US"/>
        </w:rPr>
        <w:instrText xml:space="preserve"> \* MERGEFORMAT </w:instrText>
      </w:r>
      <w:r w:rsidRPr="00F26F0D">
        <w:rPr>
          <w:sz w:val="24"/>
          <w:szCs w:val="24"/>
          <w:lang w:bidi="en-US"/>
        </w:rPr>
      </w:r>
      <w:r w:rsidRPr="00F26F0D">
        <w:rPr>
          <w:sz w:val="24"/>
          <w:szCs w:val="24"/>
          <w:lang w:bidi="en-US"/>
        </w:rPr>
        <w:fldChar w:fldCharType="separate"/>
      </w:r>
      <w:r w:rsidR="00BF2019" w:rsidRPr="00F26F0D">
        <w:rPr>
          <w:sz w:val="24"/>
          <w:szCs w:val="24"/>
          <w:lang w:bidi="en-US"/>
        </w:rPr>
        <w:t>[38]</w:t>
      </w:r>
      <w:r w:rsidRPr="00F26F0D">
        <w:rPr>
          <w:sz w:val="24"/>
          <w:szCs w:val="24"/>
          <w:lang w:bidi="en-US"/>
        </w:rPr>
        <w:fldChar w:fldCharType="end"/>
      </w:r>
      <w:r w:rsidRPr="00F26F0D">
        <w:rPr>
          <w:sz w:val="24"/>
          <w:szCs w:val="24"/>
          <w:lang w:bidi="en-US"/>
        </w:rPr>
        <w:t>,</w:t>
      </w:r>
      <w:r w:rsidR="008C38CD" w:rsidRPr="00F26F0D">
        <w:rPr>
          <w:sz w:val="24"/>
          <w:szCs w:val="24"/>
          <w:lang w:bidi="en-US"/>
        </w:rPr>
        <w:t xml:space="preserve"> </w:t>
      </w:r>
      <w:r w:rsidR="0031720A" w:rsidRPr="00F26F0D">
        <w:rPr>
          <w:sz w:val="24"/>
          <w:szCs w:val="24"/>
          <w:lang w:bidi="en-US"/>
        </w:rPr>
        <w:fldChar w:fldCharType="begin"/>
      </w:r>
      <w:r w:rsidR="0031720A" w:rsidRPr="00F26F0D">
        <w:rPr>
          <w:sz w:val="24"/>
          <w:szCs w:val="24"/>
          <w:lang w:bidi="en-US"/>
        </w:rPr>
        <w:instrText xml:space="preserve"> REF Lit_Miasnikov_threat_UAV \n \h </w:instrText>
      </w:r>
      <w:r w:rsidR="00221D03" w:rsidRPr="00F26F0D">
        <w:rPr>
          <w:sz w:val="24"/>
          <w:szCs w:val="24"/>
          <w:lang w:bidi="en-US"/>
        </w:rPr>
        <w:instrText xml:space="preserve"> \* MERGEFORMAT </w:instrText>
      </w:r>
      <w:r w:rsidR="0031720A" w:rsidRPr="00F26F0D">
        <w:rPr>
          <w:sz w:val="24"/>
          <w:szCs w:val="24"/>
          <w:lang w:bidi="en-US"/>
        </w:rPr>
      </w:r>
      <w:r w:rsidR="0031720A" w:rsidRPr="00F26F0D">
        <w:rPr>
          <w:sz w:val="24"/>
          <w:szCs w:val="24"/>
          <w:lang w:bidi="en-US"/>
        </w:rPr>
        <w:fldChar w:fldCharType="separate"/>
      </w:r>
      <w:r w:rsidR="00BF2019" w:rsidRPr="00F26F0D">
        <w:rPr>
          <w:sz w:val="24"/>
          <w:szCs w:val="24"/>
          <w:lang w:bidi="en-US"/>
        </w:rPr>
        <w:t>[42]</w:t>
      </w:r>
      <w:r w:rsidR="0031720A" w:rsidRPr="00F26F0D">
        <w:rPr>
          <w:sz w:val="24"/>
          <w:szCs w:val="24"/>
          <w:lang w:bidi="en-US"/>
        </w:rPr>
        <w:fldChar w:fldCharType="end"/>
      </w:r>
      <w:r w:rsidR="008C38CD" w:rsidRPr="00F26F0D">
        <w:rPr>
          <w:sz w:val="24"/>
          <w:szCs w:val="24"/>
          <w:lang w:bidi="en-US"/>
        </w:rPr>
        <w:t>)</w:t>
      </w:r>
      <w:r w:rsidRPr="00F26F0D">
        <w:rPr>
          <w:sz w:val="24"/>
          <w:szCs w:val="24"/>
          <w:lang w:bidi="en-US"/>
        </w:rPr>
        <w:t xml:space="preserve">. </w:t>
      </w:r>
      <w:r w:rsidR="00777F33" w:rsidRPr="00F26F0D">
        <w:rPr>
          <w:sz w:val="24"/>
          <w:szCs w:val="24"/>
          <w:lang w:bidi="en-US"/>
        </w:rPr>
        <w:t xml:space="preserve"> </w:t>
      </w:r>
      <w:r w:rsidRPr="00F26F0D">
        <w:rPr>
          <w:sz w:val="24"/>
          <w:szCs w:val="24"/>
          <w:lang w:bidi="en-US"/>
        </w:rPr>
        <w:t xml:space="preserve">But the problem to link them up with the Air-defence pillars, according to </w:t>
      </w:r>
      <w:r w:rsidR="00F26F0D" w:rsidRPr="00F26F0D">
        <w:rPr>
          <w:sz w:val="24"/>
          <w:szCs w:val="24"/>
          <w:lang w:bidi="en-US"/>
        </w:rPr>
        <w:t>authors’</w:t>
      </w:r>
      <w:r w:rsidRPr="00F26F0D">
        <w:rPr>
          <w:sz w:val="24"/>
          <w:szCs w:val="24"/>
          <w:lang w:bidi="en-US"/>
        </w:rPr>
        <w:t xml:space="preserve"> knowledge</w:t>
      </w:r>
      <w:r w:rsidR="00351DDB" w:rsidRPr="00F26F0D">
        <w:rPr>
          <w:sz w:val="24"/>
          <w:szCs w:val="24"/>
          <w:lang w:bidi="en-US"/>
        </w:rPr>
        <w:t>, was not published. The conducted study presented in this article can improve directions of the development to meet the C-UAV capabilities.</w:t>
      </w:r>
    </w:p>
    <w:p w14:paraId="395703F7" w14:textId="77777777" w:rsidR="000B46C9" w:rsidRPr="00F26F0D" w:rsidRDefault="00351DDB" w:rsidP="0048181A">
      <w:pPr>
        <w:pStyle w:val="AiMTNormalContinue"/>
        <w:rPr>
          <w:sz w:val="24"/>
          <w:szCs w:val="24"/>
          <w:lang w:bidi="en-US"/>
        </w:rPr>
      </w:pPr>
      <w:r w:rsidRPr="00F26F0D">
        <w:rPr>
          <w:sz w:val="24"/>
          <w:szCs w:val="24"/>
          <w:lang w:bidi="en-US"/>
        </w:rPr>
        <w:t>Also, t</w:t>
      </w:r>
      <w:r w:rsidR="00777F33" w:rsidRPr="00F26F0D">
        <w:rPr>
          <w:sz w:val="24"/>
          <w:szCs w:val="24"/>
          <w:lang w:bidi="en-US"/>
        </w:rPr>
        <w:t xml:space="preserve">he intention of this article is to publish the output in a comprehensive </w:t>
      </w:r>
      <w:r w:rsidR="00FA2039" w:rsidRPr="00F26F0D">
        <w:rPr>
          <w:sz w:val="24"/>
          <w:szCs w:val="24"/>
          <w:lang w:bidi="en-US"/>
        </w:rPr>
        <w:t>professional-</w:t>
      </w:r>
      <w:r w:rsidR="00777F33" w:rsidRPr="00F26F0D">
        <w:rPr>
          <w:sz w:val="24"/>
          <w:szCs w:val="24"/>
          <w:lang w:bidi="en-US"/>
        </w:rPr>
        <w:t xml:space="preserve">themed form here </w:t>
      </w:r>
      <w:r w:rsidR="0089351B" w:rsidRPr="00F26F0D">
        <w:rPr>
          <w:sz w:val="24"/>
          <w:szCs w:val="24"/>
          <w:lang w:bidi="en-US"/>
        </w:rPr>
        <w:t>a</w:t>
      </w:r>
      <w:r w:rsidR="00777F33" w:rsidRPr="00F26F0D">
        <w:rPr>
          <w:sz w:val="24"/>
          <w:szCs w:val="24"/>
          <w:lang w:bidi="en-US"/>
        </w:rPr>
        <w:t xml:space="preserve">nd to </w:t>
      </w:r>
      <w:r w:rsidR="00E15646" w:rsidRPr="00F26F0D">
        <w:rPr>
          <w:sz w:val="24"/>
          <w:szCs w:val="24"/>
          <w:lang w:bidi="en-US"/>
        </w:rPr>
        <w:t>present</w:t>
      </w:r>
      <w:r w:rsidR="00777F33" w:rsidRPr="00F26F0D">
        <w:rPr>
          <w:sz w:val="24"/>
          <w:szCs w:val="24"/>
          <w:lang w:bidi="en-US"/>
        </w:rPr>
        <w:t xml:space="preserve"> it in </w:t>
      </w:r>
      <w:r w:rsidR="0089351B" w:rsidRPr="00F26F0D">
        <w:rPr>
          <w:sz w:val="24"/>
          <w:szCs w:val="24"/>
          <w:lang w:bidi="en-US"/>
        </w:rPr>
        <w:t>the</w:t>
      </w:r>
      <w:r w:rsidR="00777F33" w:rsidRPr="00F26F0D">
        <w:rPr>
          <w:sz w:val="24"/>
          <w:szCs w:val="24"/>
          <w:lang w:bidi="en-US"/>
        </w:rPr>
        <w:t xml:space="preserve"> way that </w:t>
      </w:r>
      <w:r w:rsidR="002F09AC" w:rsidRPr="00F26F0D">
        <w:rPr>
          <w:sz w:val="24"/>
          <w:szCs w:val="24"/>
          <w:lang w:bidi="en-US"/>
        </w:rPr>
        <w:t>includes</w:t>
      </w:r>
      <w:r w:rsidR="00777F33" w:rsidRPr="00F26F0D">
        <w:rPr>
          <w:sz w:val="24"/>
          <w:szCs w:val="24"/>
          <w:lang w:bidi="en-US"/>
        </w:rPr>
        <w:t xml:space="preserve"> both components of </w:t>
      </w:r>
      <w:r w:rsidR="004D2A6B" w:rsidRPr="00F26F0D">
        <w:rPr>
          <w:sz w:val="24"/>
          <w:szCs w:val="24"/>
          <w:lang w:bidi="en-US"/>
        </w:rPr>
        <w:t>the defence against UA</w:t>
      </w:r>
      <w:r w:rsidR="00777F33" w:rsidRPr="00F26F0D">
        <w:rPr>
          <w:sz w:val="24"/>
          <w:szCs w:val="24"/>
          <w:lang w:bidi="en-US"/>
        </w:rPr>
        <w:t>S</w:t>
      </w:r>
      <w:r w:rsidR="00C26073" w:rsidRPr="00F26F0D">
        <w:rPr>
          <w:sz w:val="24"/>
          <w:szCs w:val="24"/>
          <w:lang w:bidi="en-US"/>
        </w:rPr>
        <w:t xml:space="preserve"> </w:t>
      </w:r>
      <w:r w:rsidR="0089351B" w:rsidRPr="00F26F0D">
        <w:rPr>
          <w:sz w:val="24"/>
          <w:szCs w:val="24"/>
          <w:lang w:bidi="en-US"/>
        </w:rPr>
        <w:t>-</w:t>
      </w:r>
      <w:r w:rsidR="00C26073" w:rsidRPr="00F26F0D">
        <w:rPr>
          <w:sz w:val="24"/>
          <w:szCs w:val="24"/>
          <w:lang w:bidi="en-US"/>
        </w:rPr>
        <w:t xml:space="preserve"> the technical view</w:t>
      </w:r>
      <w:r w:rsidR="00777F33" w:rsidRPr="00F26F0D">
        <w:rPr>
          <w:sz w:val="24"/>
          <w:szCs w:val="24"/>
          <w:lang w:bidi="en-US"/>
        </w:rPr>
        <w:t xml:space="preserve"> and operational </w:t>
      </w:r>
      <w:r w:rsidR="00C26073" w:rsidRPr="00F26F0D">
        <w:rPr>
          <w:sz w:val="24"/>
          <w:szCs w:val="24"/>
          <w:lang w:bidi="en-US"/>
        </w:rPr>
        <w:t>view</w:t>
      </w:r>
      <w:r w:rsidR="00777F33" w:rsidRPr="00F26F0D">
        <w:rPr>
          <w:sz w:val="24"/>
          <w:szCs w:val="24"/>
          <w:lang w:bidi="en-US"/>
        </w:rPr>
        <w:t>.</w:t>
      </w:r>
      <w:r w:rsidRPr="00F26F0D">
        <w:rPr>
          <w:sz w:val="24"/>
          <w:szCs w:val="24"/>
          <w:lang w:bidi="en-US"/>
        </w:rPr>
        <w:t xml:space="preserve"> </w:t>
      </w:r>
    </w:p>
    <w:p w14:paraId="5A3FFD69" w14:textId="77777777" w:rsidR="00351DDB" w:rsidRPr="007974E8" w:rsidRDefault="00351DDB" w:rsidP="0048181A">
      <w:pPr>
        <w:pStyle w:val="AiMTNormalContinue"/>
        <w:rPr>
          <w:sz w:val="24"/>
          <w:szCs w:val="24"/>
        </w:rPr>
      </w:pPr>
      <w:r w:rsidRPr="00F26F0D">
        <w:rPr>
          <w:sz w:val="24"/>
          <w:szCs w:val="24"/>
          <w:lang w:bidi="en-US"/>
        </w:rPr>
        <w:t xml:space="preserve">The outputs </w:t>
      </w:r>
      <w:r w:rsidR="008C31A5" w:rsidRPr="00F26F0D">
        <w:rPr>
          <w:sz w:val="24"/>
          <w:szCs w:val="24"/>
          <w:lang w:bidi="en-US"/>
        </w:rPr>
        <w:t xml:space="preserve">of this work are now used as a portfolio of challenges for C-UAV research within </w:t>
      </w:r>
      <w:r w:rsidR="00F26F0D" w:rsidRPr="00F26F0D">
        <w:rPr>
          <w:sz w:val="24"/>
          <w:szCs w:val="24"/>
          <w:lang w:bidi="en-US"/>
        </w:rPr>
        <w:t xml:space="preserve">the authors’ </w:t>
      </w:r>
      <w:r w:rsidR="008C31A5" w:rsidRPr="00F26F0D">
        <w:rPr>
          <w:sz w:val="24"/>
          <w:szCs w:val="24"/>
          <w:lang w:bidi="en-US"/>
        </w:rPr>
        <w:t>institution. There is a</w:t>
      </w:r>
      <w:r w:rsidR="00591EA3" w:rsidRPr="00F26F0D">
        <w:rPr>
          <w:sz w:val="24"/>
          <w:szCs w:val="24"/>
          <w:lang w:bidi="en-US"/>
        </w:rPr>
        <w:t>uthors</w:t>
      </w:r>
      <w:r w:rsidR="00591EA3" w:rsidRPr="00F26F0D">
        <w:rPr>
          <w:sz w:val="24"/>
          <w:szCs w:val="24"/>
          <w:lang w:val="en-US" w:bidi="en-US"/>
        </w:rPr>
        <w:t>’</w:t>
      </w:r>
      <w:r w:rsidR="008C31A5" w:rsidRPr="00F26F0D">
        <w:rPr>
          <w:sz w:val="24"/>
          <w:szCs w:val="24"/>
          <w:lang w:bidi="en-US"/>
        </w:rPr>
        <w:t xml:space="preserve"> conviction, that other </w:t>
      </w:r>
      <w:r w:rsidR="00591EA3" w:rsidRPr="00F26F0D">
        <w:rPr>
          <w:sz w:val="24"/>
          <w:szCs w:val="24"/>
          <w:lang w:bidi="en-US"/>
        </w:rPr>
        <w:t xml:space="preserve">individuals and bodies can use it, develop and elaborate too. This will contribute to the effort to </w:t>
      </w:r>
      <w:r w:rsidR="00F26F0D" w:rsidRPr="00F26F0D">
        <w:rPr>
          <w:sz w:val="24"/>
          <w:szCs w:val="24"/>
          <w:lang w:bidi="en-US"/>
        </w:rPr>
        <w:t>improve the air defence against</w:t>
      </w:r>
      <w:r w:rsidR="00591EA3" w:rsidRPr="00F26F0D">
        <w:rPr>
          <w:sz w:val="24"/>
          <w:szCs w:val="24"/>
          <w:lang w:bidi="en-US"/>
        </w:rPr>
        <w:t xml:space="preserve"> hostile unmanned aerial vehicles, or systems.</w:t>
      </w:r>
    </w:p>
    <w:p w14:paraId="63E98773" w14:textId="77777777" w:rsidR="0048181A" w:rsidRPr="007974E8" w:rsidRDefault="0048181A" w:rsidP="0048181A">
      <w:pPr>
        <w:pStyle w:val="AiMTNormalContinue"/>
        <w:rPr>
          <w:sz w:val="24"/>
          <w:szCs w:val="24"/>
        </w:rPr>
      </w:pPr>
    </w:p>
    <w:p w14:paraId="10FE2C9C" w14:textId="77777777" w:rsidR="007F0160" w:rsidRPr="007974E8" w:rsidRDefault="00662DD4" w:rsidP="003E7855">
      <w:pPr>
        <w:pStyle w:val="AiMTRefAckHeadings"/>
        <w:rPr>
          <w:sz w:val="24"/>
          <w:szCs w:val="24"/>
        </w:rPr>
      </w:pPr>
      <w:r w:rsidRPr="007974E8">
        <w:rPr>
          <w:sz w:val="24"/>
          <w:szCs w:val="24"/>
          <w:lang w:bidi="en-US"/>
        </w:rPr>
        <w:t xml:space="preserve">REFERENCES </w:t>
      </w:r>
    </w:p>
    <w:p w14:paraId="02020A62" w14:textId="77777777" w:rsidR="0099316B" w:rsidRPr="00E15B2E" w:rsidRDefault="0099316B" w:rsidP="0099316B">
      <w:pPr>
        <w:pStyle w:val="AiMTReference"/>
        <w:rPr>
          <w:sz w:val="24"/>
          <w:szCs w:val="24"/>
        </w:rPr>
      </w:pPr>
      <w:bookmarkStart w:id="5" w:name="Lit_EASA_Report"/>
      <w:r w:rsidRPr="00E15B2E">
        <w:rPr>
          <w:sz w:val="24"/>
          <w:szCs w:val="24"/>
        </w:rPr>
        <w:t xml:space="preserve">European Aviation Safety Agency </w:t>
      </w:r>
      <w:r w:rsidRPr="00E15B2E">
        <w:rPr>
          <w:sz w:val="24"/>
          <w:szCs w:val="24"/>
          <w:lang w:val="en-US"/>
        </w:rPr>
        <w:t>[EASA]</w:t>
      </w:r>
      <w:r w:rsidRPr="00E15B2E">
        <w:rPr>
          <w:sz w:val="24"/>
          <w:szCs w:val="24"/>
        </w:rPr>
        <w:t xml:space="preserve">, </w:t>
      </w:r>
      <w:bookmarkEnd w:id="5"/>
      <w:r w:rsidRPr="00E15B2E">
        <w:rPr>
          <w:sz w:val="24"/>
          <w:szCs w:val="24"/>
        </w:rPr>
        <w:t>General Aviation &amp; RPAS Department</w:t>
      </w:r>
      <w:r w:rsidRPr="00E15B2E">
        <w:rPr>
          <w:i/>
          <w:sz w:val="24"/>
          <w:szCs w:val="24"/>
        </w:rPr>
        <w:t xml:space="preserve">. </w:t>
      </w:r>
      <w:r w:rsidRPr="00E15B2E">
        <w:rPr>
          <w:sz w:val="24"/>
          <w:szCs w:val="24"/>
        </w:rPr>
        <w:t xml:space="preserve">Study and Recommendations regarding Unmanned Aircraft Geo-Limitations. Executive Directorate Report. Köln (GER). 2016. </w:t>
      </w:r>
    </w:p>
    <w:p w14:paraId="2354FD70" w14:textId="77777777" w:rsidR="0099316B" w:rsidRPr="00E15B2E" w:rsidRDefault="0099316B" w:rsidP="0099316B">
      <w:pPr>
        <w:pStyle w:val="AiMTReference"/>
        <w:rPr>
          <w:sz w:val="24"/>
          <w:szCs w:val="24"/>
        </w:rPr>
      </w:pPr>
      <w:bookmarkStart w:id="6" w:name="Lit_EU_Commision_UAV_field"/>
      <w:r w:rsidRPr="00E15B2E">
        <w:rPr>
          <w:sz w:val="24"/>
          <w:szCs w:val="24"/>
        </w:rPr>
        <w:t xml:space="preserve">European Commission. Study Analysing </w:t>
      </w:r>
      <w:bookmarkEnd w:id="6"/>
      <w:proofErr w:type="gramStart"/>
      <w:r w:rsidRPr="00E15B2E">
        <w:rPr>
          <w:sz w:val="24"/>
          <w:szCs w:val="24"/>
        </w:rPr>
        <w:t>The</w:t>
      </w:r>
      <w:proofErr w:type="gramEnd"/>
      <w:r w:rsidRPr="00E15B2E">
        <w:rPr>
          <w:sz w:val="24"/>
          <w:szCs w:val="24"/>
        </w:rPr>
        <w:t xml:space="preserve"> Current Activities In The Field of UAV. Enterprise and Industry Directorate study No ENTR/2007/065. Brussel (FRA). 2007.</w:t>
      </w:r>
    </w:p>
    <w:p w14:paraId="0E8B6F22" w14:textId="281B4B47" w:rsidR="0099316B" w:rsidRPr="00E15B2E" w:rsidRDefault="0099316B" w:rsidP="0099316B">
      <w:pPr>
        <w:pStyle w:val="AiMTReference"/>
        <w:rPr>
          <w:sz w:val="24"/>
          <w:szCs w:val="24"/>
        </w:rPr>
      </w:pPr>
      <w:bookmarkStart w:id="7" w:name="Lit_Lisson_Haw_Europpe"/>
      <w:proofErr w:type="spellStart"/>
      <w:r w:rsidRPr="00E15B2E">
        <w:rPr>
          <w:sz w:val="24"/>
          <w:szCs w:val="24"/>
          <w:lang w:bidi="en-US"/>
        </w:rPr>
        <w:t>Lissone</w:t>
      </w:r>
      <w:proofErr w:type="spellEnd"/>
      <w:r w:rsidRPr="00E15B2E">
        <w:rPr>
          <w:sz w:val="24"/>
          <w:szCs w:val="24"/>
          <w:lang w:bidi="en-US"/>
        </w:rPr>
        <w:t>, M</w:t>
      </w:r>
      <w:r w:rsidRPr="00104131">
        <w:rPr>
          <w:sz w:val="24"/>
          <w:szCs w:val="24"/>
          <w:lang w:bidi="en-US"/>
        </w:rPr>
        <w:t>. How is Europe preparing for the drone revolution</w:t>
      </w:r>
      <w:bookmarkEnd w:id="7"/>
      <w:r w:rsidRPr="00104131">
        <w:rPr>
          <w:sz w:val="24"/>
          <w:szCs w:val="24"/>
          <w:lang w:bidi="en-US"/>
        </w:rPr>
        <w:t>? Expert insight on the main challenges and solutions surrounding drone use in the European sky.</w:t>
      </w:r>
      <w:r w:rsidR="00AB58A6" w:rsidRPr="00104131">
        <w:rPr>
          <w:sz w:val="24"/>
          <w:szCs w:val="24"/>
          <w:lang w:bidi="en-US"/>
        </w:rPr>
        <w:t xml:space="preserve"> </w:t>
      </w:r>
      <w:r w:rsidR="00AB58A6" w:rsidRPr="00104131">
        <w:rPr>
          <w:i/>
          <w:sz w:val="24"/>
          <w:szCs w:val="24"/>
          <w:lang w:bidi="en-US"/>
        </w:rPr>
        <w:t>In</w:t>
      </w:r>
      <w:r w:rsidR="00AB58A6" w:rsidRPr="00104131">
        <w:rPr>
          <w:sz w:val="24"/>
          <w:szCs w:val="24"/>
          <w:lang w:bidi="en-US"/>
        </w:rPr>
        <w:t>: Countering drones live demo conference</w:t>
      </w:r>
      <w:r w:rsidRPr="00104131">
        <w:rPr>
          <w:sz w:val="24"/>
          <w:szCs w:val="24"/>
          <w:lang w:bidi="en-US"/>
        </w:rPr>
        <w:t xml:space="preserve"> [on line]. IQPC Ltd, 129 Wilton Road, London [cited 2017</w:t>
      </w:r>
      <w:r w:rsidRPr="00E15B2E">
        <w:rPr>
          <w:sz w:val="24"/>
          <w:szCs w:val="24"/>
          <w:lang w:bidi="en-US"/>
        </w:rPr>
        <w:t>-08-11]. Available from: &lt;</w:t>
      </w:r>
      <w:hyperlink r:id="rId9" w:history="1">
        <w:r w:rsidRPr="00E15B2E">
          <w:rPr>
            <w:rStyle w:val="Hypertextovodkaz"/>
            <w:sz w:val="24"/>
            <w:szCs w:val="24"/>
            <w:lang w:bidi="en-US"/>
          </w:rPr>
          <w:t>https://counteringdroneslivedemo.iqpc.co.uk/how-is-europe-preparing-for-the-drone-revolution</w:t>
        </w:r>
      </w:hyperlink>
      <w:r w:rsidRPr="00E15B2E">
        <w:rPr>
          <w:sz w:val="24"/>
          <w:szCs w:val="24"/>
          <w:lang w:bidi="en-US"/>
        </w:rPr>
        <w:t>&gt;.</w:t>
      </w:r>
    </w:p>
    <w:p w14:paraId="163333BC" w14:textId="6E546630" w:rsidR="0099316B" w:rsidRPr="0096328C" w:rsidRDefault="0099316B" w:rsidP="00AB58A6">
      <w:pPr>
        <w:pStyle w:val="AiMTReference"/>
        <w:rPr>
          <w:sz w:val="24"/>
          <w:szCs w:val="24"/>
        </w:rPr>
      </w:pPr>
      <w:bookmarkStart w:id="8" w:name="Lit_Ochsner_CUAV_London_2017"/>
      <w:proofErr w:type="spellStart"/>
      <w:r w:rsidRPr="00AB58A6">
        <w:rPr>
          <w:sz w:val="24"/>
          <w:szCs w:val="24"/>
        </w:rPr>
        <w:t>Ochsner</w:t>
      </w:r>
      <w:proofErr w:type="spellEnd"/>
      <w:r w:rsidRPr="00AB58A6">
        <w:rPr>
          <w:sz w:val="24"/>
          <w:szCs w:val="24"/>
        </w:rPr>
        <w:t xml:space="preserve">, F.; Tasman, O. </w:t>
      </w:r>
      <w:r w:rsidRPr="00AB58A6">
        <w:rPr>
          <w:sz w:val="24"/>
          <w:szCs w:val="24"/>
          <w:lang w:val="en-US"/>
        </w:rPr>
        <w:t>&amp;</w:t>
      </w:r>
      <w:r w:rsidRPr="00AB58A6">
        <w:rPr>
          <w:sz w:val="24"/>
          <w:szCs w:val="24"/>
          <w:lang w:val="cs-CZ"/>
        </w:rPr>
        <w:t xml:space="preserve"> </w:t>
      </w:r>
      <w:r w:rsidRPr="00AB58A6">
        <w:rPr>
          <w:sz w:val="24"/>
          <w:szCs w:val="24"/>
        </w:rPr>
        <w:t>others</w:t>
      </w:r>
      <w:r w:rsidRPr="00104131">
        <w:rPr>
          <w:sz w:val="24"/>
          <w:szCs w:val="24"/>
        </w:rPr>
        <w:t>.</w:t>
      </w:r>
      <w:r w:rsidR="00AB58A6" w:rsidRPr="00104131">
        <w:rPr>
          <w:sz w:val="24"/>
          <w:szCs w:val="24"/>
        </w:rPr>
        <w:t xml:space="preserve"> Enhancing Traditional </w:t>
      </w:r>
      <w:r w:rsidR="00F34AB6" w:rsidRPr="00104131">
        <w:rPr>
          <w:sz w:val="24"/>
          <w:szCs w:val="24"/>
        </w:rPr>
        <w:t xml:space="preserve">SHORAD </w:t>
      </w:r>
      <w:r w:rsidR="00AB58A6" w:rsidRPr="00104131">
        <w:rPr>
          <w:sz w:val="24"/>
          <w:szCs w:val="24"/>
        </w:rPr>
        <w:t xml:space="preserve">Systems </w:t>
      </w:r>
      <w:proofErr w:type="gramStart"/>
      <w:r w:rsidR="00AB58A6" w:rsidRPr="00104131">
        <w:rPr>
          <w:sz w:val="24"/>
          <w:szCs w:val="24"/>
        </w:rPr>
        <w:t>For</w:t>
      </w:r>
      <w:proofErr w:type="gramEnd"/>
      <w:r w:rsidR="00AB58A6" w:rsidRPr="00104131">
        <w:rPr>
          <w:sz w:val="24"/>
          <w:szCs w:val="24"/>
        </w:rPr>
        <w:t xml:space="preserve"> The Counter UAV Role.</w:t>
      </w:r>
      <w:r w:rsidRPr="00104131">
        <w:rPr>
          <w:sz w:val="24"/>
          <w:szCs w:val="24"/>
        </w:rPr>
        <w:t xml:space="preserve"> </w:t>
      </w:r>
      <w:r w:rsidRPr="00104131">
        <w:rPr>
          <w:i/>
          <w:sz w:val="24"/>
          <w:szCs w:val="24"/>
        </w:rPr>
        <w:t xml:space="preserve">In </w:t>
      </w:r>
      <w:r w:rsidRPr="00104131">
        <w:rPr>
          <w:sz w:val="24"/>
          <w:szCs w:val="24"/>
        </w:rPr>
        <w:t>Counter</w:t>
      </w:r>
      <w:r w:rsidRPr="00AB58A6">
        <w:rPr>
          <w:sz w:val="24"/>
          <w:szCs w:val="24"/>
        </w:rPr>
        <w:t xml:space="preserve"> UAS conference </w:t>
      </w:r>
      <w:bookmarkEnd w:id="8"/>
      <w:r w:rsidRPr="00AB58A6">
        <w:rPr>
          <w:sz w:val="24"/>
          <w:szCs w:val="24"/>
        </w:rPr>
        <w:t xml:space="preserve">2017, London, 2017, IQPC Ltd. </w:t>
      </w:r>
      <w:r w:rsidRPr="0096328C">
        <w:rPr>
          <w:sz w:val="24"/>
          <w:szCs w:val="24"/>
        </w:rPr>
        <w:t xml:space="preserve">Outputs available from </w:t>
      </w:r>
      <w:hyperlink r:id="rId10" w:history="1">
        <w:r w:rsidRPr="0096328C">
          <w:rPr>
            <w:rStyle w:val="Hypertextovodkaz"/>
            <w:sz w:val="24"/>
            <w:szCs w:val="24"/>
            <w:lang w:bidi="en-US"/>
          </w:rPr>
          <w:t>https://counteruas.iqpc.co.uk</w:t>
        </w:r>
      </w:hyperlink>
      <w:r w:rsidRPr="0096328C">
        <w:rPr>
          <w:sz w:val="24"/>
          <w:szCs w:val="24"/>
        </w:rPr>
        <w:t>; / registration required.</w:t>
      </w:r>
    </w:p>
    <w:p w14:paraId="4554789B" w14:textId="11D78CA3" w:rsidR="0099316B" w:rsidRPr="00492BD2" w:rsidRDefault="0099316B" w:rsidP="0096328C">
      <w:pPr>
        <w:pStyle w:val="AiMTReference"/>
        <w:rPr>
          <w:sz w:val="24"/>
          <w:szCs w:val="24"/>
        </w:rPr>
      </w:pPr>
      <w:bookmarkStart w:id="9" w:name="Lit_Demir_UAV_Domain_Research"/>
      <w:proofErr w:type="spellStart"/>
      <w:r w:rsidRPr="0096328C">
        <w:rPr>
          <w:sz w:val="24"/>
          <w:szCs w:val="24"/>
          <w:lang w:bidi="en-US"/>
        </w:rPr>
        <w:t>Demir</w:t>
      </w:r>
      <w:proofErr w:type="spellEnd"/>
      <w:r w:rsidRPr="0096328C">
        <w:rPr>
          <w:sz w:val="24"/>
          <w:szCs w:val="24"/>
          <w:lang w:bidi="en-US"/>
        </w:rPr>
        <w:t xml:space="preserve">, K. A.; </w:t>
      </w:r>
      <w:proofErr w:type="spellStart"/>
      <w:r w:rsidRPr="00492BD2">
        <w:rPr>
          <w:sz w:val="24"/>
          <w:szCs w:val="24"/>
          <w:lang w:bidi="en-US"/>
        </w:rPr>
        <w:t>Cicibas</w:t>
      </w:r>
      <w:proofErr w:type="spellEnd"/>
      <w:r w:rsidRPr="00492BD2">
        <w:rPr>
          <w:sz w:val="24"/>
          <w:szCs w:val="24"/>
          <w:lang w:bidi="en-US"/>
        </w:rPr>
        <w:t xml:space="preserve"> H. &amp; Arica, N. </w:t>
      </w:r>
      <w:bookmarkEnd w:id="9"/>
      <w:r w:rsidRPr="00492BD2">
        <w:rPr>
          <w:sz w:val="24"/>
          <w:szCs w:val="24"/>
          <w:lang w:bidi="en-US"/>
        </w:rPr>
        <w:t xml:space="preserve">Unmanned Aerial Vehicle Domain: Areas of Research. </w:t>
      </w:r>
      <w:r w:rsidRPr="00492BD2">
        <w:rPr>
          <w:i/>
          <w:sz w:val="24"/>
          <w:szCs w:val="24"/>
          <w:lang w:bidi="en-US"/>
        </w:rPr>
        <w:t>Def. Sci. J</w:t>
      </w:r>
      <w:r w:rsidRPr="00492BD2">
        <w:rPr>
          <w:sz w:val="24"/>
          <w:szCs w:val="24"/>
          <w:lang w:bidi="en-US"/>
        </w:rPr>
        <w:t xml:space="preserve">., 2015, </w:t>
      </w:r>
      <w:r w:rsidRPr="00492BD2">
        <w:rPr>
          <w:b/>
          <w:sz w:val="24"/>
          <w:szCs w:val="24"/>
          <w:lang w:bidi="en-US"/>
        </w:rPr>
        <w:t>65</w:t>
      </w:r>
      <w:r w:rsidRPr="00492BD2">
        <w:rPr>
          <w:sz w:val="24"/>
          <w:szCs w:val="24"/>
          <w:lang w:bidi="en-US"/>
        </w:rPr>
        <w:t>(4), 319-329. ISSN: 0976-464X.</w:t>
      </w:r>
      <w:r w:rsidR="0096328C" w:rsidRPr="00492BD2">
        <w:rPr>
          <w:sz w:val="24"/>
          <w:szCs w:val="24"/>
          <w:lang w:bidi="en-US"/>
        </w:rPr>
        <w:t xml:space="preserve"> </w:t>
      </w:r>
      <w:proofErr w:type="spellStart"/>
      <w:r w:rsidR="0096328C" w:rsidRPr="00492BD2">
        <w:rPr>
          <w:sz w:val="24"/>
          <w:szCs w:val="24"/>
          <w:lang w:bidi="en-US"/>
        </w:rPr>
        <w:t>doi</w:t>
      </w:r>
      <w:proofErr w:type="spellEnd"/>
      <w:r w:rsidR="0096328C" w:rsidRPr="00492BD2">
        <w:rPr>
          <w:sz w:val="24"/>
          <w:szCs w:val="24"/>
          <w:lang w:bidi="en-US"/>
        </w:rPr>
        <w:t>: 10.14429/dsj.65.8631</w:t>
      </w:r>
    </w:p>
    <w:p w14:paraId="54A3ACD2" w14:textId="77777777" w:rsidR="0099316B" w:rsidRPr="00E15B2E" w:rsidRDefault="0099316B" w:rsidP="0099316B">
      <w:pPr>
        <w:pStyle w:val="AiMTReference"/>
        <w:rPr>
          <w:sz w:val="24"/>
          <w:szCs w:val="24"/>
        </w:rPr>
      </w:pPr>
      <w:bookmarkStart w:id="10" w:name="Lit_Campos_MultipleCriteria"/>
      <w:r w:rsidRPr="00492BD2">
        <w:rPr>
          <w:sz w:val="24"/>
          <w:szCs w:val="24"/>
        </w:rPr>
        <w:t>Campos, A. C. S. M</w:t>
      </w:r>
      <w:r w:rsidRPr="00E15B2E">
        <w:rPr>
          <w:sz w:val="24"/>
          <w:szCs w:val="24"/>
        </w:rPr>
        <w:t xml:space="preserve">. &amp; de Almeida, A. T. Using multiple criteria decision analysis for supporting decisions of Business Process Management, </w:t>
      </w:r>
      <w:r w:rsidRPr="00E15B2E">
        <w:rPr>
          <w:i/>
          <w:sz w:val="24"/>
          <w:szCs w:val="24"/>
        </w:rPr>
        <w:t xml:space="preserve">In </w:t>
      </w:r>
      <w:r w:rsidRPr="00E15B2E">
        <w:rPr>
          <w:iCs/>
          <w:sz w:val="24"/>
          <w:szCs w:val="24"/>
        </w:rPr>
        <w:t>IEEE International Conference on Industrial Engineering and Engineering Management</w:t>
      </w:r>
      <w:r w:rsidRPr="00E15B2E">
        <w:rPr>
          <w:sz w:val="24"/>
          <w:szCs w:val="24"/>
        </w:rPr>
        <w:t xml:space="preserve">, Macao, 2010, pp. 52-56. </w:t>
      </w:r>
      <w:proofErr w:type="spellStart"/>
      <w:r w:rsidRPr="00E15B2E">
        <w:rPr>
          <w:sz w:val="24"/>
          <w:szCs w:val="24"/>
        </w:rPr>
        <w:t>doi</w:t>
      </w:r>
      <w:proofErr w:type="spellEnd"/>
      <w:r w:rsidRPr="00E15B2E">
        <w:rPr>
          <w:sz w:val="24"/>
          <w:szCs w:val="24"/>
        </w:rPr>
        <w:t>: 10.1109/IEEM.2010.5674424</w:t>
      </w:r>
    </w:p>
    <w:p w14:paraId="2629DE51" w14:textId="17BCF0D0" w:rsidR="0099316B" w:rsidRPr="00E15B2E" w:rsidRDefault="0099316B" w:rsidP="0099316B">
      <w:pPr>
        <w:pStyle w:val="AiMTReference"/>
        <w:rPr>
          <w:sz w:val="24"/>
          <w:szCs w:val="24"/>
        </w:rPr>
      </w:pPr>
      <w:bookmarkStart w:id="11" w:name="Lit_Vláda_Metodika_2017"/>
      <w:bookmarkEnd w:id="10"/>
      <w:r w:rsidRPr="00E15B2E">
        <w:rPr>
          <w:sz w:val="24"/>
          <w:szCs w:val="24"/>
          <w:lang w:bidi="en-US"/>
        </w:rPr>
        <w:lastRenderedPageBreak/>
        <w:t>Government Resolution N</w:t>
      </w:r>
      <w:r w:rsidRPr="00E15B2E">
        <w:rPr>
          <w:sz w:val="24"/>
          <w:szCs w:val="24"/>
          <w:vertAlign w:val="superscript"/>
          <w:lang w:bidi="en-US"/>
        </w:rPr>
        <w:t>o</w:t>
      </w:r>
      <w:r w:rsidRPr="00E15B2E">
        <w:rPr>
          <w:sz w:val="24"/>
          <w:szCs w:val="24"/>
          <w:lang w:bidi="en-US"/>
        </w:rPr>
        <w:t xml:space="preserve"> 107/2017</w:t>
      </w:r>
      <w:bookmarkEnd w:id="11"/>
      <w:r w:rsidRPr="00E15B2E">
        <w:rPr>
          <w:sz w:val="24"/>
          <w:szCs w:val="24"/>
          <w:lang w:bidi="en-US"/>
        </w:rPr>
        <w:t>: Methodology of Evaluation of Research Or</w:t>
      </w:r>
      <w:r w:rsidR="00CB6432">
        <w:rPr>
          <w:sz w:val="24"/>
          <w:szCs w:val="24"/>
          <w:lang w:bidi="en-US"/>
        </w:rPr>
        <w:t>ganizations and Evaluation M17+,</w:t>
      </w:r>
      <w:r w:rsidRPr="00E15B2E">
        <w:rPr>
          <w:sz w:val="24"/>
          <w:szCs w:val="24"/>
          <w:lang w:bidi="en-US"/>
        </w:rPr>
        <w:t xml:space="preserve"> Prague</w:t>
      </w:r>
      <w:r w:rsidR="00CB6432">
        <w:rPr>
          <w:sz w:val="24"/>
          <w:szCs w:val="24"/>
          <w:lang w:bidi="en-US"/>
        </w:rPr>
        <w:t>, Czech Republic,</w:t>
      </w:r>
      <w:r w:rsidRPr="00E15B2E">
        <w:rPr>
          <w:sz w:val="24"/>
          <w:szCs w:val="24"/>
          <w:lang w:bidi="en-US"/>
        </w:rPr>
        <w:t xml:space="preserve"> 2017.</w:t>
      </w:r>
    </w:p>
    <w:p w14:paraId="2F427DBA" w14:textId="419C1F4F" w:rsidR="0099316B" w:rsidRPr="00E15B2E" w:rsidRDefault="0099316B" w:rsidP="0099316B">
      <w:pPr>
        <w:pStyle w:val="AiMTReference"/>
        <w:rPr>
          <w:sz w:val="24"/>
          <w:szCs w:val="24"/>
        </w:rPr>
      </w:pPr>
      <w:bookmarkStart w:id="12" w:name="Lit_číselník_vědních_oborů"/>
      <w:r w:rsidRPr="00E15B2E">
        <w:rPr>
          <w:sz w:val="24"/>
          <w:szCs w:val="24"/>
          <w:lang w:bidi="en-US"/>
        </w:rPr>
        <w:t>Office for Science, Research and Innovations</w:t>
      </w:r>
      <w:bookmarkEnd w:id="12"/>
      <w:r w:rsidRPr="00E15B2E">
        <w:rPr>
          <w:sz w:val="24"/>
          <w:szCs w:val="24"/>
          <w:lang w:bidi="en-US"/>
        </w:rPr>
        <w:t>: Branch of Knowledge Register. Enclosure to GR N</w:t>
      </w:r>
      <w:r w:rsidRPr="00E15B2E">
        <w:rPr>
          <w:sz w:val="24"/>
          <w:szCs w:val="24"/>
          <w:vertAlign w:val="superscript"/>
          <w:lang w:bidi="en-US"/>
        </w:rPr>
        <w:t>o</w:t>
      </w:r>
      <w:r w:rsidR="00CB6432">
        <w:rPr>
          <w:sz w:val="24"/>
          <w:szCs w:val="24"/>
          <w:lang w:bidi="en-US"/>
        </w:rPr>
        <w:t xml:space="preserve"> 107/2017,</w:t>
      </w:r>
      <w:r w:rsidRPr="00E15B2E">
        <w:rPr>
          <w:sz w:val="24"/>
          <w:szCs w:val="24"/>
          <w:lang w:bidi="en-US"/>
        </w:rPr>
        <w:t xml:space="preserve"> Prague</w:t>
      </w:r>
      <w:r w:rsidR="00CB6432">
        <w:rPr>
          <w:sz w:val="24"/>
          <w:szCs w:val="24"/>
          <w:lang w:bidi="en-US"/>
        </w:rPr>
        <w:t>, Czech Republic,</w:t>
      </w:r>
      <w:r w:rsidRPr="00E15B2E">
        <w:rPr>
          <w:sz w:val="24"/>
          <w:szCs w:val="24"/>
          <w:lang w:bidi="en-US"/>
        </w:rPr>
        <w:t xml:space="preserve"> 2017.</w:t>
      </w:r>
    </w:p>
    <w:p w14:paraId="24DE1A2B" w14:textId="0E8B93D8" w:rsidR="0099316B" w:rsidRPr="00E15B2E" w:rsidRDefault="0099316B" w:rsidP="0099316B">
      <w:pPr>
        <w:pStyle w:val="AiMTReference"/>
        <w:rPr>
          <w:sz w:val="24"/>
          <w:szCs w:val="24"/>
        </w:rPr>
      </w:pPr>
      <w:bookmarkStart w:id="13" w:name="Lit_JAPSCC_Concept_UAV_Deployment"/>
      <w:r w:rsidRPr="00E15B2E">
        <w:rPr>
          <w:sz w:val="24"/>
          <w:szCs w:val="24"/>
          <w:lang w:bidi="en-US"/>
        </w:rPr>
        <w:t xml:space="preserve">Joint Air Power Competence Centre. </w:t>
      </w:r>
      <w:bookmarkEnd w:id="13"/>
      <w:r w:rsidRPr="00E15B2E">
        <w:rPr>
          <w:sz w:val="24"/>
          <w:szCs w:val="24"/>
          <w:lang w:bidi="en-US"/>
        </w:rPr>
        <w:t xml:space="preserve">Strategic Concept of Employment for Unmanned Aircraft Systems in NATO. JAPCC, UAS CONEMP Report, </w:t>
      </w:r>
      <w:proofErr w:type="spellStart"/>
      <w:r w:rsidRPr="00E15B2E">
        <w:rPr>
          <w:sz w:val="24"/>
          <w:szCs w:val="24"/>
          <w:lang w:bidi="en-US"/>
        </w:rPr>
        <w:t>Kalkar</w:t>
      </w:r>
      <w:proofErr w:type="spellEnd"/>
      <w:r w:rsidR="00086848">
        <w:rPr>
          <w:sz w:val="24"/>
          <w:szCs w:val="24"/>
          <w:lang w:bidi="en-US"/>
        </w:rPr>
        <w:t>, Germany</w:t>
      </w:r>
      <w:r w:rsidRPr="00E15B2E">
        <w:rPr>
          <w:sz w:val="24"/>
          <w:szCs w:val="24"/>
          <w:lang w:bidi="en-US"/>
        </w:rPr>
        <w:t>, 2010.</w:t>
      </w:r>
    </w:p>
    <w:p w14:paraId="779EB60A" w14:textId="77777777" w:rsidR="0099316B" w:rsidRPr="00E15B2E" w:rsidRDefault="0099316B" w:rsidP="0099316B">
      <w:pPr>
        <w:pStyle w:val="AiMTReference"/>
        <w:rPr>
          <w:sz w:val="24"/>
          <w:szCs w:val="24"/>
        </w:rPr>
      </w:pPr>
      <w:bookmarkStart w:id="14" w:name="Lit_IEEE_Moses_UAV_detection"/>
      <w:r w:rsidRPr="00E15B2E">
        <w:rPr>
          <w:sz w:val="24"/>
          <w:szCs w:val="24"/>
          <w:lang w:bidi="en-US"/>
        </w:rPr>
        <w:t xml:space="preserve">Moses, A.; Rutherford, M. &amp; </w:t>
      </w:r>
      <w:proofErr w:type="spellStart"/>
      <w:r w:rsidRPr="00E15B2E">
        <w:rPr>
          <w:sz w:val="24"/>
          <w:szCs w:val="24"/>
          <w:lang w:bidi="en-US"/>
        </w:rPr>
        <w:t>Valavanis</w:t>
      </w:r>
      <w:proofErr w:type="spellEnd"/>
      <w:r w:rsidRPr="00E15B2E">
        <w:rPr>
          <w:sz w:val="24"/>
          <w:szCs w:val="24"/>
          <w:lang w:bidi="en-US"/>
        </w:rPr>
        <w:t>, K. Radar-Based Detection</w:t>
      </w:r>
      <w:bookmarkEnd w:id="14"/>
      <w:r w:rsidRPr="00E15B2E">
        <w:rPr>
          <w:sz w:val="24"/>
          <w:szCs w:val="24"/>
          <w:lang w:bidi="en-US"/>
        </w:rPr>
        <w:t xml:space="preserve"> and Identification for Miniature Air Vehicles. </w:t>
      </w:r>
      <w:r w:rsidRPr="00E15B2E">
        <w:rPr>
          <w:i/>
          <w:sz w:val="24"/>
          <w:szCs w:val="24"/>
          <w:lang w:bidi="en-US"/>
        </w:rPr>
        <w:t>In:</w:t>
      </w:r>
      <w:r w:rsidRPr="00E15B2E">
        <w:rPr>
          <w:sz w:val="24"/>
          <w:szCs w:val="24"/>
          <w:lang w:bidi="en-US"/>
        </w:rPr>
        <w:t xml:space="preserve"> 2011 IEEE International Conference on Control Applications (CCA). Denver (Colorado, USA) 2011, p. 933-940. ISSN 978-1-4577-1063-6.</w:t>
      </w:r>
      <w:r w:rsidRPr="00E15B2E">
        <w:rPr>
          <w:sz w:val="24"/>
          <w:szCs w:val="24"/>
        </w:rPr>
        <w:t xml:space="preserve"> </w:t>
      </w:r>
      <w:proofErr w:type="spellStart"/>
      <w:r w:rsidRPr="00E15B2E">
        <w:rPr>
          <w:sz w:val="24"/>
          <w:szCs w:val="24"/>
        </w:rPr>
        <w:t>doi</w:t>
      </w:r>
      <w:proofErr w:type="spellEnd"/>
      <w:r w:rsidRPr="00E15B2E">
        <w:rPr>
          <w:sz w:val="24"/>
          <w:szCs w:val="24"/>
        </w:rPr>
        <w:t>: 10.1109/CCA.2011.6044363</w:t>
      </w:r>
    </w:p>
    <w:p w14:paraId="1EBA9658" w14:textId="77777777" w:rsidR="0099316B" w:rsidRPr="00E15B2E" w:rsidRDefault="0099316B" w:rsidP="0099316B">
      <w:pPr>
        <w:pStyle w:val="AiMTReference"/>
        <w:rPr>
          <w:sz w:val="24"/>
          <w:szCs w:val="24"/>
        </w:rPr>
      </w:pPr>
      <w:bookmarkStart w:id="15" w:name="Lit_Logoglu_detection"/>
      <w:proofErr w:type="spellStart"/>
      <w:r w:rsidRPr="00E15B2E">
        <w:rPr>
          <w:sz w:val="24"/>
          <w:szCs w:val="24"/>
        </w:rPr>
        <w:t>Logoglu</w:t>
      </w:r>
      <w:proofErr w:type="spellEnd"/>
      <w:r w:rsidRPr="00E15B2E">
        <w:rPr>
          <w:sz w:val="24"/>
          <w:szCs w:val="24"/>
        </w:rPr>
        <w:t xml:space="preserve">, K. B. &amp; others. Feature-Based Efficient Moving Object Detection for Low-Altitude Aerial Platforms. </w:t>
      </w:r>
      <w:r w:rsidRPr="00E15B2E">
        <w:rPr>
          <w:i/>
          <w:sz w:val="24"/>
          <w:szCs w:val="24"/>
        </w:rPr>
        <w:t xml:space="preserve">In </w:t>
      </w:r>
      <w:r w:rsidRPr="00E15B2E">
        <w:rPr>
          <w:sz w:val="24"/>
          <w:szCs w:val="24"/>
        </w:rPr>
        <w:t xml:space="preserve">2017 IEEE International Conference on Computer Vision Workshops (ICCVW), Venice, 2017, pp. 2119-2128. </w:t>
      </w:r>
      <w:proofErr w:type="spellStart"/>
      <w:r w:rsidRPr="00E15B2E">
        <w:rPr>
          <w:sz w:val="24"/>
          <w:szCs w:val="24"/>
          <w:lang w:val="cs-CZ"/>
        </w:rPr>
        <w:t>doi</w:t>
      </w:r>
      <w:proofErr w:type="spellEnd"/>
      <w:r w:rsidRPr="00E15B2E">
        <w:rPr>
          <w:sz w:val="24"/>
          <w:szCs w:val="24"/>
          <w:lang w:val="cs-CZ"/>
        </w:rPr>
        <w:t>: 10.1109/ICCVW.2017.248</w:t>
      </w:r>
    </w:p>
    <w:p w14:paraId="7726796B" w14:textId="77777777" w:rsidR="0099316B" w:rsidRPr="00E15B2E" w:rsidRDefault="0099316B" w:rsidP="0099316B">
      <w:pPr>
        <w:pStyle w:val="AiMTReference"/>
        <w:rPr>
          <w:sz w:val="24"/>
          <w:szCs w:val="24"/>
        </w:rPr>
      </w:pPr>
      <w:bookmarkStart w:id="16" w:name="Lit_Lou_Xband"/>
      <w:r w:rsidRPr="00E15B2E">
        <w:rPr>
          <w:sz w:val="24"/>
          <w:szCs w:val="24"/>
        </w:rPr>
        <w:t xml:space="preserve">Lou, L. &amp; others. A 253mW/channel 4TX/4RX pulsed chirping phased-array radar TRX in 65nm CMOS for X-band synthetic-aperture radar imaging. </w:t>
      </w:r>
      <w:r w:rsidRPr="00E15B2E">
        <w:rPr>
          <w:i/>
          <w:sz w:val="24"/>
          <w:szCs w:val="24"/>
        </w:rPr>
        <w:t>In</w:t>
      </w:r>
      <w:r w:rsidRPr="00E15B2E">
        <w:rPr>
          <w:sz w:val="24"/>
          <w:szCs w:val="24"/>
        </w:rPr>
        <w:t xml:space="preserve"> 2018 IEEE International Solid - State Circuits Conference - (ISSCC), San Francisco, CA, 2018, pp. 160-162. </w:t>
      </w:r>
      <w:proofErr w:type="spellStart"/>
      <w:r w:rsidRPr="00E15B2E">
        <w:rPr>
          <w:sz w:val="24"/>
          <w:szCs w:val="24"/>
          <w:lang w:val="cs-CZ"/>
        </w:rPr>
        <w:t>doi</w:t>
      </w:r>
      <w:proofErr w:type="spellEnd"/>
      <w:r w:rsidRPr="00E15B2E">
        <w:rPr>
          <w:sz w:val="24"/>
          <w:szCs w:val="24"/>
          <w:lang w:val="cs-CZ"/>
        </w:rPr>
        <w:t>: 10.1109/ISSCC.2018.8310233</w:t>
      </w:r>
    </w:p>
    <w:p w14:paraId="1A0CFAB4" w14:textId="77777777" w:rsidR="0099316B" w:rsidRPr="00E15B2E" w:rsidRDefault="0099316B" w:rsidP="0099316B">
      <w:pPr>
        <w:pStyle w:val="AiMTReference"/>
        <w:rPr>
          <w:sz w:val="24"/>
          <w:szCs w:val="24"/>
        </w:rPr>
      </w:pPr>
      <w:bookmarkStart w:id="17" w:name="Lit_Beale_multistaticradar"/>
      <w:r w:rsidRPr="00E15B2E">
        <w:rPr>
          <w:sz w:val="24"/>
          <w:szCs w:val="24"/>
        </w:rPr>
        <w:t xml:space="preserve">Beale, D. A. R.; Hume, A. L.; Cage, J.  &amp; Williams, P. An assessment of multi-static radar remote sensor networks. </w:t>
      </w:r>
      <w:r w:rsidRPr="00E15B2E">
        <w:rPr>
          <w:i/>
          <w:sz w:val="24"/>
          <w:szCs w:val="24"/>
        </w:rPr>
        <w:t>In</w:t>
      </w:r>
      <w:r w:rsidRPr="00E15B2E">
        <w:rPr>
          <w:sz w:val="24"/>
          <w:szCs w:val="24"/>
        </w:rPr>
        <w:t xml:space="preserve"> 2004 IEEE Aerospace Conference Proceedings (IEEE Cat. No.04TH8720), 2004, pp. 2104 Vol.3. </w:t>
      </w:r>
      <w:proofErr w:type="spellStart"/>
      <w:r w:rsidRPr="00E15B2E">
        <w:rPr>
          <w:sz w:val="24"/>
          <w:szCs w:val="24"/>
          <w:lang w:val="cs-CZ"/>
        </w:rPr>
        <w:t>doi</w:t>
      </w:r>
      <w:proofErr w:type="spellEnd"/>
      <w:r w:rsidRPr="00E15B2E">
        <w:rPr>
          <w:sz w:val="24"/>
          <w:szCs w:val="24"/>
          <w:lang w:val="cs-CZ"/>
        </w:rPr>
        <w:t>: 10.1109/AERO.2004.1367992</w:t>
      </w:r>
    </w:p>
    <w:p w14:paraId="7EFA968A" w14:textId="77777777" w:rsidR="0099316B" w:rsidRPr="00E15B2E" w:rsidRDefault="0099316B" w:rsidP="0099316B">
      <w:pPr>
        <w:pStyle w:val="AiMTReference"/>
        <w:rPr>
          <w:sz w:val="24"/>
          <w:szCs w:val="24"/>
        </w:rPr>
      </w:pPr>
      <w:bookmarkStart w:id="18" w:name="Lit_Bok_PCL"/>
      <w:r w:rsidRPr="00E15B2E">
        <w:rPr>
          <w:sz w:val="24"/>
          <w:szCs w:val="24"/>
        </w:rPr>
        <w:t xml:space="preserve">Bok, D.; </w:t>
      </w:r>
      <w:proofErr w:type="spellStart"/>
      <w:r w:rsidRPr="00E15B2E">
        <w:rPr>
          <w:sz w:val="24"/>
          <w:szCs w:val="24"/>
        </w:rPr>
        <w:t>Galda</w:t>
      </w:r>
      <w:proofErr w:type="spellEnd"/>
      <w:r w:rsidRPr="00E15B2E">
        <w:rPr>
          <w:sz w:val="24"/>
          <w:szCs w:val="24"/>
        </w:rPr>
        <w:t xml:space="preserve">, D. &amp; </w:t>
      </w:r>
      <w:proofErr w:type="spellStart"/>
      <w:r w:rsidRPr="00E15B2E">
        <w:rPr>
          <w:sz w:val="24"/>
          <w:szCs w:val="24"/>
        </w:rPr>
        <w:t>Siart</w:t>
      </w:r>
      <w:proofErr w:type="spellEnd"/>
      <w:r w:rsidRPr="00E15B2E">
        <w:rPr>
          <w:sz w:val="24"/>
          <w:szCs w:val="24"/>
        </w:rPr>
        <w:t xml:space="preserve">, U. A </w:t>
      </w:r>
      <w:proofErr w:type="spellStart"/>
      <w:r w:rsidRPr="00E15B2E">
        <w:rPr>
          <w:sz w:val="24"/>
          <w:szCs w:val="24"/>
        </w:rPr>
        <w:t>multistatic</w:t>
      </w:r>
      <w:proofErr w:type="spellEnd"/>
      <w:r w:rsidRPr="00E15B2E">
        <w:rPr>
          <w:sz w:val="24"/>
          <w:szCs w:val="24"/>
        </w:rPr>
        <w:t xml:space="preserve"> passive coherent location system with receiver location constraints. </w:t>
      </w:r>
      <w:r w:rsidRPr="00E15B2E">
        <w:rPr>
          <w:i/>
          <w:sz w:val="24"/>
          <w:szCs w:val="24"/>
        </w:rPr>
        <w:t xml:space="preserve">In </w:t>
      </w:r>
      <w:r w:rsidRPr="00E15B2E">
        <w:rPr>
          <w:iCs/>
          <w:sz w:val="24"/>
          <w:szCs w:val="24"/>
        </w:rPr>
        <w:t>2017 18th International Radar Symposium (IRS)</w:t>
      </w:r>
      <w:r w:rsidRPr="00E15B2E">
        <w:rPr>
          <w:sz w:val="24"/>
          <w:szCs w:val="24"/>
        </w:rPr>
        <w:t xml:space="preserve">, Prague, 2017, pp. 1-10. </w:t>
      </w:r>
      <w:proofErr w:type="spellStart"/>
      <w:r w:rsidRPr="00E15B2E">
        <w:rPr>
          <w:sz w:val="24"/>
          <w:szCs w:val="24"/>
          <w:lang w:val="cs-CZ"/>
        </w:rPr>
        <w:t>doi</w:t>
      </w:r>
      <w:proofErr w:type="spellEnd"/>
      <w:r w:rsidRPr="00E15B2E">
        <w:rPr>
          <w:sz w:val="24"/>
          <w:szCs w:val="24"/>
          <w:lang w:val="cs-CZ"/>
        </w:rPr>
        <w:t>: 10.23919/IRS.2017.8008107</w:t>
      </w:r>
    </w:p>
    <w:p w14:paraId="6E6E3373" w14:textId="77777777" w:rsidR="0099316B" w:rsidRPr="00E15B2E" w:rsidRDefault="0099316B" w:rsidP="0099316B">
      <w:pPr>
        <w:pStyle w:val="AiMTReference"/>
        <w:rPr>
          <w:sz w:val="24"/>
          <w:szCs w:val="24"/>
        </w:rPr>
      </w:pPr>
      <w:bookmarkStart w:id="19" w:name="Lit_Golikov_MTDetection"/>
      <w:proofErr w:type="spellStart"/>
      <w:r w:rsidRPr="00E15B2E">
        <w:rPr>
          <w:sz w:val="24"/>
          <w:szCs w:val="24"/>
        </w:rPr>
        <w:t>Golikov</w:t>
      </w:r>
      <w:proofErr w:type="spellEnd"/>
      <w:r w:rsidRPr="00E15B2E">
        <w:rPr>
          <w:sz w:val="24"/>
          <w:szCs w:val="24"/>
        </w:rPr>
        <w:t xml:space="preserve">, V. S. &amp; </w:t>
      </w:r>
      <w:proofErr w:type="spellStart"/>
      <w:r w:rsidRPr="00E15B2E">
        <w:rPr>
          <w:sz w:val="24"/>
          <w:szCs w:val="24"/>
        </w:rPr>
        <w:t>Lebedeva</w:t>
      </w:r>
      <w:proofErr w:type="spellEnd"/>
      <w:r w:rsidRPr="00E15B2E">
        <w:rPr>
          <w:sz w:val="24"/>
          <w:szCs w:val="24"/>
        </w:rPr>
        <w:t xml:space="preserve">, O. M. </w:t>
      </w:r>
      <w:proofErr w:type="spellStart"/>
      <w:r w:rsidRPr="00E15B2E">
        <w:rPr>
          <w:sz w:val="24"/>
          <w:szCs w:val="24"/>
        </w:rPr>
        <w:t>Nonadaptive</w:t>
      </w:r>
      <w:proofErr w:type="spellEnd"/>
      <w:r w:rsidRPr="00E15B2E">
        <w:rPr>
          <w:sz w:val="24"/>
          <w:szCs w:val="24"/>
        </w:rPr>
        <w:t xml:space="preserve"> Detection of 3-dimensional Optical Moving Target. </w:t>
      </w:r>
      <w:r w:rsidRPr="00E15B2E">
        <w:rPr>
          <w:i/>
          <w:sz w:val="24"/>
          <w:szCs w:val="24"/>
        </w:rPr>
        <w:t>In</w:t>
      </w:r>
      <w:r w:rsidRPr="00E15B2E">
        <w:rPr>
          <w:sz w:val="24"/>
          <w:szCs w:val="24"/>
        </w:rPr>
        <w:t xml:space="preserve"> </w:t>
      </w:r>
      <w:r w:rsidRPr="00E15B2E">
        <w:rPr>
          <w:iCs/>
          <w:sz w:val="24"/>
          <w:szCs w:val="24"/>
        </w:rPr>
        <w:t>2006 3rd International Conference on Electrical and Electronics Engineering</w:t>
      </w:r>
      <w:r w:rsidRPr="00E15B2E">
        <w:rPr>
          <w:sz w:val="24"/>
          <w:szCs w:val="24"/>
        </w:rPr>
        <w:t xml:space="preserve">, Veracruz, 2006, pp. 1-4. </w:t>
      </w:r>
      <w:proofErr w:type="spellStart"/>
      <w:r w:rsidRPr="00E15B2E">
        <w:rPr>
          <w:sz w:val="24"/>
          <w:szCs w:val="24"/>
          <w:lang w:val="cs-CZ"/>
        </w:rPr>
        <w:t>doi</w:t>
      </w:r>
      <w:proofErr w:type="spellEnd"/>
      <w:r w:rsidRPr="00E15B2E">
        <w:rPr>
          <w:sz w:val="24"/>
          <w:szCs w:val="24"/>
          <w:lang w:val="cs-CZ"/>
        </w:rPr>
        <w:t>: 10.1109/ICEEE.2006.251912</w:t>
      </w:r>
    </w:p>
    <w:p w14:paraId="14B8C4C8" w14:textId="77777777" w:rsidR="0099316B" w:rsidRPr="00E15B2E" w:rsidRDefault="0099316B" w:rsidP="0099316B">
      <w:pPr>
        <w:pStyle w:val="AiMTReference"/>
        <w:rPr>
          <w:sz w:val="24"/>
          <w:szCs w:val="24"/>
        </w:rPr>
      </w:pPr>
      <w:bookmarkStart w:id="20" w:name="Lit_Singh_LAserIRdetection"/>
      <w:r w:rsidRPr="00E15B2E">
        <w:rPr>
          <w:sz w:val="24"/>
          <w:szCs w:val="24"/>
        </w:rPr>
        <w:t xml:space="preserve">Singh, L.; Srivastava, A. &amp; </w:t>
      </w:r>
      <w:proofErr w:type="spellStart"/>
      <w:r w:rsidRPr="00E15B2E">
        <w:rPr>
          <w:sz w:val="24"/>
          <w:szCs w:val="24"/>
        </w:rPr>
        <w:t>Sarkate</w:t>
      </w:r>
      <w:proofErr w:type="spellEnd"/>
      <w:r w:rsidRPr="00E15B2E">
        <w:rPr>
          <w:sz w:val="24"/>
          <w:szCs w:val="24"/>
        </w:rPr>
        <w:t xml:space="preserve">, A. J. Thermal gradient effect on focus shift of laser &amp; infrared optical assembly &amp; thermal lensing by </w:t>
      </w:r>
      <w:proofErr w:type="spellStart"/>
      <w:r w:rsidRPr="00E15B2E">
        <w:rPr>
          <w:sz w:val="24"/>
          <w:szCs w:val="24"/>
        </w:rPr>
        <w:t>Nd-Yag</w:t>
      </w:r>
      <w:proofErr w:type="spellEnd"/>
      <w:r w:rsidRPr="00E15B2E">
        <w:rPr>
          <w:sz w:val="24"/>
          <w:szCs w:val="24"/>
        </w:rPr>
        <w:t xml:space="preserve"> laser rod in laser assembly of Optical Detection &amp; Ranging System of Fighter Aircraft. </w:t>
      </w:r>
      <w:r w:rsidRPr="00E15B2E">
        <w:rPr>
          <w:i/>
          <w:sz w:val="24"/>
          <w:szCs w:val="24"/>
        </w:rPr>
        <w:t>In</w:t>
      </w:r>
      <w:r w:rsidRPr="00E15B2E">
        <w:rPr>
          <w:sz w:val="24"/>
          <w:szCs w:val="24"/>
        </w:rPr>
        <w:t xml:space="preserve"> </w:t>
      </w:r>
      <w:r w:rsidRPr="00E15B2E">
        <w:rPr>
          <w:iCs/>
          <w:sz w:val="24"/>
          <w:szCs w:val="24"/>
        </w:rPr>
        <w:t>2017 4th IEEE Uttar Pradesh Section International Conference on Electrical, Computer and Electronics (UPCON)</w:t>
      </w:r>
      <w:r w:rsidRPr="00E15B2E">
        <w:rPr>
          <w:sz w:val="24"/>
          <w:szCs w:val="24"/>
        </w:rPr>
        <w:t xml:space="preserve">, Mathura, 2017, pp. 27-32. </w:t>
      </w:r>
      <w:proofErr w:type="spellStart"/>
      <w:r w:rsidRPr="00E15B2E">
        <w:rPr>
          <w:sz w:val="24"/>
          <w:szCs w:val="24"/>
          <w:lang w:val="cs-CZ"/>
        </w:rPr>
        <w:t>doi</w:t>
      </w:r>
      <w:proofErr w:type="spellEnd"/>
      <w:r w:rsidRPr="00E15B2E">
        <w:rPr>
          <w:sz w:val="24"/>
          <w:szCs w:val="24"/>
          <w:lang w:val="cs-CZ"/>
        </w:rPr>
        <w:t>: 10.1109/UPCON.2017.8251017</w:t>
      </w:r>
    </w:p>
    <w:p w14:paraId="0F61E5D4" w14:textId="77777777" w:rsidR="0099316B" w:rsidRPr="00E15B2E" w:rsidRDefault="0099316B" w:rsidP="0099316B">
      <w:pPr>
        <w:pStyle w:val="AiMTReference"/>
        <w:rPr>
          <w:sz w:val="24"/>
          <w:szCs w:val="24"/>
        </w:rPr>
      </w:pPr>
      <w:bookmarkStart w:id="21" w:name="Lit_Jones_MTI"/>
      <w:bookmarkEnd w:id="18"/>
      <w:bookmarkEnd w:id="19"/>
      <w:bookmarkEnd w:id="20"/>
      <w:r w:rsidRPr="00E15B2E">
        <w:rPr>
          <w:sz w:val="24"/>
          <w:szCs w:val="24"/>
        </w:rPr>
        <w:t xml:space="preserve">Jones, R.; </w:t>
      </w:r>
      <w:proofErr w:type="spellStart"/>
      <w:r w:rsidRPr="00E15B2E">
        <w:rPr>
          <w:sz w:val="24"/>
          <w:szCs w:val="24"/>
        </w:rPr>
        <w:t>Ristic</w:t>
      </w:r>
      <w:proofErr w:type="spellEnd"/>
      <w:r w:rsidRPr="00E15B2E">
        <w:rPr>
          <w:sz w:val="24"/>
          <w:szCs w:val="24"/>
        </w:rPr>
        <w:t xml:space="preserve">, B.; Redding, N. J. &amp; Booth, D. M. Moving Target Indication and Tracking from Moving Sensors. </w:t>
      </w:r>
      <w:r w:rsidRPr="00E15B2E">
        <w:rPr>
          <w:i/>
          <w:sz w:val="24"/>
          <w:szCs w:val="24"/>
        </w:rPr>
        <w:t>In</w:t>
      </w:r>
      <w:r w:rsidRPr="00E15B2E">
        <w:rPr>
          <w:sz w:val="24"/>
          <w:szCs w:val="24"/>
        </w:rPr>
        <w:t xml:space="preserve"> </w:t>
      </w:r>
      <w:r w:rsidRPr="00E15B2E">
        <w:rPr>
          <w:iCs/>
          <w:sz w:val="24"/>
          <w:szCs w:val="24"/>
        </w:rPr>
        <w:t>Digital Image Computing: Techniques and Applications (DICTA'05)</w:t>
      </w:r>
      <w:r w:rsidRPr="00E15B2E">
        <w:rPr>
          <w:sz w:val="24"/>
          <w:szCs w:val="24"/>
        </w:rPr>
        <w:t xml:space="preserve">, Queensland, Australia, 2005, pp. 46-46. </w:t>
      </w:r>
      <w:proofErr w:type="spellStart"/>
      <w:r w:rsidRPr="00E15B2E">
        <w:rPr>
          <w:sz w:val="24"/>
          <w:szCs w:val="24"/>
          <w:lang w:val="cs-CZ"/>
        </w:rPr>
        <w:t>doi</w:t>
      </w:r>
      <w:proofErr w:type="spellEnd"/>
      <w:r w:rsidRPr="00E15B2E">
        <w:rPr>
          <w:sz w:val="24"/>
          <w:szCs w:val="24"/>
          <w:lang w:val="cs-CZ"/>
        </w:rPr>
        <w:t>: 10.1109/DICTA.2005.57</w:t>
      </w:r>
    </w:p>
    <w:p w14:paraId="39BAC032" w14:textId="77777777" w:rsidR="0099316B" w:rsidRPr="00E15B2E" w:rsidRDefault="0099316B" w:rsidP="0099316B">
      <w:pPr>
        <w:pStyle w:val="AiMTReference"/>
        <w:rPr>
          <w:sz w:val="24"/>
          <w:szCs w:val="24"/>
        </w:rPr>
      </w:pPr>
      <w:bookmarkStart w:id="22" w:name="Lit_Ramos_UAVtrck"/>
      <w:r w:rsidRPr="00E15B2E">
        <w:rPr>
          <w:sz w:val="24"/>
          <w:szCs w:val="24"/>
        </w:rPr>
        <w:t xml:space="preserve">Ramos, D. B.; </w:t>
      </w:r>
      <w:proofErr w:type="spellStart"/>
      <w:r w:rsidRPr="00E15B2E">
        <w:rPr>
          <w:sz w:val="24"/>
          <w:szCs w:val="24"/>
        </w:rPr>
        <w:t>Loubach</w:t>
      </w:r>
      <w:proofErr w:type="spellEnd"/>
      <w:r w:rsidRPr="00E15B2E">
        <w:rPr>
          <w:sz w:val="24"/>
          <w:szCs w:val="24"/>
        </w:rPr>
        <w:t xml:space="preserve">, D. S. &amp; da Cunha, A. M. Developing a distributed real-time monitoring system to track UAVs. </w:t>
      </w:r>
      <w:r w:rsidRPr="00E15B2E">
        <w:rPr>
          <w:i/>
          <w:iCs/>
          <w:sz w:val="24"/>
          <w:szCs w:val="24"/>
        </w:rPr>
        <w:t xml:space="preserve">IEEE </w:t>
      </w:r>
      <w:proofErr w:type="spellStart"/>
      <w:r w:rsidRPr="00E15B2E">
        <w:rPr>
          <w:i/>
          <w:iCs/>
          <w:sz w:val="24"/>
          <w:szCs w:val="24"/>
        </w:rPr>
        <w:t>Aerosp</w:t>
      </w:r>
      <w:proofErr w:type="spellEnd"/>
      <w:r w:rsidRPr="00E15B2E">
        <w:rPr>
          <w:i/>
          <w:iCs/>
          <w:sz w:val="24"/>
          <w:szCs w:val="24"/>
        </w:rPr>
        <w:t xml:space="preserve">. </w:t>
      </w:r>
      <w:proofErr w:type="gramStart"/>
      <w:r w:rsidRPr="00E15B2E">
        <w:rPr>
          <w:i/>
          <w:iCs/>
          <w:sz w:val="24"/>
          <w:szCs w:val="24"/>
        </w:rPr>
        <w:t>and</w:t>
      </w:r>
      <w:proofErr w:type="gramEnd"/>
      <w:r w:rsidRPr="00E15B2E">
        <w:rPr>
          <w:i/>
          <w:iCs/>
          <w:sz w:val="24"/>
          <w:szCs w:val="24"/>
        </w:rPr>
        <w:t xml:space="preserve"> Electronic Systems Mag.</w:t>
      </w:r>
      <w:r w:rsidRPr="00E15B2E">
        <w:rPr>
          <w:sz w:val="24"/>
          <w:szCs w:val="24"/>
        </w:rPr>
        <w:t xml:space="preserve">, 2010, </w:t>
      </w:r>
      <w:r w:rsidRPr="00E15B2E">
        <w:rPr>
          <w:b/>
          <w:sz w:val="24"/>
          <w:szCs w:val="24"/>
        </w:rPr>
        <w:t>25</w:t>
      </w:r>
      <w:r w:rsidRPr="00E15B2E">
        <w:rPr>
          <w:sz w:val="24"/>
          <w:szCs w:val="24"/>
        </w:rPr>
        <w:t xml:space="preserve">(9), 18-25. </w:t>
      </w:r>
      <w:proofErr w:type="spellStart"/>
      <w:r w:rsidRPr="00E15B2E">
        <w:rPr>
          <w:sz w:val="24"/>
          <w:szCs w:val="24"/>
          <w:lang w:val="cs-CZ"/>
        </w:rPr>
        <w:t>doi</w:t>
      </w:r>
      <w:proofErr w:type="spellEnd"/>
      <w:r w:rsidRPr="00E15B2E">
        <w:rPr>
          <w:sz w:val="24"/>
          <w:szCs w:val="24"/>
          <w:lang w:val="cs-CZ"/>
        </w:rPr>
        <w:t>: 10.1109/MAES.2010.5592987</w:t>
      </w:r>
    </w:p>
    <w:p w14:paraId="4C6C1142" w14:textId="77777777" w:rsidR="0099316B" w:rsidRPr="00E15B2E" w:rsidRDefault="0099316B" w:rsidP="0099316B">
      <w:pPr>
        <w:pStyle w:val="AiMTReference"/>
        <w:rPr>
          <w:sz w:val="24"/>
          <w:szCs w:val="24"/>
        </w:rPr>
      </w:pPr>
      <w:bookmarkStart w:id="23" w:name="Lit_Zhiquiang_swarmUAV"/>
      <w:bookmarkEnd w:id="22"/>
      <w:r w:rsidRPr="00E15B2E">
        <w:rPr>
          <w:sz w:val="24"/>
          <w:szCs w:val="24"/>
        </w:rPr>
        <w:t xml:space="preserve">Wu, Z.; </w:t>
      </w:r>
      <w:proofErr w:type="spellStart"/>
      <w:r w:rsidRPr="00E15B2E">
        <w:rPr>
          <w:sz w:val="24"/>
          <w:szCs w:val="24"/>
        </w:rPr>
        <w:t>Keatts</w:t>
      </w:r>
      <w:proofErr w:type="spellEnd"/>
      <w:r w:rsidRPr="00E15B2E">
        <w:rPr>
          <w:sz w:val="24"/>
          <w:szCs w:val="24"/>
        </w:rPr>
        <w:t xml:space="preserve">, W. &amp; </w:t>
      </w:r>
      <w:proofErr w:type="spellStart"/>
      <w:r w:rsidRPr="00E15B2E">
        <w:rPr>
          <w:sz w:val="24"/>
          <w:szCs w:val="24"/>
        </w:rPr>
        <w:t>Davari</w:t>
      </w:r>
      <w:proofErr w:type="spellEnd"/>
      <w:r w:rsidRPr="00E15B2E">
        <w:rPr>
          <w:sz w:val="24"/>
          <w:szCs w:val="24"/>
        </w:rPr>
        <w:t xml:space="preserve">, A. Low-cost motion detection and counter attacking test bed for swarm UAVs. </w:t>
      </w:r>
      <w:r w:rsidRPr="00E15B2E">
        <w:rPr>
          <w:i/>
          <w:sz w:val="24"/>
          <w:szCs w:val="24"/>
        </w:rPr>
        <w:t xml:space="preserve">In </w:t>
      </w:r>
      <w:r w:rsidRPr="00E15B2E">
        <w:rPr>
          <w:iCs/>
          <w:sz w:val="24"/>
          <w:szCs w:val="24"/>
        </w:rPr>
        <w:t xml:space="preserve">Proceedings of the Thirty-Seventh </w:t>
      </w:r>
      <w:proofErr w:type="spellStart"/>
      <w:r w:rsidRPr="00E15B2E">
        <w:rPr>
          <w:iCs/>
          <w:sz w:val="24"/>
          <w:szCs w:val="24"/>
        </w:rPr>
        <w:t>Southeastern</w:t>
      </w:r>
      <w:proofErr w:type="spellEnd"/>
      <w:r w:rsidRPr="00E15B2E">
        <w:rPr>
          <w:iCs/>
          <w:sz w:val="24"/>
          <w:szCs w:val="24"/>
        </w:rPr>
        <w:t xml:space="preserve"> Symposium on System Theory, 2005</w:t>
      </w:r>
      <w:r w:rsidRPr="00E15B2E">
        <w:rPr>
          <w:sz w:val="24"/>
          <w:szCs w:val="24"/>
        </w:rPr>
        <w:t xml:space="preserve">, pp. 362-366. </w:t>
      </w:r>
      <w:proofErr w:type="spellStart"/>
      <w:r w:rsidRPr="00E15B2E">
        <w:rPr>
          <w:sz w:val="24"/>
          <w:szCs w:val="24"/>
          <w:lang w:val="cs-CZ"/>
        </w:rPr>
        <w:t>doi</w:t>
      </w:r>
      <w:proofErr w:type="spellEnd"/>
      <w:r w:rsidRPr="00E15B2E">
        <w:rPr>
          <w:sz w:val="24"/>
          <w:szCs w:val="24"/>
          <w:lang w:val="cs-CZ"/>
        </w:rPr>
        <w:t>: 10.1109/SSST.2005.1460937</w:t>
      </w:r>
    </w:p>
    <w:p w14:paraId="68DEFBAC" w14:textId="77777777" w:rsidR="0099316B" w:rsidRPr="00E15B2E" w:rsidRDefault="0099316B" w:rsidP="0099316B">
      <w:pPr>
        <w:pStyle w:val="AiMTReference"/>
        <w:rPr>
          <w:sz w:val="24"/>
          <w:szCs w:val="24"/>
        </w:rPr>
      </w:pPr>
      <w:bookmarkStart w:id="24" w:name="Lit_Nihtila_acusticDetection"/>
      <w:proofErr w:type="spellStart"/>
      <w:r w:rsidRPr="00E15B2E">
        <w:rPr>
          <w:sz w:val="24"/>
          <w:szCs w:val="24"/>
        </w:rPr>
        <w:t>Nihtilä</w:t>
      </w:r>
      <w:proofErr w:type="spellEnd"/>
      <w:r w:rsidRPr="00E15B2E">
        <w:rPr>
          <w:sz w:val="24"/>
          <w:szCs w:val="24"/>
        </w:rPr>
        <w:t xml:space="preserve">, T.; </w:t>
      </w:r>
      <w:proofErr w:type="spellStart"/>
      <w:r w:rsidRPr="00E15B2E">
        <w:rPr>
          <w:sz w:val="24"/>
          <w:szCs w:val="24"/>
        </w:rPr>
        <w:t>Jylhä</w:t>
      </w:r>
      <w:proofErr w:type="spellEnd"/>
      <w:r w:rsidRPr="00E15B2E">
        <w:rPr>
          <w:sz w:val="24"/>
          <w:szCs w:val="24"/>
        </w:rPr>
        <w:t xml:space="preserve">, J. &amp; Visa, A. High-resolution acoustic imaging in air by synthetic aperture using pixel-wise matched kernels. </w:t>
      </w:r>
      <w:r w:rsidRPr="00E15B2E">
        <w:rPr>
          <w:i/>
          <w:sz w:val="24"/>
          <w:szCs w:val="24"/>
        </w:rPr>
        <w:t>In</w:t>
      </w:r>
      <w:r w:rsidRPr="00E15B2E">
        <w:rPr>
          <w:sz w:val="24"/>
          <w:szCs w:val="24"/>
        </w:rPr>
        <w:t xml:space="preserve"> </w:t>
      </w:r>
      <w:r w:rsidRPr="00E15B2E">
        <w:rPr>
          <w:iCs/>
          <w:sz w:val="24"/>
          <w:szCs w:val="24"/>
        </w:rPr>
        <w:t>IEEE SENSORS 2014 Proceedings</w:t>
      </w:r>
      <w:r w:rsidRPr="00E15B2E">
        <w:rPr>
          <w:sz w:val="24"/>
          <w:szCs w:val="24"/>
        </w:rPr>
        <w:t xml:space="preserve">, Valencia, 2014, pp. 1714-1717. </w:t>
      </w:r>
      <w:proofErr w:type="spellStart"/>
      <w:r w:rsidRPr="00E15B2E">
        <w:rPr>
          <w:sz w:val="24"/>
          <w:szCs w:val="24"/>
          <w:lang w:val="cs-CZ"/>
        </w:rPr>
        <w:t>doi</w:t>
      </w:r>
      <w:proofErr w:type="spellEnd"/>
      <w:r w:rsidRPr="00E15B2E">
        <w:rPr>
          <w:sz w:val="24"/>
          <w:szCs w:val="24"/>
          <w:lang w:val="cs-CZ"/>
        </w:rPr>
        <w:t>: 10.1109/ICSENS.2014.6985353</w:t>
      </w:r>
    </w:p>
    <w:p w14:paraId="4D69E880" w14:textId="77777777" w:rsidR="0099316B" w:rsidRPr="00E15B2E" w:rsidRDefault="0099316B" w:rsidP="0099316B">
      <w:pPr>
        <w:pStyle w:val="AiMTReference"/>
        <w:rPr>
          <w:sz w:val="24"/>
          <w:szCs w:val="24"/>
        </w:rPr>
      </w:pPr>
      <w:bookmarkStart w:id="25" w:name="Lit_MacDonald_RadarDetection"/>
      <w:bookmarkEnd w:id="24"/>
      <w:r w:rsidRPr="00E15B2E">
        <w:rPr>
          <w:sz w:val="24"/>
          <w:szCs w:val="24"/>
        </w:rPr>
        <w:t xml:space="preserve">MacDonald, D.; </w:t>
      </w:r>
      <w:proofErr w:type="spellStart"/>
      <w:r w:rsidRPr="00E15B2E">
        <w:rPr>
          <w:sz w:val="24"/>
          <w:szCs w:val="24"/>
        </w:rPr>
        <w:t>Isenman</w:t>
      </w:r>
      <w:proofErr w:type="spellEnd"/>
      <w:r w:rsidRPr="00E15B2E">
        <w:rPr>
          <w:sz w:val="24"/>
          <w:szCs w:val="24"/>
        </w:rPr>
        <w:t xml:space="preserve">, J. &amp; Roman, J. Radar detection of hidden targets. </w:t>
      </w:r>
      <w:r w:rsidRPr="00E15B2E">
        <w:rPr>
          <w:i/>
          <w:sz w:val="24"/>
          <w:szCs w:val="24"/>
        </w:rPr>
        <w:t>In</w:t>
      </w:r>
      <w:r w:rsidRPr="00E15B2E">
        <w:rPr>
          <w:sz w:val="24"/>
          <w:szCs w:val="24"/>
        </w:rPr>
        <w:t xml:space="preserve"> </w:t>
      </w:r>
      <w:r w:rsidRPr="00E15B2E">
        <w:rPr>
          <w:iCs/>
          <w:sz w:val="24"/>
          <w:szCs w:val="24"/>
        </w:rPr>
        <w:t>Proceedings of the IEEE 1997 National Aerospace and Electronics Conference, NAECON 1997</w:t>
      </w:r>
      <w:r w:rsidRPr="00E15B2E">
        <w:rPr>
          <w:sz w:val="24"/>
          <w:szCs w:val="24"/>
        </w:rPr>
        <w:t xml:space="preserve">, Dayton, 1997, pp. 846-855 vol.2. </w:t>
      </w:r>
      <w:proofErr w:type="spellStart"/>
      <w:r w:rsidRPr="00E15B2E">
        <w:rPr>
          <w:sz w:val="24"/>
          <w:szCs w:val="24"/>
          <w:lang w:val="cs-CZ"/>
        </w:rPr>
        <w:t>doi</w:t>
      </w:r>
      <w:proofErr w:type="spellEnd"/>
      <w:r w:rsidRPr="00E15B2E">
        <w:rPr>
          <w:sz w:val="24"/>
          <w:szCs w:val="24"/>
          <w:lang w:val="cs-CZ"/>
        </w:rPr>
        <w:t>: 10.1109/NAECON.1997.622739</w:t>
      </w:r>
    </w:p>
    <w:p w14:paraId="7309495E" w14:textId="77777777" w:rsidR="0099316B" w:rsidRPr="00E15B2E" w:rsidRDefault="0099316B" w:rsidP="0099316B">
      <w:pPr>
        <w:pStyle w:val="AiMTReference"/>
        <w:rPr>
          <w:sz w:val="24"/>
          <w:szCs w:val="24"/>
        </w:rPr>
      </w:pPr>
      <w:bookmarkStart w:id="26" w:name="Lit_Buřita_acoustic_detection"/>
      <w:bookmarkEnd w:id="15"/>
      <w:bookmarkEnd w:id="16"/>
      <w:bookmarkEnd w:id="17"/>
      <w:bookmarkEnd w:id="21"/>
      <w:bookmarkEnd w:id="23"/>
      <w:bookmarkEnd w:id="25"/>
      <w:proofErr w:type="spellStart"/>
      <w:r w:rsidRPr="00E15B2E">
        <w:rPr>
          <w:sz w:val="24"/>
          <w:szCs w:val="24"/>
        </w:rPr>
        <w:lastRenderedPageBreak/>
        <w:t>Burita</w:t>
      </w:r>
      <w:proofErr w:type="spellEnd"/>
      <w:r w:rsidRPr="00E15B2E">
        <w:rPr>
          <w:sz w:val="24"/>
          <w:szCs w:val="24"/>
        </w:rPr>
        <w:t xml:space="preserve">, L. &amp; </w:t>
      </w:r>
      <w:proofErr w:type="spellStart"/>
      <w:r w:rsidRPr="00E15B2E">
        <w:rPr>
          <w:sz w:val="24"/>
          <w:szCs w:val="24"/>
        </w:rPr>
        <w:t>Vilimek</w:t>
      </w:r>
      <w:proofErr w:type="spellEnd"/>
      <w:r w:rsidRPr="00E15B2E">
        <w:rPr>
          <w:sz w:val="24"/>
          <w:szCs w:val="24"/>
        </w:rPr>
        <w:t xml:space="preserve">, J. Ways for Copter </w:t>
      </w:r>
      <w:bookmarkEnd w:id="26"/>
      <w:r w:rsidRPr="00E15B2E">
        <w:rPr>
          <w:sz w:val="24"/>
          <w:szCs w:val="24"/>
        </w:rPr>
        <w:t xml:space="preserve">Drone Acoustic Detection. </w:t>
      </w:r>
      <w:r w:rsidRPr="00E15B2E">
        <w:rPr>
          <w:i/>
          <w:sz w:val="24"/>
          <w:szCs w:val="24"/>
        </w:rPr>
        <w:t>In</w:t>
      </w:r>
      <w:r w:rsidRPr="00E15B2E">
        <w:rPr>
          <w:sz w:val="24"/>
          <w:szCs w:val="24"/>
        </w:rPr>
        <w:t xml:space="preserve"> Proceedings of </w:t>
      </w:r>
      <w:r w:rsidRPr="00E15B2E">
        <w:rPr>
          <w:iCs/>
          <w:sz w:val="24"/>
          <w:szCs w:val="24"/>
          <w:lang w:val="cs-CZ"/>
        </w:rPr>
        <w:t xml:space="preserve">International </w:t>
      </w:r>
      <w:proofErr w:type="spellStart"/>
      <w:r w:rsidRPr="00E15B2E">
        <w:rPr>
          <w:iCs/>
          <w:sz w:val="24"/>
          <w:szCs w:val="24"/>
          <w:lang w:val="cs-CZ"/>
        </w:rPr>
        <w:t>Conference</w:t>
      </w:r>
      <w:proofErr w:type="spellEnd"/>
      <w:r w:rsidRPr="00E15B2E">
        <w:rPr>
          <w:iCs/>
          <w:sz w:val="24"/>
          <w:szCs w:val="24"/>
          <w:lang w:val="cs-CZ"/>
        </w:rPr>
        <w:t xml:space="preserve"> on </w:t>
      </w:r>
      <w:proofErr w:type="spellStart"/>
      <w:r w:rsidRPr="00E15B2E">
        <w:rPr>
          <w:iCs/>
          <w:sz w:val="24"/>
          <w:szCs w:val="24"/>
          <w:lang w:val="cs-CZ"/>
        </w:rPr>
        <w:t>Military</w:t>
      </w:r>
      <w:proofErr w:type="spellEnd"/>
      <w:r w:rsidRPr="00E15B2E">
        <w:rPr>
          <w:iCs/>
          <w:sz w:val="24"/>
          <w:szCs w:val="24"/>
          <w:lang w:val="cs-CZ"/>
        </w:rPr>
        <w:t xml:space="preserve"> Technologies (ICMT</w:t>
      </w:r>
      <w:r w:rsidRPr="00E15B2E">
        <w:rPr>
          <w:sz w:val="24"/>
          <w:szCs w:val="24"/>
        </w:rPr>
        <w:t xml:space="preserve">), Brno, 2017, pp. 349-353. </w:t>
      </w:r>
      <w:proofErr w:type="spellStart"/>
      <w:r w:rsidRPr="00E15B2E">
        <w:rPr>
          <w:sz w:val="24"/>
          <w:szCs w:val="24"/>
          <w:lang w:val="cs-CZ"/>
        </w:rPr>
        <w:t>doi</w:t>
      </w:r>
      <w:proofErr w:type="spellEnd"/>
      <w:r w:rsidRPr="00E15B2E">
        <w:rPr>
          <w:sz w:val="24"/>
          <w:szCs w:val="24"/>
          <w:lang w:val="cs-CZ"/>
        </w:rPr>
        <w:t>: 10.1109/MILTECHS.2017.7988783</w:t>
      </w:r>
    </w:p>
    <w:p w14:paraId="4650974E" w14:textId="77777777" w:rsidR="0099316B" w:rsidRPr="00E15B2E" w:rsidRDefault="0099316B" w:rsidP="0099316B">
      <w:pPr>
        <w:pStyle w:val="AiMTReference"/>
        <w:rPr>
          <w:sz w:val="24"/>
          <w:szCs w:val="24"/>
        </w:rPr>
      </w:pPr>
      <w:bookmarkStart w:id="27" w:name="Lit_Kim_RCSQuad"/>
      <w:r w:rsidRPr="00E15B2E">
        <w:rPr>
          <w:sz w:val="24"/>
          <w:szCs w:val="24"/>
        </w:rPr>
        <w:t xml:space="preserve">Kim, S.; Lee, S. J.; Jung, J. H. &amp; Kim, Y. Radar cross section measurements of quadcopters using long term evolution frequency. </w:t>
      </w:r>
      <w:r w:rsidRPr="00E15B2E">
        <w:rPr>
          <w:i/>
          <w:sz w:val="24"/>
          <w:szCs w:val="24"/>
        </w:rPr>
        <w:t>In</w:t>
      </w:r>
      <w:r w:rsidRPr="00E15B2E">
        <w:rPr>
          <w:sz w:val="24"/>
          <w:szCs w:val="24"/>
        </w:rPr>
        <w:t xml:space="preserve"> </w:t>
      </w:r>
      <w:r w:rsidRPr="00E15B2E">
        <w:rPr>
          <w:iCs/>
          <w:sz w:val="24"/>
          <w:szCs w:val="24"/>
        </w:rPr>
        <w:t>2017 IEEE Asia Pacific Microwave Conference (APMC)</w:t>
      </w:r>
      <w:r w:rsidRPr="00E15B2E">
        <w:rPr>
          <w:sz w:val="24"/>
          <w:szCs w:val="24"/>
        </w:rPr>
        <w:t xml:space="preserve">, Kuala Lumpur, 2017, pp. 1294-1297. </w:t>
      </w:r>
      <w:proofErr w:type="spellStart"/>
      <w:r w:rsidRPr="00E15B2E">
        <w:rPr>
          <w:sz w:val="24"/>
          <w:szCs w:val="24"/>
          <w:lang w:val="cs-CZ"/>
        </w:rPr>
        <w:t>doi</w:t>
      </w:r>
      <w:proofErr w:type="spellEnd"/>
      <w:r w:rsidRPr="00E15B2E">
        <w:rPr>
          <w:sz w:val="24"/>
          <w:szCs w:val="24"/>
          <w:lang w:val="cs-CZ"/>
        </w:rPr>
        <w:t>: 10.1109/APMC.2017.8251699</w:t>
      </w:r>
    </w:p>
    <w:p w14:paraId="1CC9646E" w14:textId="77777777" w:rsidR="0099316B" w:rsidRPr="00E15B2E" w:rsidRDefault="0099316B" w:rsidP="0099316B">
      <w:pPr>
        <w:pStyle w:val="AiMTReference"/>
        <w:rPr>
          <w:sz w:val="24"/>
          <w:szCs w:val="24"/>
        </w:rPr>
      </w:pPr>
      <w:bookmarkStart w:id="28" w:name="Lit_Chen_clutter"/>
      <w:r w:rsidRPr="00E15B2E">
        <w:rPr>
          <w:sz w:val="24"/>
          <w:szCs w:val="24"/>
        </w:rPr>
        <w:t xml:space="preserve">Chen S. &amp; Wang, J. A Study of Suppressing Strong Clutter in Radar Signal Based ICA. </w:t>
      </w:r>
      <w:r w:rsidRPr="00E15B2E">
        <w:rPr>
          <w:i/>
          <w:sz w:val="24"/>
          <w:szCs w:val="24"/>
        </w:rPr>
        <w:t xml:space="preserve">In </w:t>
      </w:r>
      <w:r w:rsidRPr="00E15B2E">
        <w:rPr>
          <w:iCs/>
          <w:sz w:val="24"/>
          <w:szCs w:val="24"/>
        </w:rPr>
        <w:t>2010 International Conference on Multimedia Technology</w:t>
      </w:r>
      <w:r w:rsidRPr="00E15B2E">
        <w:rPr>
          <w:sz w:val="24"/>
          <w:szCs w:val="24"/>
        </w:rPr>
        <w:t xml:space="preserve">, Ningbo, 2010, pp. 1-5. </w:t>
      </w:r>
      <w:proofErr w:type="spellStart"/>
      <w:r w:rsidRPr="00E15B2E">
        <w:rPr>
          <w:sz w:val="24"/>
          <w:szCs w:val="24"/>
          <w:lang w:val="cs-CZ"/>
        </w:rPr>
        <w:t>doi</w:t>
      </w:r>
      <w:proofErr w:type="spellEnd"/>
      <w:r w:rsidRPr="00E15B2E">
        <w:rPr>
          <w:sz w:val="24"/>
          <w:szCs w:val="24"/>
          <w:lang w:val="cs-CZ"/>
        </w:rPr>
        <w:t>: 10.1109/ICMULT.2010.5631096</w:t>
      </w:r>
    </w:p>
    <w:p w14:paraId="751E824F" w14:textId="77777777" w:rsidR="0099316B" w:rsidRPr="00E15B2E" w:rsidRDefault="0099316B" w:rsidP="0099316B">
      <w:pPr>
        <w:pStyle w:val="AiMTReference"/>
        <w:rPr>
          <w:sz w:val="24"/>
          <w:szCs w:val="24"/>
        </w:rPr>
      </w:pPr>
      <w:bookmarkStart w:id="29" w:name="Lit_Tkachenko_pasiveRL"/>
      <w:proofErr w:type="spellStart"/>
      <w:r w:rsidRPr="00E15B2E">
        <w:rPr>
          <w:sz w:val="24"/>
          <w:szCs w:val="24"/>
        </w:rPr>
        <w:t>Tkachenko</w:t>
      </w:r>
      <w:proofErr w:type="spellEnd"/>
      <w:r w:rsidRPr="00E15B2E">
        <w:rPr>
          <w:sz w:val="24"/>
          <w:szCs w:val="24"/>
        </w:rPr>
        <w:t xml:space="preserve">, V. N.; </w:t>
      </w:r>
      <w:proofErr w:type="spellStart"/>
      <w:r w:rsidRPr="00E15B2E">
        <w:rPr>
          <w:sz w:val="24"/>
          <w:szCs w:val="24"/>
        </w:rPr>
        <w:t>Pozdnyakov</w:t>
      </w:r>
      <w:proofErr w:type="spellEnd"/>
      <w:r w:rsidRPr="00E15B2E">
        <w:rPr>
          <w:sz w:val="24"/>
          <w:szCs w:val="24"/>
        </w:rPr>
        <w:t xml:space="preserve">, Y. K. &amp; </w:t>
      </w:r>
      <w:proofErr w:type="spellStart"/>
      <w:r w:rsidRPr="00E15B2E">
        <w:rPr>
          <w:sz w:val="24"/>
          <w:szCs w:val="24"/>
        </w:rPr>
        <w:t>Pantyeyev</w:t>
      </w:r>
      <w:proofErr w:type="spellEnd"/>
      <w:r w:rsidRPr="00E15B2E">
        <w:rPr>
          <w:sz w:val="24"/>
          <w:szCs w:val="24"/>
        </w:rPr>
        <w:t xml:space="preserve">, R. L. New methods for radio sources coordinates determination in the </w:t>
      </w:r>
      <w:proofErr w:type="spellStart"/>
      <w:r w:rsidRPr="00E15B2E">
        <w:rPr>
          <w:sz w:val="24"/>
          <w:szCs w:val="24"/>
        </w:rPr>
        <w:t>multiposition</w:t>
      </w:r>
      <w:proofErr w:type="spellEnd"/>
      <w:r w:rsidRPr="00E15B2E">
        <w:rPr>
          <w:sz w:val="24"/>
          <w:szCs w:val="24"/>
        </w:rPr>
        <w:t xml:space="preserve"> passive radar system. </w:t>
      </w:r>
      <w:r w:rsidRPr="00E15B2E">
        <w:rPr>
          <w:i/>
          <w:sz w:val="24"/>
          <w:szCs w:val="24"/>
        </w:rPr>
        <w:t xml:space="preserve">In </w:t>
      </w:r>
      <w:r w:rsidRPr="00E15B2E">
        <w:rPr>
          <w:iCs/>
          <w:sz w:val="24"/>
          <w:szCs w:val="24"/>
        </w:rPr>
        <w:t>2016 4th International Conference on Methods and Systems of Navigation and Motion Control (MSNMC)</w:t>
      </w:r>
      <w:r w:rsidRPr="00E15B2E">
        <w:rPr>
          <w:sz w:val="24"/>
          <w:szCs w:val="24"/>
        </w:rPr>
        <w:t xml:space="preserve">, Kiev, 2016, pp. 259-262. </w:t>
      </w:r>
      <w:proofErr w:type="spellStart"/>
      <w:r w:rsidRPr="00E15B2E">
        <w:rPr>
          <w:sz w:val="24"/>
          <w:szCs w:val="24"/>
          <w:lang w:val="cs-CZ"/>
        </w:rPr>
        <w:t>doi</w:t>
      </w:r>
      <w:proofErr w:type="spellEnd"/>
      <w:r w:rsidRPr="00E15B2E">
        <w:rPr>
          <w:sz w:val="24"/>
          <w:szCs w:val="24"/>
          <w:lang w:val="cs-CZ"/>
        </w:rPr>
        <w:t>: 10.1109/MSNMC.2016.7783156</w:t>
      </w:r>
    </w:p>
    <w:p w14:paraId="2E7A134D" w14:textId="77777777" w:rsidR="0099316B" w:rsidRPr="00E15B2E" w:rsidRDefault="0099316B" w:rsidP="0099316B">
      <w:pPr>
        <w:pStyle w:val="AiMTReference"/>
        <w:rPr>
          <w:sz w:val="24"/>
          <w:szCs w:val="24"/>
        </w:rPr>
      </w:pPr>
      <w:bookmarkStart w:id="30" w:name="Lit_Shin_rangeEstimation"/>
      <w:bookmarkEnd w:id="27"/>
      <w:bookmarkEnd w:id="28"/>
      <w:bookmarkEnd w:id="29"/>
      <w:r w:rsidRPr="00E15B2E">
        <w:rPr>
          <w:sz w:val="24"/>
          <w:szCs w:val="24"/>
        </w:rPr>
        <w:t xml:space="preserve">Shin, J.; </w:t>
      </w:r>
      <w:proofErr w:type="spellStart"/>
      <w:r w:rsidRPr="00E15B2E">
        <w:rPr>
          <w:sz w:val="24"/>
          <w:szCs w:val="24"/>
        </w:rPr>
        <w:t>Kwak</w:t>
      </w:r>
      <w:proofErr w:type="spellEnd"/>
      <w:r w:rsidRPr="00E15B2E">
        <w:rPr>
          <w:sz w:val="24"/>
          <w:szCs w:val="24"/>
        </w:rPr>
        <w:t xml:space="preserve">, K.; Kim, S. &amp; Kim, H. J. Adaptive range estimation in perspective vision system using neural networks. </w:t>
      </w:r>
      <w:r w:rsidRPr="00E15B2E">
        <w:rPr>
          <w:i/>
          <w:iCs/>
          <w:sz w:val="24"/>
          <w:szCs w:val="24"/>
        </w:rPr>
        <w:t>IEEE/ASME Transactions on Mechatronics</w:t>
      </w:r>
      <w:r w:rsidRPr="00E15B2E">
        <w:rPr>
          <w:sz w:val="24"/>
          <w:szCs w:val="24"/>
        </w:rPr>
        <w:t xml:space="preserve">, 2018, </w:t>
      </w:r>
      <w:r w:rsidRPr="00E15B2E">
        <w:rPr>
          <w:b/>
          <w:sz w:val="24"/>
          <w:szCs w:val="24"/>
        </w:rPr>
        <w:t>23</w:t>
      </w:r>
      <w:r w:rsidRPr="00E15B2E">
        <w:rPr>
          <w:sz w:val="24"/>
          <w:szCs w:val="24"/>
        </w:rPr>
        <w:t xml:space="preserve">(2), 972-977. </w:t>
      </w:r>
      <w:proofErr w:type="spellStart"/>
      <w:r w:rsidRPr="00E15B2E">
        <w:rPr>
          <w:sz w:val="24"/>
          <w:szCs w:val="24"/>
          <w:lang w:val="cs-CZ"/>
        </w:rPr>
        <w:t>doi</w:t>
      </w:r>
      <w:proofErr w:type="spellEnd"/>
      <w:r w:rsidRPr="00E15B2E">
        <w:rPr>
          <w:sz w:val="24"/>
          <w:szCs w:val="24"/>
          <w:lang w:val="cs-CZ"/>
        </w:rPr>
        <w:t>: 10.1109/TMECH.2018.2798819</w:t>
      </w:r>
    </w:p>
    <w:p w14:paraId="1C433B87" w14:textId="77777777" w:rsidR="0099316B" w:rsidRPr="00E15B2E" w:rsidRDefault="0099316B" w:rsidP="0099316B">
      <w:pPr>
        <w:pStyle w:val="AiMTReference"/>
        <w:rPr>
          <w:sz w:val="24"/>
          <w:szCs w:val="24"/>
        </w:rPr>
      </w:pPr>
      <w:bookmarkStart w:id="31" w:name="Lit_Cloet_Acoustic_signature_UAV"/>
      <w:bookmarkEnd w:id="30"/>
      <w:proofErr w:type="spellStart"/>
      <w:r w:rsidRPr="00E15B2E">
        <w:rPr>
          <w:sz w:val="24"/>
          <w:szCs w:val="24"/>
          <w:lang w:bidi="en-US"/>
        </w:rPr>
        <w:t>Kloet</w:t>
      </w:r>
      <w:proofErr w:type="spellEnd"/>
      <w:r w:rsidRPr="00E15B2E">
        <w:rPr>
          <w:sz w:val="24"/>
          <w:szCs w:val="24"/>
          <w:lang w:bidi="en-US"/>
        </w:rPr>
        <w:t xml:space="preserve">, N., Watkins, S. &amp; Clothier, R. Acoustic signature measurement </w:t>
      </w:r>
      <w:bookmarkEnd w:id="31"/>
      <w:r w:rsidRPr="00E15B2E">
        <w:rPr>
          <w:sz w:val="24"/>
          <w:szCs w:val="24"/>
          <w:lang w:bidi="en-US"/>
        </w:rPr>
        <w:t xml:space="preserve">of small multi-rotor unmanned aircraft systems. </w:t>
      </w:r>
      <w:r w:rsidRPr="00E15B2E">
        <w:rPr>
          <w:i/>
          <w:sz w:val="24"/>
          <w:szCs w:val="24"/>
          <w:lang w:bidi="en-US"/>
        </w:rPr>
        <w:t>International J. of Micro Air Vehicles</w:t>
      </w:r>
      <w:r w:rsidRPr="00E15B2E">
        <w:rPr>
          <w:sz w:val="24"/>
          <w:szCs w:val="24"/>
          <w:lang w:bidi="en-US"/>
        </w:rPr>
        <w:t xml:space="preserve">, 2017, </w:t>
      </w:r>
      <w:r w:rsidRPr="00E15B2E">
        <w:rPr>
          <w:b/>
          <w:sz w:val="24"/>
          <w:szCs w:val="24"/>
          <w:lang w:bidi="en-US"/>
        </w:rPr>
        <w:t>9</w:t>
      </w:r>
      <w:r w:rsidRPr="00E15B2E">
        <w:rPr>
          <w:sz w:val="24"/>
          <w:szCs w:val="24"/>
          <w:lang w:bidi="en-US"/>
        </w:rPr>
        <w:t xml:space="preserve">, 3-14. </w:t>
      </w:r>
    </w:p>
    <w:p w14:paraId="5A4F799E" w14:textId="4425EA59" w:rsidR="0099316B" w:rsidRPr="00E15B2E" w:rsidRDefault="0099316B" w:rsidP="0099316B">
      <w:pPr>
        <w:pStyle w:val="AiMTReference"/>
        <w:rPr>
          <w:sz w:val="24"/>
          <w:szCs w:val="24"/>
        </w:rPr>
      </w:pPr>
      <w:bookmarkStart w:id="32" w:name="Lit_Bree_Microflown"/>
      <w:r w:rsidRPr="00E15B2E">
        <w:rPr>
          <w:sz w:val="24"/>
          <w:szCs w:val="24"/>
          <w:lang w:bidi="en-US"/>
        </w:rPr>
        <w:t xml:space="preserve">Bree, H. E. </w:t>
      </w:r>
      <w:r w:rsidRPr="009A510D">
        <w:rPr>
          <w:sz w:val="24"/>
          <w:szCs w:val="24"/>
          <w:lang w:bidi="en-US"/>
        </w:rPr>
        <w:t xml:space="preserve">The </w:t>
      </w:r>
      <w:proofErr w:type="spellStart"/>
      <w:r w:rsidRPr="009A510D">
        <w:rPr>
          <w:sz w:val="24"/>
          <w:szCs w:val="24"/>
          <w:lang w:bidi="en-US"/>
        </w:rPr>
        <w:t>Microflown</w:t>
      </w:r>
      <w:proofErr w:type="spellEnd"/>
      <w:r w:rsidRPr="00E15B2E">
        <w:rPr>
          <w:sz w:val="24"/>
          <w:szCs w:val="24"/>
          <w:lang w:bidi="en-US"/>
        </w:rPr>
        <w:t xml:space="preserve">. </w:t>
      </w:r>
      <w:bookmarkEnd w:id="32"/>
      <w:r w:rsidRPr="00E15B2E">
        <w:rPr>
          <w:sz w:val="24"/>
          <w:szCs w:val="24"/>
          <w:lang w:bidi="en-US"/>
        </w:rPr>
        <w:t xml:space="preserve">Micro Mechanics group of the University of </w:t>
      </w:r>
      <w:proofErr w:type="spellStart"/>
      <w:r w:rsidRPr="00E15B2E">
        <w:rPr>
          <w:sz w:val="24"/>
          <w:szCs w:val="24"/>
          <w:lang w:bidi="en-US"/>
        </w:rPr>
        <w:t>Twente</w:t>
      </w:r>
      <w:proofErr w:type="spellEnd"/>
      <w:r w:rsidRPr="00E15B2E">
        <w:rPr>
          <w:sz w:val="24"/>
          <w:szCs w:val="24"/>
          <w:lang w:bidi="en-US"/>
        </w:rPr>
        <w:t xml:space="preserve"> &amp; </w:t>
      </w:r>
      <w:proofErr w:type="spellStart"/>
      <w:r w:rsidRPr="00E15B2E">
        <w:rPr>
          <w:sz w:val="24"/>
          <w:szCs w:val="24"/>
          <w:lang w:bidi="en-US"/>
        </w:rPr>
        <w:t>mArt</w:t>
      </w:r>
      <w:proofErr w:type="spellEnd"/>
      <w:r w:rsidRPr="00E15B2E">
        <w:rPr>
          <w:sz w:val="24"/>
          <w:szCs w:val="24"/>
          <w:lang w:bidi="en-US"/>
        </w:rPr>
        <w:t>, Netherlands</w:t>
      </w:r>
      <w:r w:rsidR="00F86DC7">
        <w:rPr>
          <w:sz w:val="24"/>
          <w:szCs w:val="24"/>
          <w:lang w:bidi="en-US"/>
        </w:rPr>
        <w:t>,</w:t>
      </w:r>
      <w:r w:rsidRPr="00E15B2E">
        <w:rPr>
          <w:sz w:val="24"/>
          <w:szCs w:val="24"/>
          <w:lang w:bidi="en-US"/>
        </w:rPr>
        <w:t xml:space="preserve"> 1997, ISBN 9036509262.</w:t>
      </w:r>
    </w:p>
    <w:p w14:paraId="35F9787E" w14:textId="77777777" w:rsidR="0099316B" w:rsidRPr="00E15B2E" w:rsidRDefault="0099316B" w:rsidP="0099316B">
      <w:pPr>
        <w:pStyle w:val="AiMTReference"/>
        <w:rPr>
          <w:sz w:val="24"/>
          <w:szCs w:val="24"/>
        </w:rPr>
      </w:pPr>
      <w:bookmarkStart w:id="33" w:name="Lit_LockheedMartim_F16"/>
      <w:r w:rsidRPr="00E15B2E">
        <w:rPr>
          <w:i/>
          <w:sz w:val="24"/>
          <w:szCs w:val="24"/>
          <w:lang w:bidi="en-US"/>
        </w:rPr>
        <w:t>Lockheed Martin</w:t>
      </w:r>
      <w:r w:rsidRPr="00E15B2E">
        <w:rPr>
          <w:sz w:val="24"/>
          <w:szCs w:val="24"/>
          <w:lang w:bidi="en-US"/>
        </w:rPr>
        <w:t xml:space="preserve"> [on line]. Maryland [USA]: </w:t>
      </w:r>
      <w:bookmarkEnd w:id="33"/>
      <w:r w:rsidRPr="00E15B2E">
        <w:rPr>
          <w:sz w:val="24"/>
          <w:szCs w:val="24"/>
          <w:lang w:bidi="en-US"/>
        </w:rPr>
        <w:t>F-16 Fighting Falcon. [</w:t>
      </w:r>
      <w:proofErr w:type="gramStart"/>
      <w:r w:rsidRPr="00E15B2E">
        <w:rPr>
          <w:sz w:val="24"/>
          <w:szCs w:val="24"/>
          <w:lang w:bidi="en-US"/>
        </w:rPr>
        <w:t>cited</w:t>
      </w:r>
      <w:proofErr w:type="gramEnd"/>
      <w:r w:rsidRPr="00E15B2E">
        <w:rPr>
          <w:sz w:val="24"/>
          <w:szCs w:val="24"/>
          <w:lang w:bidi="en-US"/>
        </w:rPr>
        <w:t xml:space="preserve"> 2017-08-16]. Available from: &lt;</w:t>
      </w:r>
      <w:r w:rsidRPr="00E15B2E">
        <w:rPr>
          <w:rStyle w:val="Hypertextovodkaz"/>
          <w:sz w:val="24"/>
          <w:szCs w:val="24"/>
          <w:lang w:bidi="en-US"/>
        </w:rPr>
        <w:t>http://www.lockheedmartin.com</w:t>
      </w:r>
      <w:r w:rsidRPr="00E15B2E">
        <w:rPr>
          <w:sz w:val="24"/>
          <w:szCs w:val="24"/>
          <w:lang w:bidi="en-US"/>
        </w:rPr>
        <w:t xml:space="preserve"> &gt;.</w:t>
      </w:r>
    </w:p>
    <w:p w14:paraId="3E90484C" w14:textId="77777777" w:rsidR="0099316B" w:rsidRPr="00E15B2E" w:rsidRDefault="0099316B" w:rsidP="0099316B">
      <w:pPr>
        <w:pStyle w:val="AiMTReference"/>
        <w:rPr>
          <w:sz w:val="24"/>
          <w:szCs w:val="24"/>
        </w:rPr>
      </w:pPr>
      <w:bookmarkStart w:id="34" w:name="Lit_DJI_TAROT_Hexacopter"/>
      <w:r w:rsidRPr="00E15B2E">
        <w:rPr>
          <w:i/>
          <w:sz w:val="24"/>
          <w:szCs w:val="24"/>
          <w:lang w:bidi="en-US"/>
        </w:rPr>
        <w:t>DJI</w:t>
      </w:r>
      <w:r w:rsidRPr="00E15B2E">
        <w:rPr>
          <w:sz w:val="24"/>
          <w:szCs w:val="24"/>
          <w:lang w:bidi="en-US"/>
        </w:rPr>
        <w:t xml:space="preserve"> [on line]. Shenzhen, [China]: Tarot </w:t>
      </w:r>
      <w:bookmarkEnd w:id="34"/>
      <w:r w:rsidRPr="00E15B2E">
        <w:rPr>
          <w:sz w:val="24"/>
          <w:szCs w:val="24"/>
          <w:lang w:bidi="en-US"/>
        </w:rPr>
        <w:t xml:space="preserve">FY680 Pro </w:t>
      </w:r>
      <w:proofErr w:type="spellStart"/>
      <w:r w:rsidRPr="00E15B2E">
        <w:rPr>
          <w:sz w:val="24"/>
          <w:szCs w:val="24"/>
          <w:lang w:bidi="en-US"/>
        </w:rPr>
        <w:t>Hexacopter</w:t>
      </w:r>
      <w:proofErr w:type="spellEnd"/>
      <w:r w:rsidRPr="00E15B2E">
        <w:rPr>
          <w:sz w:val="24"/>
          <w:szCs w:val="24"/>
          <w:lang w:bidi="en-US"/>
        </w:rPr>
        <w:t>. [</w:t>
      </w:r>
      <w:proofErr w:type="gramStart"/>
      <w:r w:rsidRPr="00E15B2E">
        <w:rPr>
          <w:sz w:val="24"/>
          <w:szCs w:val="24"/>
          <w:lang w:bidi="en-US"/>
        </w:rPr>
        <w:t>cited</w:t>
      </w:r>
      <w:proofErr w:type="gramEnd"/>
      <w:r w:rsidRPr="00E15B2E">
        <w:rPr>
          <w:sz w:val="24"/>
          <w:szCs w:val="24"/>
          <w:lang w:bidi="en-US"/>
        </w:rPr>
        <w:t xml:space="preserve"> 2017-08-16]. Available from: &lt;</w:t>
      </w:r>
      <w:r w:rsidRPr="00E15B2E">
        <w:rPr>
          <w:rStyle w:val="Hypertextovodkaz"/>
          <w:sz w:val="24"/>
          <w:szCs w:val="24"/>
          <w:lang w:bidi="en-US"/>
        </w:rPr>
        <w:t>http://www.dji.com</w:t>
      </w:r>
      <w:r w:rsidRPr="00E15B2E">
        <w:rPr>
          <w:sz w:val="24"/>
          <w:szCs w:val="24"/>
          <w:lang w:bidi="en-US"/>
        </w:rPr>
        <w:t>&gt;.</w:t>
      </w:r>
    </w:p>
    <w:p w14:paraId="4032733C" w14:textId="77777777" w:rsidR="0099316B" w:rsidRPr="00E15B2E" w:rsidRDefault="0099316B" w:rsidP="0099316B">
      <w:pPr>
        <w:pStyle w:val="AiMTReference"/>
        <w:rPr>
          <w:sz w:val="24"/>
          <w:szCs w:val="24"/>
        </w:rPr>
      </w:pPr>
      <w:bookmarkStart w:id="35" w:name="Lit_Brust_UAV_Swarms"/>
      <w:proofErr w:type="spellStart"/>
      <w:r w:rsidRPr="00E15B2E">
        <w:rPr>
          <w:sz w:val="24"/>
          <w:szCs w:val="24"/>
        </w:rPr>
        <w:t>Brust</w:t>
      </w:r>
      <w:proofErr w:type="spellEnd"/>
      <w:r w:rsidRPr="00E15B2E">
        <w:rPr>
          <w:sz w:val="24"/>
          <w:szCs w:val="24"/>
        </w:rPr>
        <w:t xml:space="preserve">, M. R.; </w:t>
      </w:r>
      <w:proofErr w:type="spellStart"/>
      <w:r w:rsidRPr="00E15B2E">
        <w:rPr>
          <w:sz w:val="24"/>
          <w:szCs w:val="24"/>
        </w:rPr>
        <w:t>Danoy</w:t>
      </w:r>
      <w:proofErr w:type="spellEnd"/>
      <w:r w:rsidRPr="00E15B2E">
        <w:rPr>
          <w:sz w:val="24"/>
          <w:szCs w:val="24"/>
        </w:rPr>
        <w:t xml:space="preserve">, G.; </w:t>
      </w:r>
      <w:proofErr w:type="spellStart"/>
      <w:r w:rsidRPr="00E15B2E">
        <w:rPr>
          <w:sz w:val="24"/>
          <w:szCs w:val="24"/>
        </w:rPr>
        <w:t>Bouvry</w:t>
      </w:r>
      <w:proofErr w:type="spellEnd"/>
      <w:r w:rsidRPr="00E15B2E">
        <w:rPr>
          <w:sz w:val="24"/>
          <w:szCs w:val="24"/>
        </w:rPr>
        <w:t xml:space="preserve">, P.; </w:t>
      </w:r>
      <w:proofErr w:type="spellStart"/>
      <w:r w:rsidRPr="00E15B2E">
        <w:rPr>
          <w:sz w:val="24"/>
          <w:szCs w:val="24"/>
        </w:rPr>
        <w:t>Gashi</w:t>
      </w:r>
      <w:proofErr w:type="spellEnd"/>
      <w:r w:rsidRPr="00E15B2E">
        <w:rPr>
          <w:sz w:val="24"/>
          <w:szCs w:val="24"/>
        </w:rPr>
        <w:t xml:space="preserve">, D.; Pathak, H. &amp; </w:t>
      </w:r>
      <w:proofErr w:type="spellStart"/>
      <w:r w:rsidRPr="00E15B2E">
        <w:rPr>
          <w:sz w:val="24"/>
          <w:szCs w:val="24"/>
        </w:rPr>
        <w:t>Gonçalves</w:t>
      </w:r>
      <w:proofErr w:type="spellEnd"/>
      <w:r w:rsidRPr="00E15B2E">
        <w:rPr>
          <w:sz w:val="24"/>
          <w:szCs w:val="24"/>
        </w:rPr>
        <w:t xml:space="preserve">, M. P. Defending Against Intrusion of Malicious UAVs with Networked UAV </w:t>
      </w:r>
      <w:proofErr w:type="spellStart"/>
      <w:r w:rsidRPr="00E15B2E">
        <w:rPr>
          <w:sz w:val="24"/>
          <w:szCs w:val="24"/>
        </w:rPr>
        <w:t>Defense</w:t>
      </w:r>
      <w:proofErr w:type="spellEnd"/>
      <w:r w:rsidRPr="00E15B2E">
        <w:rPr>
          <w:sz w:val="24"/>
          <w:szCs w:val="24"/>
        </w:rPr>
        <w:t xml:space="preserve"> Swarms. </w:t>
      </w:r>
      <w:r w:rsidRPr="00E15B2E">
        <w:rPr>
          <w:i/>
          <w:sz w:val="24"/>
          <w:szCs w:val="24"/>
        </w:rPr>
        <w:t>In</w:t>
      </w:r>
      <w:r w:rsidRPr="00E15B2E">
        <w:rPr>
          <w:sz w:val="24"/>
          <w:szCs w:val="24"/>
        </w:rPr>
        <w:t xml:space="preserve"> </w:t>
      </w:r>
      <w:r w:rsidRPr="00E15B2E">
        <w:rPr>
          <w:iCs/>
          <w:sz w:val="24"/>
          <w:szCs w:val="24"/>
        </w:rPr>
        <w:t>2017 IEEE 42nd Conference on Local Computer Networks Workshops (LCN Workshops)</w:t>
      </w:r>
      <w:r w:rsidRPr="00E15B2E">
        <w:rPr>
          <w:sz w:val="24"/>
          <w:szCs w:val="24"/>
        </w:rPr>
        <w:t xml:space="preserve">, Singapore, 2017, pp. 103-111. </w:t>
      </w:r>
      <w:proofErr w:type="spellStart"/>
      <w:r w:rsidRPr="00E15B2E">
        <w:rPr>
          <w:sz w:val="24"/>
          <w:szCs w:val="24"/>
          <w:lang w:val="cs-CZ"/>
        </w:rPr>
        <w:t>doi</w:t>
      </w:r>
      <w:proofErr w:type="spellEnd"/>
      <w:r w:rsidRPr="00E15B2E">
        <w:rPr>
          <w:sz w:val="24"/>
          <w:szCs w:val="24"/>
          <w:lang w:val="cs-CZ"/>
        </w:rPr>
        <w:t>: 10.1109/LCN.Workshops.2017.71</w:t>
      </w:r>
    </w:p>
    <w:p w14:paraId="6A7BA6A7" w14:textId="77777777" w:rsidR="0099316B" w:rsidRPr="00E15B2E" w:rsidRDefault="0099316B" w:rsidP="0099316B">
      <w:pPr>
        <w:pStyle w:val="AiMTReference"/>
        <w:rPr>
          <w:sz w:val="24"/>
          <w:szCs w:val="24"/>
        </w:rPr>
      </w:pPr>
      <w:bookmarkStart w:id="36" w:name="Lit_MK_Minařík_ICMT_2017"/>
      <w:bookmarkEnd w:id="35"/>
      <w:r w:rsidRPr="00E15B2E">
        <w:rPr>
          <w:sz w:val="24"/>
          <w:szCs w:val="24"/>
          <w:lang w:bidi="en-US"/>
        </w:rPr>
        <w:t xml:space="preserve">Kratky, M. &amp; </w:t>
      </w:r>
      <w:proofErr w:type="spellStart"/>
      <w:r w:rsidRPr="00E15B2E">
        <w:rPr>
          <w:sz w:val="24"/>
          <w:szCs w:val="24"/>
          <w:lang w:bidi="en-US"/>
        </w:rPr>
        <w:t>Minarik</w:t>
      </w:r>
      <w:proofErr w:type="spellEnd"/>
      <w:r w:rsidRPr="00E15B2E">
        <w:rPr>
          <w:sz w:val="24"/>
          <w:szCs w:val="24"/>
          <w:lang w:bidi="en-US"/>
        </w:rPr>
        <w:t>, V. The Non-destructive Methods</w:t>
      </w:r>
      <w:bookmarkEnd w:id="36"/>
      <w:r w:rsidRPr="00E15B2E">
        <w:rPr>
          <w:sz w:val="24"/>
          <w:szCs w:val="24"/>
          <w:lang w:bidi="en-US"/>
        </w:rPr>
        <w:t xml:space="preserve"> of Fight </w:t>
      </w:r>
      <w:proofErr w:type="gramStart"/>
      <w:r w:rsidRPr="00E15B2E">
        <w:rPr>
          <w:sz w:val="24"/>
          <w:szCs w:val="24"/>
          <w:lang w:bidi="en-US"/>
        </w:rPr>
        <w:t>Against</w:t>
      </w:r>
      <w:proofErr w:type="gramEnd"/>
      <w:r w:rsidRPr="00E15B2E">
        <w:rPr>
          <w:sz w:val="24"/>
          <w:szCs w:val="24"/>
          <w:lang w:bidi="en-US"/>
        </w:rPr>
        <w:t xml:space="preserve"> UAVs. </w:t>
      </w:r>
      <w:r w:rsidRPr="00E15B2E">
        <w:rPr>
          <w:i/>
          <w:sz w:val="24"/>
          <w:szCs w:val="24"/>
          <w:lang w:bidi="en-US"/>
        </w:rPr>
        <w:t>In</w:t>
      </w:r>
      <w:r w:rsidRPr="00E15B2E">
        <w:rPr>
          <w:sz w:val="24"/>
          <w:szCs w:val="24"/>
          <w:lang w:bidi="en-US"/>
        </w:rPr>
        <w:t xml:space="preserve"> International Conference on Military Technology (ICMT), Brno, 2017, pp. 690-694. </w:t>
      </w:r>
      <w:proofErr w:type="spellStart"/>
      <w:r w:rsidRPr="00E15B2E">
        <w:rPr>
          <w:sz w:val="24"/>
          <w:szCs w:val="24"/>
          <w:lang w:val="cs-CZ"/>
        </w:rPr>
        <w:t>doi</w:t>
      </w:r>
      <w:proofErr w:type="spellEnd"/>
      <w:r w:rsidRPr="00E15B2E">
        <w:rPr>
          <w:sz w:val="24"/>
          <w:szCs w:val="24"/>
          <w:lang w:val="cs-CZ"/>
        </w:rPr>
        <w:t>: 10.1109/MILTECHS.2017.7988845</w:t>
      </w:r>
    </w:p>
    <w:p w14:paraId="24B5370D" w14:textId="77777777" w:rsidR="0099316B" w:rsidRPr="00E15B2E" w:rsidRDefault="0099316B" w:rsidP="0099316B">
      <w:pPr>
        <w:pStyle w:val="AiMTReference"/>
        <w:rPr>
          <w:sz w:val="24"/>
          <w:szCs w:val="24"/>
        </w:rPr>
      </w:pPr>
      <w:bookmarkStart w:id="37" w:name="Lit_Huy_commsUAV"/>
      <w:proofErr w:type="spellStart"/>
      <w:r w:rsidRPr="00E15B2E">
        <w:rPr>
          <w:sz w:val="24"/>
          <w:szCs w:val="24"/>
        </w:rPr>
        <w:t>Huy</w:t>
      </w:r>
      <w:proofErr w:type="spellEnd"/>
      <w:r w:rsidRPr="00E15B2E">
        <w:rPr>
          <w:sz w:val="24"/>
          <w:szCs w:val="24"/>
        </w:rPr>
        <w:t xml:space="preserve">, D. Q.; </w:t>
      </w:r>
      <w:proofErr w:type="spellStart"/>
      <w:r w:rsidRPr="00E15B2E">
        <w:rPr>
          <w:sz w:val="24"/>
          <w:szCs w:val="24"/>
        </w:rPr>
        <w:t>Zubik</w:t>
      </w:r>
      <w:proofErr w:type="spellEnd"/>
      <w:r w:rsidRPr="00E15B2E">
        <w:rPr>
          <w:sz w:val="24"/>
          <w:szCs w:val="24"/>
        </w:rPr>
        <w:t xml:space="preserve">, K.; </w:t>
      </w:r>
      <w:proofErr w:type="spellStart"/>
      <w:r w:rsidRPr="00E15B2E">
        <w:rPr>
          <w:sz w:val="24"/>
          <w:szCs w:val="24"/>
        </w:rPr>
        <w:t>Stekly</w:t>
      </w:r>
      <w:proofErr w:type="spellEnd"/>
      <w:r w:rsidRPr="00E15B2E">
        <w:rPr>
          <w:sz w:val="24"/>
          <w:szCs w:val="24"/>
        </w:rPr>
        <w:t xml:space="preserve">, V. &amp; Leuchter, J. Optimization of the interfering device for use of interference communication UAV. </w:t>
      </w:r>
      <w:r w:rsidRPr="00E15B2E">
        <w:rPr>
          <w:i/>
          <w:sz w:val="24"/>
          <w:szCs w:val="24"/>
        </w:rPr>
        <w:t xml:space="preserve">In </w:t>
      </w:r>
      <w:r w:rsidRPr="00E15B2E">
        <w:rPr>
          <w:iCs/>
          <w:sz w:val="24"/>
          <w:szCs w:val="24"/>
        </w:rPr>
        <w:t>2017 IEEE/AIAA 36th Digital Avionics Systems Conference (DASC)</w:t>
      </w:r>
      <w:r w:rsidRPr="00E15B2E">
        <w:rPr>
          <w:sz w:val="24"/>
          <w:szCs w:val="24"/>
        </w:rPr>
        <w:t xml:space="preserve">, St. Petersburg, 2017, pp. 1-5. </w:t>
      </w:r>
      <w:proofErr w:type="spellStart"/>
      <w:r w:rsidRPr="00E15B2E">
        <w:rPr>
          <w:sz w:val="24"/>
        </w:rPr>
        <w:t>doi</w:t>
      </w:r>
      <w:proofErr w:type="spellEnd"/>
      <w:r w:rsidRPr="00E15B2E">
        <w:rPr>
          <w:sz w:val="24"/>
        </w:rPr>
        <w:t>: 10.1109/DASC.2017.8101985</w:t>
      </w:r>
    </w:p>
    <w:p w14:paraId="570DB427" w14:textId="77777777" w:rsidR="0099316B" w:rsidRPr="00E15B2E" w:rsidRDefault="0099316B" w:rsidP="0099316B">
      <w:pPr>
        <w:pStyle w:val="AiMTReference"/>
        <w:rPr>
          <w:sz w:val="24"/>
          <w:szCs w:val="24"/>
        </w:rPr>
      </w:pPr>
      <w:bookmarkStart w:id="38" w:name="Lit_Yu_mobileWIFIcomms"/>
      <w:r w:rsidRPr="00E15B2E">
        <w:rPr>
          <w:sz w:val="24"/>
          <w:szCs w:val="24"/>
        </w:rPr>
        <w:t xml:space="preserve">Yu, Z. &amp; Feng, L. RMR method for jamming air-ground and mobile wireless communication. </w:t>
      </w:r>
      <w:r w:rsidRPr="00E15B2E">
        <w:rPr>
          <w:i/>
          <w:sz w:val="24"/>
          <w:szCs w:val="24"/>
        </w:rPr>
        <w:t>In</w:t>
      </w:r>
      <w:r w:rsidRPr="00E15B2E">
        <w:rPr>
          <w:sz w:val="24"/>
          <w:szCs w:val="24"/>
        </w:rPr>
        <w:t xml:space="preserve"> </w:t>
      </w:r>
      <w:r w:rsidRPr="00E15B2E">
        <w:rPr>
          <w:iCs/>
          <w:sz w:val="24"/>
          <w:szCs w:val="24"/>
        </w:rPr>
        <w:t>2014 4th IEEE International Conference on Information Science and Technology</w:t>
      </w:r>
      <w:r w:rsidRPr="00E15B2E">
        <w:rPr>
          <w:sz w:val="24"/>
          <w:szCs w:val="24"/>
        </w:rPr>
        <w:t xml:space="preserve">, Shenzhen, 2014, pp. 476-479. </w:t>
      </w:r>
      <w:proofErr w:type="spellStart"/>
      <w:r w:rsidRPr="00E15B2E">
        <w:rPr>
          <w:sz w:val="24"/>
          <w:szCs w:val="24"/>
          <w:lang w:val="cs-CZ"/>
        </w:rPr>
        <w:t>doi</w:t>
      </w:r>
      <w:proofErr w:type="spellEnd"/>
      <w:r w:rsidRPr="00E15B2E">
        <w:rPr>
          <w:sz w:val="24"/>
          <w:szCs w:val="24"/>
          <w:lang w:val="cs-CZ"/>
        </w:rPr>
        <w:t>: 10.1109/ICIST.2014.6920520</w:t>
      </w:r>
    </w:p>
    <w:p w14:paraId="43C5327B" w14:textId="77777777" w:rsidR="0099316B" w:rsidRPr="00E15B2E" w:rsidRDefault="0099316B" w:rsidP="0099316B">
      <w:pPr>
        <w:pStyle w:val="AiMTReference"/>
        <w:rPr>
          <w:sz w:val="24"/>
          <w:szCs w:val="24"/>
        </w:rPr>
      </w:pPr>
      <w:bookmarkStart w:id="39" w:name="Lit_Li_trajectoryCheating"/>
      <w:r w:rsidRPr="00E15B2E">
        <w:rPr>
          <w:sz w:val="24"/>
          <w:szCs w:val="24"/>
        </w:rPr>
        <w:t xml:space="preserve">Li, C. &amp; Wang, X. Jamming research of the UAV GPS/INS integrated navigation system based on trajectory cheating. </w:t>
      </w:r>
      <w:r w:rsidRPr="00E15B2E">
        <w:rPr>
          <w:i/>
          <w:iCs/>
          <w:sz w:val="24"/>
          <w:szCs w:val="24"/>
        </w:rPr>
        <w:t xml:space="preserve">In </w:t>
      </w:r>
      <w:r w:rsidRPr="00E15B2E">
        <w:rPr>
          <w:iCs/>
          <w:sz w:val="24"/>
          <w:szCs w:val="24"/>
        </w:rPr>
        <w:t xml:space="preserve">2016 9th International Congress on Image and Signal Processing, </w:t>
      </w:r>
      <w:proofErr w:type="spellStart"/>
      <w:r w:rsidRPr="00E15B2E">
        <w:rPr>
          <w:iCs/>
          <w:sz w:val="24"/>
          <w:szCs w:val="24"/>
        </w:rPr>
        <w:t>BioMedical</w:t>
      </w:r>
      <w:proofErr w:type="spellEnd"/>
      <w:r w:rsidRPr="00E15B2E">
        <w:rPr>
          <w:iCs/>
          <w:sz w:val="24"/>
          <w:szCs w:val="24"/>
        </w:rPr>
        <w:t xml:space="preserve"> Engineering and Informatics (CISP-BMEI)</w:t>
      </w:r>
      <w:r w:rsidRPr="00E15B2E">
        <w:rPr>
          <w:sz w:val="24"/>
          <w:szCs w:val="24"/>
        </w:rPr>
        <w:t xml:space="preserve">, Datong, 2016, pp. 1113-1117. </w:t>
      </w:r>
      <w:proofErr w:type="spellStart"/>
      <w:r w:rsidRPr="00E15B2E">
        <w:rPr>
          <w:sz w:val="24"/>
          <w:szCs w:val="24"/>
          <w:lang w:val="cs-CZ"/>
        </w:rPr>
        <w:t>doi</w:t>
      </w:r>
      <w:proofErr w:type="spellEnd"/>
      <w:r w:rsidRPr="00E15B2E">
        <w:rPr>
          <w:sz w:val="24"/>
          <w:szCs w:val="24"/>
          <w:lang w:val="cs-CZ"/>
        </w:rPr>
        <w:t>: 10.1109/CISP-BMEI.2016.7852880</w:t>
      </w:r>
    </w:p>
    <w:p w14:paraId="7F2E6B40" w14:textId="77777777" w:rsidR="0099316B" w:rsidRPr="00E15B2E" w:rsidRDefault="0099316B" w:rsidP="0099316B">
      <w:pPr>
        <w:pStyle w:val="AiMTReference"/>
        <w:rPr>
          <w:sz w:val="24"/>
          <w:szCs w:val="24"/>
        </w:rPr>
      </w:pPr>
      <w:bookmarkStart w:id="40" w:name="Lit_MK_habilitacni_prace"/>
      <w:bookmarkEnd w:id="37"/>
      <w:bookmarkEnd w:id="38"/>
      <w:bookmarkEnd w:id="39"/>
      <w:r w:rsidRPr="00E15B2E">
        <w:rPr>
          <w:sz w:val="24"/>
          <w:szCs w:val="24"/>
          <w:lang w:bidi="en-US"/>
        </w:rPr>
        <w:t xml:space="preserve">Kratky, M. Ground Based Air Defence Technologies </w:t>
      </w:r>
      <w:bookmarkEnd w:id="40"/>
      <w:r w:rsidRPr="00E15B2E">
        <w:rPr>
          <w:sz w:val="24"/>
          <w:szCs w:val="24"/>
          <w:lang w:bidi="en-US"/>
        </w:rPr>
        <w:t>for to Fight Unmanned Aerial Vehicles. University of Defence, Brno, Czech Republic, 2015. (</w:t>
      </w:r>
      <w:proofErr w:type="spellStart"/>
      <w:r w:rsidRPr="00E15B2E">
        <w:rPr>
          <w:sz w:val="24"/>
          <w:szCs w:val="24"/>
          <w:lang w:bidi="en-US"/>
        </w:rPr>
        <w:t>Habilitation</w:t>
      </w:r>
      <w:proofErr w:type="spellEnd"/>
      <w:r w:rsidRPr="00E15B2E">
        <w:rPr>
          <w:sz w:val="24"/>
          <w:szCs w:val="24"/>
          <w:lang w:bidi="en-US"/>
        </w:rPr>
        <w:t xml:space="preserve"> thesis - in Czech).</w:t>
      </w:r>
    </w:p>
    <w:p w14:paraId="32D57CE6" w14:textId="29421F9D" w:rsidR="0099316B" w:rsidRPr="00F86DC7" w:rsidRDefault="0099316B" w:rsidP="0099316B">
      <w:pPr>
        <w:pStyle w:val="AiMTReference"/>
        <w:rPr>
          <w:sz w:val="24"/>
          <w:szCs w:val="24"/>
        </w:rPr>
      </w:pPr>
      <w:bookmarkStart w:id="41" w:name="Lit_Pališek_DEW_AiMT"/>
      <w:proofErr w:type="spellStart"/>
      <w:r w:rsidRPr="00E15B2E">
        <w:rPr>
          <w:sz w:val="24"/>
          <w:szCs w:val="24"/>
          <w:lang w:bidi="en-US"/>
        </w:rPr>
        <w:t>Palisek</w:t>
      </w:r>
      <w:proofErr w:type="spellEnd"/>
      <w:r w:rsidRPr="00E15B2E">
        <w:rPr>
          <w:sz w:val="24"/>
          <w:szCs w:val="24"/>
          <w:lang w:bidi="en-US"/>
        </w:rPr>
        <w:t>, L. Directed Energy Weapons in Modern Battlefield</w:t>
      </w:r>
      <w:bookmarkEnd w:id="41"/>
      <w:r w:rsidRPr="00E15B2E">
        <w:rPr>
          <w:sz w:val="24"/>
          <w:szCs w:val="24"/>
          <w:lang w:bidi="en-US"/>
        </w:rPr>
        <w:t xml:space="preserve">. </w:t>
      </w:r>
      <w:r w:rsidRPr="00E15B2E">
        <w:rPr>
          <w:i/>
          <w:sz w:val="24"/>
          <w:szCs w:val="24"/>
          <w:lang w:bidi="en-US"/>
        </w:rPr>
        <w:t>Advances in Military Technology (</w:t>
      </w:r>
      <w:proofErr w:type="spellStart"/>
      <w:r w:rsidRPr="00E15B2E">
        <w:rPr>
          <w:i/>
          <w:sz w:val="24"/>
          <w:szCs w:val="24"/>
          <w:lang w:bidi="en-US"/>
        </w:rPr>
        <w:t>AiMT</w:t>
      </w:r>
      <w:proofErr w:type="spellEnd"/>
      <w:r w:rsidRPr="00F86DC7">
        <w:rPr>
          <w:i/>
          <w:sz w:val="24"/>
          <w:szCs w:val="24"/>
          <w:lang w:bidi="en-US"/>
        </w:rPr>
        <w:t>)</w:t>
      </w:r>
      <w:r w:rsidR="007A25D0">
        <w:rPr>
          <w:i/>
          <w:sz w:val="24"/>
          <w:szCs w:val="24"/>
          <w:lang w:bidi="en-US"/>
        </w:rPr>
        <w:t>,</w:t>
      </w:r>
      <w:r w:rsidR="005913D9" w:rsidRPr="00F86DC7">
        <w:rPr>
          <w:sz w:val="24"/>
          <w:szCs w:val="24"/>
          <w:lang w:bidi="en-US"/>
        </w:rPr>
        <w:t xml:space="preserve"> </w:t>
      </w:r>
      <w:r w:rsidR="00F86DC7" w:rsidRPr="00F86DC7">
        <w:rPr>
          <w:sz w:val="24"/>
          <w:szCs w:val="24"/>
          <w:lang w:bidi="en-US"/>
        </w:rPr>
        <w:t>2009,</w:t>
      </w:r>
      <w:r w:rsidR="00F86DC7">
        <w:rPr>
          <w:sz w:val="24"/>
          <w:szCs w:val="24"/>
          <w:lang w:bidi="en-US"/>
        </w:rPr>
        <w:t xml:space="preserve"> </w:t>
      </w:r>
      <w:r w:rsidRPr="00F86DC7">
        <w:rPr>
          <w:b/>
          <w:sz w:val="24"/>
          <w:szCs w:val="24"/>
          <w:lang w:bidi="en-US"/>
        </w:rPr>
        <w:t>4</w:t>
      </w:r>
      <w:r w:rsidR="00F86DC7" w:rsidRPr="00F86DC7">
        <w:rPr>
          <w:sz w:val="24"/>
          <w:szCs w:val="24"/>
          <w:lang w:bidi="en-US"/>
        </w:rPr>
        <w:t>(</w:t>
      </w:r>
      <w:r w:rsidRPr="00F86DC7">
        <w:rPr>
          <w:sz w:val="24"/>
          <w:szCs w:val="24"/>
          <w:lang w:bidi="en-US"/>
        </w:rPr>
        <w:t>2</w:t>
      </w:r>
      <w:r w:rsidR="00F86DC7">
        <w:rPr>
          <w:sz w:val="24"/>
          <w:szCs w:val="24"/>
          <w:lang w:bidi="en-US"/>
        </w:rPr>
        <w:t>)</w:t>
      </w:r>
      <w:proofErr w:type="gramStart"/>
      <w:r w:rsidRPr="00F86DC7">
        <w:rPr>
          <w:sz w:val="24"/>
          <w:szCs w:val="24"/>
          <w:lang w:bidi="en-US"/>
        </w:rPr>
        <w:t>,</w:t>
      </w:r>
      <w:r w:rsidR="005913D9" w:rsidRPr="00F86DC7">
        <w:rPr>
          <w:sz w:val="24"/>
          <w:szCs w:val="24"/>
          <w:lang w:bidi="en-US"/>
        </w:rPr>
        <w:t xml:space="preserve"> </w:t>
      </w:r>
      <w:r w:rsidRPr="00F86DC7">
        <w:rPr>
          <w:sz w:val="24"/>
          <w:szCs w:val="24"/>
          <w:lang w:bidi="en-US"/>
        </w:rPr>
        <w:t xml:space="preserve"> 55</w:t>
      </w:r>
      <w:proofErr w:type="gramEnd"/>
      <w:r w:rsidRPr="00F86DC7">
        <w:rPr>
          <w:sz w:val="24"/>
          <w:szCs w:val="24"/>
          <w:lang w:bidi="en-US"/>
        </w:rPr>
        <w:t>-66</w:t>
      </w:r>
      <w:r w:rsidRPr="00F86DC7">
        <w:rPr>
          <w:sz w:val="24"/>
          <w:szCs w:val="24"/>
          <w:lang w:val="en-US" w:bidi="en-US"/>
        </w:rPr>
        <w:t>.</w:t>
      </w:r>
    </w:p>
    <w:p w14:paraId="432546C4" w14:textId="77777777" w:rsidR="0099316B" w:rsidRPr="00E15B2E" w:rsidRDefault="0099316B" w:rsidP="0099316B">
      <w:pPr>
        <w:pStyle w:val="AiMTReference"/>
        <w:rPr>
          <w:sz w:val="24"/>
          <w:szCs w:val="24"/>
          <w:lang w:val="en-US"/>
        </w:rPr>
      </w:pPr>
      <w:bookmarkStart w:id="42" w:name="Lit_Alexeev_Novyje_formy_borby_UAV"/>
      <w:proofErr w:type="spellStart"/>
      <w:r w:rsidRPr="00E15B2E">
        <w:rPr>
          <w:sz w:val="24"/>
          <w:szCs w:val="24"/>
          <w:lang w:val="en-US" w:bidi="en-US"/>
        </w:rPr>
        <w:lastRenderedPageBreak/>
        <w:t>Alexeev</w:t>
      </w:r>
      <w:proofErr w:type="spellEnd"/>
      <w:r w:rsidRPr="00E15B2E">
        <w:rPr>
          <w:sz w:val="24"/>
          <w:szCs w:val="24"/>
          <w:lang w:val="en-US" w:bidi="en-US"/>
        </w:rPr>
        <w:t xml:space="preserve">, A. </w:t>
      </w:r>
      <w:r w:rsidRPr="00E15B2E">
        <w:rPr>
          <w:i/>
          <w:sz w:val="24"/>
          <w:szCs w:val="24"/>
          <w:lang w:val="en-US" w:bidi="en-US"/>
        </w:rPr>
        <w:t xml:space="preserve">The old and new form of fighting with unmanned </w:t>
      </w:r>
      <w:bookmarkEnd w:id="42"/>
      <w:r w:rsidRPr="00E15B2E">
        <w:rPr>
          <w:i/>
          <w:sz w:val="24"/>
          <w:szCs w:val="24"/>
          <w:lang w:val="en-US" w:bidi="en-US"/>
        </w:rPr>
        <w:t>aerial vehicles</w:t>
      </w:r>
      <w:r w:rsidRPr="00E15B2E">
        <w:rPr>
          <w:sz w:val="24"/>
          <w:szCs w:val="24"/>
          <w:lang w:val="en-US" w:bidi="en-US"/>
        </w:rPr>
        <w:t xml:space="preserve">. </w:t>
      </w:r>
      <w:r w:rsidRPr="00E15B2E">
        <w:rPr>
          <w:sz w:val="24"/>
          <w:szCs w:val="24"/>
          <w:lang w:val="ru-RU" w:bidi="en-US"/>
        </w:rPr>
        <w:t>(Старые и новые способы борьбы с беспилотными аппаратами).</w:t>
      </w:r>
      <w:r w:rsidRPr="00E15B2E">
        <w:rPr>
          <w:sz w:val="24"/>
          <w:szCs w:val="24"/>
          <w:lang w:val="cs-CZ" w:bidi="en-US"/>
        </w:rPr>
        <w:t xml:space="preserve"> </w:t>
      </w:r>
      <w:proofErr w:type="spellStart"/>
      <w:r w:rsidRPr="00E15B2E">
        <w:rPr>
          <w:sz w:val="24"/>
          <w:szCs w:val="24"/>
          <w:lang w:val="cs-CZ" w:bidi="en-US"/>
        </w:rPr>
        <w:t>Военное</w:t>
      </w:r>
      <w:proofErr w:type="spellEnd"/>
      <w:r w:rsidRPr="00E15B2E">
        <w:rPr>
          <w:sz w:val="24"/>
          <w:szCs w:val="24"/>
          <w:lang w:val="cs-CZ" w:bidi="en-US"/>
        </w:rPr>
        <w:t xml:space="preserve"> </w:t>
      </w:r>
      <w:proofErr w:type="spellStart"/>
      <w:r w:rsidRPr="00E15B2E">
        <w:rPr>
          <w:sz w:val="24"/>
          <w:szCs w:val="24"/>
          <w:lang w:val="cs-CZ" w:bidi="en-US"/>
        </w:rPr>
        <w:t>обозрение</w:t>
      </w:r>
      <w:proofErr w:type="spellEnd"/>
      <w:r w:rsidRPr="00E15B2E">
        <w:rPr>
          <w:sz w:val="24"/>
          <w:szCs w:val="24"/>
          <w:lang w:val="cs-CZ" w:bidi="en-US"/>
        </w:rPr>
        <w:t xml:space="preserve">, </w:t>
      </w:r>
      <w:proofErr w:type="spellStart"/>
      <w:r w:rsidRPr="00E15B2E">
        <w:rPr>
          <w:sz w:val="24"/>
          <w:szCs w:val="24"/>
          <w:lang w:val="cs-CZ" w:bidi="en-US"/>
        </w:rPr>
        <w:t>Moscow</w:t>
      </w:r>
      <w:proofErr w:type="spellEnd"/>
      <w:r w:rsidRPr="00E15B2E">
        <w:rPr>
          <w:sz w:val="24"/>
          <w:szCs w:val="24"/>
          <w:lang w:val="cs-CZ" w:bidi="en-US"/>
        </w:rPr>
        <w:t xml:space="preserve">. </w:t>
      </w:r>
      <w:r w:rsidRPr="00E15B2E">
        <w:rPr>
          <w:sz w:val="24"/>
          <w:szCs w:val="24"/>
          <w:lang w:val="en-US" w:bidi="en-US"/>
        </w:rPr>
        <w:t>[cited 2018-04-05] Available from &lt;</w:t>
      </w:r>
      <w:r w:rsidRPr="00E15B2E">
        <w:rPr>
          <w:rStyle w:val="Hypertextovodkaz"/>
          <w:sz w:val="24"/>
          <w:szCs w:val="24"/>
          <w:lang w:bidi="en-US"/>
        </w:rPr>
        <w:t>https</w:t>
      </w:r>
      <w:r w:rsidRPr="00E15B2E">
        <w:rPr>
          <w:rStyle w:val="Hypertextovodkaz"/>
          <w:sz w:val="24"/>
          <w:szCs w:val="24"/>
          <w:lang w:val="en-US" w:bidi="en-US"/>
        </w:rPr>
        <w:t>://</w:t>
      </w:r>
      <w:proofErr w:type="spellStart"/>
      <w:r w:rsidRPr="00E15B2E">
        <w:rPr>
          <w:rStyle w:val="Hypertextovodkaz"/>
          <w:sz w:val="24"/>
          <w:szCs w:val="24"/>
          <w:lang w:bidi="en-US"/>
        </w:rPr>
        <w:t>topwar</w:t>
      </w:r>
      <w:proofErr w:type="spellEnd"/>
      <w:r w:rsidRPr="00E15B2E">
        <w:rPr>
          <w:rStyle w:val="Hypertextovodkaz"/>
          <w:sz w:val="24"/>
          <w:szCs w:val="24"/>
          <w:lang w:val="en-US" w:bidi="en-US"/>
        </w:rPr>
        <w:t>.</w:t>
      </w:r>
      <w:proofErr w:type="spellStart"/>
      <w:r w:rsidRPr="00E15B2E">
        <w:rPr>
          <w:rStyle w:val="Hypertextovodkaz"/>
          <w:sz w:val="24"/>
          <w:szCs w:val="24"/>
          <w:lang w:bidi="en-US"/>
        </w:rPr>
        <w:t>ru</w:t>
      </w:r>
      <w:proofErr w:type="spellEnd"/>
      <w:r w:rsidRPr="00E15B2E">
        <w:rPr>
          <w:rStyle w:val="Hypertextovodkaz"/>
          <w:sz w:val="24"/>
          <w:szCs w:val="24"/>
          <w:lang w:val="en-US" w:bidi="en-US"/>
        </w:rPr>
        <w:t>/37629-</w:t>
      </w:r>
      <w:proofErr w:type="spellStart"/>
      <w:r w:rsidRPr="00E15B2E">
        <w:rPr>
          <w:rStyle w:val="Hypertextovodkaz"/>
          <w:sz w:val="24"/>
          <w:szCs w:val="24"/>
          <w:lang w:bidi="en-US"/>
        </w:rPr>
        <w:t>starye</w:t>
      </w:r>
      <w:proofErr w:type="spellEnd"/>
      <w:r w:rsidRPr="00E15B2E">
        <w:rPr>
          <w:rStyle w:val="Hypertextovodkaz"/>
          <w:sz w:val="24"/>
          <w:szCs w:val="24"/>
          <w:lang w:val="en-US" w:bidi="en-US"/>
        </w:rPr>
        <w:t>-</w:t>
      </w:r>
      <w:proofErr w:type="spellStart"/>
      <w:r w:rsidRPr="00E15B2E">
        <w:rPr>
          <w:rStyle w:val="Hypertextovodkaz"/>
          <w:sz w:val="24"/>
          <w:szCs w:val="24"/>
          <w:lang w:bidi="en-US"/>
        </w:rPr>
        <w:t>apparatami</w:t>
      </w:r>
      <w:proofErr w:type="spellEnd"/>
      <w:r w:rsidRPr="00E15B2E">
        <w:rPr>
          <w:rStyle w:val="Hypertextovodkaz"/>
          <w:sz w:val="24"/>
          <w:szCs w:val="24"/>
          <w:lang w:val="en-US" w:bidi="en-US"/>
        </w:rPr>
        <w:t>.</w:t>
      </w:r>
      <w:r w:rsidRPr="00E15B2E">
        <w:rPr>
          <w:rStyle w:val="Hypertextovodkaz"/>
          <w:sz w:val="24"/>
          <w:szCs w:val="24"/>
          <w:lang w:bidi="en-US"/>
        </w:rPr>
        <w:t>html</w:t>
      </w:r>
      <w:r w:rsidRPr="00E15B2E">
        <w:rPr>
          <w:sz w:val="24"/>
          <w:szCs w:val="24"/>
          <w:lang w:val="en-US" w:bidi="en-US"/>
        </w:rPr>
        <w:t>&gt;. (in Russian).</w:t>
      </w:r>
    </w:p>
    <w:p w14:paraId="0818A46C" w14:textId="77777777" w:rsidR="0099316B" w:rsidRPr="00E15B2E" w:rsidRDefault="0099316B" w:rsidP="0099316B">
      <w:pPr>
        <w:pStyle w:val="AiMTReference"/>
        <w:rPr>
          <w:sz w:val="24"/>
          <w:szCs w:val="24"/>
        </w:rPr>
      </w:pPr>
      <w:bookmarkStart w:id="43" w:name="Lit_MK_Far_Cas_Rumunsko_2016"/>
      <w:proofErr w:type="spellStart"/>
      <w:r w:rsidRPr="00E15B2E">
        <w:rPr>
          <w:sz w:val="24"/>
          <w:szCs w:val="24"/>
          <w:lang w:bidi="en-US"/>
        </w:rPr>
        <w:t>Farlik</w:t>
      </w:r>
      <w:proofErr w:type="spellEnd"/>
      <w:r w:rsidRPr="00E15B2E">
        <w:rPr>
          <w:sz w:val="24"/>
          <w:szCs w:val="24"/>
          <w:lang w:bidi="en-US"/>
        </w:rPr>
        <w:t xml:space="preserve">, J., Kratky, M. &amp; </w:t>
      </w:r>
      <w:proofErr w:type="spellStart"/>
      <w:r w:rsidRPr="00E15B2E">
        <w:rPr>
          <w:sz w:val="24"/>
          <w:szCs w:val="24"/>
          <w:lang w:bidi="en-US"/>
        </w:rPr>
        <w:t>Casar</w:t>
      </w:r>
      <w:proofErr w:type="spellEnd"/>
      <w:r w:rsidRPr="00E15B2E">
        <w:rPr>
          <w:sz w:val="24"/>
          <w:szCs w:val="24"/>
          <w:lang w:bidi="en-US"/>
        </w:rPr>
        <w:t xml:space="preserve">, J. Detectability and jamming </w:t>
      </w:r>
      <w:bookmarkEnd w:id="43"/>
      <w:r w:rsidRPr="00E15B2E">
        <w:rPr>
          <w:sz w:val="24"/>
          <w:szCs w:val="24"/>
          <w:lang w:bidi="en-US"/>
        </w:rPr>
        <w:t xml:space="preserve">of small UAVs by commercially available low-cost means. </w:t>
      </w:r>
      <w:r w:rsidRPr="00E15B2E">
        <w:rPr>
          <w:i/>
          <w:sz w:val="24"/>
          <w:szCs w:val="24"/>
          <w:lang w:bidi="en-US"/>
        </w:rPr>
        <w:t>In</w:t>
      </w:r>
      <w:r w:rsidRPr="00E15B2E">
        <w:rPr>
          <w:sz w:val="24"/>
          <w:szCs w:val="24"/>
          <w:lang w:bidi="en-US"/>
        </w:rPr>
        <w:t xml:space="preserve"> 2016 IEEE International Conference on Communications. Bucharest, 2016, pp. 327-330.</w:t>
      </w:r>
      <w:r w:rsidRPr="00E15B2E">
        <w:rPr>
          <w:sz w:val="24"/>
          <w:szCs w:val="24"/>
        </w:rPr>
        <w:t xml:space="preserve"> </w:t>
      </w:r>
      <w:proofErr w:type="spellStart"/>
      <w:r w:rsidRPr="00E15B2E">
        <w:rPr>
          <w:sz w:val="24"/>
          <w:szCs w:val="24"/>
          <w:lang w:val="cs-CZ"/>
        </w:rPr>
        <w:t>doi</w:t>
      </w:r>
      <w:proofErr w:type="spellEnd"/>
      <w:r w:rsidRPr="00E15B2E">
        <w:rPr>
          <w:sz w:val="24"/>
          <w:szCs w:val="24"/>
          <w:lang w:val="cs-CZ"/>
        </w:rPr>
        <w:t>: 10.1109/ICComm.2016.7528287</w:t>
      </w:r>
    </w:p>
    <w:p w14:paraId="34688732" w14:textId="77777777" w:rsidR="0099316B" w:rsidRPr="00E15B2E" w:rsidRDefault="0099316B" w:rsidP="0099316B">
      <w:pPr>
        <w:pStyle w:val="AiMTReference"/>
        <w:rPr>
          <w:sz w:val="24"/>
          <w:szCs w:val="24"/>
          <w:lang w:bidi="en-US"/>
        </w:rPr>
      </w:pPr>
      <w:bookmarkStart w:id="44" w:name="Lit_Violoante_UAS_threat"/>
      <w:proofErr w:type="spellStart"/>
      <w:r w:rsidRPr="00E15B2E">
        <w:rPr>
          <w:sz w:val="24"/>
          <w:szCs w:val="24"/>
          <w:lang w:bidi="en-US"/>
        </w:rPr>
        <w:t>Violante</w:t>
      </w:r>
      <w:proofErr w:type="spellEnd"/>
      <w:r w:rsidRPr="00E15B2E">
        <w:rPr>
          <w:sz w:val="24"/>
          <w:szCs w:val="24"/>
          <w:lang w:bidi="en-US"/>
        </w:rPr>
        <w:t xml:space="preserve">, G. The Unmanned Aerial Systems </w:t>
      </w:r>
      <w:bookmarkEnd w:id="44"/>
      <w:r w:rsidRPr="00E15B2E">
        <w:rPr>
          <w:sz w:val="24"/>
          <w:szCs w:val="24"/>
          <w:lang w:bidi="en-US"/>
        </w:rPr>
        <w:t xml:space="preserve">Threat. </w:t>
      </w:r>
      <w:r w:rsidRPr="00E15B2E">
        <w:rPr>
          <w:i/>
          <w:sz w:val="24"/>
          <w:szCs w:val="24"/>
          <w:lang w:bidi="en-US"/>
        </w:rPr>
        <w:t>In</w:t>
      </w:r>
      <w:r w:rsidRPr="00E15B2E">
        <w:rPr>
          <w:sz w:val="24"/>
          <w:szCs w:val="24"/>
          <w:lang w:bidi="en-US"/>
        </w:rPr>
        <w:t xml:space="preserve"> Counter UAS Conference 2017, London, 2017, Outputs available from </w:t>
      </w:r>
      <w:r w:rsidRPr="00E15B2E">
        <w:rPr>
          <w:rStyle w:val="Hypertextovodkaz"/>
          <w:sz w:val="24"/>
          <w:szCs w:val="24"/>
        </w:rPr>
        <w:t>https://counteruas.iqpc.co.uk</w:t>
      </w:r>
      <w:r w:rsidRPr="00E15B2E">
        <w:rPr>
          <w:sz w:val="24"/>
          <w:szCs w:val="24"/>
          <w:lang w:bidi="en-US"/>
        </w:rPr>
        <w:t>; / registration required.</w:t>
      </w:r>
    </w:p>
    <w:p w14:paraId="29175957" w14:textId="77777777" w:rsidR="0099316B" w:rsidRPr="00E15B2E" w:rsidRDefault="0099316B" w:rsidP="0099316B">
      <w:pPr>
        <w:pStyle w:val="AiMTReference"/>
        <w:rPr>
          <w:sz w:val="24"/>
          <w:szCs w:val="24"/>
          <w:lang w:bidi="en-US"/>
        </w:rPr>
      </w:pPr>
      <w:bookmarkStart w:id="45" w:name="Lit_Loh_UAVsafetyReqs"/>
      <w:proofErr w:type="spellStart"/>
      <w:r w:rsidRPr="00E15B2E">
        <w:rPr>
          <w:sz w:val="24"/>
          <w:szCs w:val="24"/>
          <w:lang w:bidi="en-US"/>
        </w:rPr>
        <w:t>Loh</w:t>
      </w:r>
      <w:proofErr w:type="spellEnd"/>
      <w:r w:rsidRPr="00E15B2E">
        <w:rPr>
          <w:sz w:val="24"/>
          <w:szCs w:val="24"/>
          <w:lang w:bidi="en-US"/>
        </w:rPr>
        <w:t xml:space="preserve">, R.; </w:t>
      </w:r>
      <w:proofErr w:type="spellStart"/>
      <w:r w:rsidRPr="00E15B2E">
        <w:rPr>
          <w:sz w:val="24"/>
          <w:szCs w:val="24"/>
          <w:lang w:bidi="en-US"/>
        </w:rPr>
        <w:t>Bian</w:t>
      </w:r>
      <w:proofErr w:type="spellEnd"/>
      <w:r w:rsidRPr="00E15B2E">
        <w:rPr>
          <w:sz w:val="24"/>
          <w:szCs w:val="24"/>
          <w:lang w:bidi="en-US"/>
        </w:rPr>
        <w:t xml:space="preserve">, Y. &amp; Roe, T. UAVs in civil airspace: Safety requirements. </w:t>
      </w:r>
      <w:r w:rsidRPr="00E15B2E">
        <w:rPr>
          <w:i/>
          <w:iCs/>
          <w:sz w:val="24"/>
          <w:szCs w:val="24"/>
          <w:lang w:bidi="en-US"/>
        </w:rPr>
        <w:t xml:space="preserve">IEEE </w:t>
      </w:r>
      <w:proofErr w:type="spellStart"/>
      <w:r w:rsidRPr="00E15B2E">
        <w:rPr>
          <w:i/>
          <w:iCs/>
          <w:sz w:val="24"/>
          <w:szCs w:val="24"/>
          <w:lang w:bidi="en-US"/>
        </w:rPr>
        <w:t>Aerosp</w:t>
      </w:r>
      <w:proofErr w:type="spellEnd"/>
      <w:r w:rsidRPr="00E15B2E">
        <w:rPr>
          <w:i/>
          <w:iCs/>
          <w:sz w:val="24"/>
          <w:szCs w:val="24"/>
          <w:lang w:bidi="en-US"/>
        </w:rPr>
        <w:t xml:space="preserve">. </w:t>
      </w:r>
      <w:proofErr w:type="gramStart"/>
      <w:r w:rsidRPr="00E15B2E">
        <w:rPr>
          <w:i/>
          <w:iCs/>
          <w:sz w:val="24"/>
          <w:szCs w:val="24"/>
          <w:lang w:bidi="en-US"/>
        </w:rPr>
        <w:t>and</w:t>
      </w:r>
      <w:proofErr w:type="gramEnd"/>
      <w:r w:rsidRPr="00E15B2E">
        <w:rPr>
          <w:i/>
          <w:iCs/>
          <w:sz w:val="24"/>
          <w:szCs w:val="24"/>
          <w:lang w:bidi="en-US"/>
        </w:rPr>
        <w:t xml:space="preserve"> Electronic Systems Mag.</w:t>
      </w:r>
      <w:r w:rsidRPr="00E15B2E">
        <w:rPr>
          <w:sz w:val="24"/>
          <w:szCs w:val="24"/>
          <w:lang w:bidi="en-US"/>
        </w:rPr>
        <w:t xml:space="preserve">, 2009, </w:t>
      </w:r>
      <w:r w:rsidRPr="00E15B2E">
        <w:rPr>
          <w:b/>
          <w:sz w:val="24"/>
          <w:szCs w:val="24"/>
          <w:lang w:bidi="en-US"/>
        </w:rPr>
        <w:t>24</w:t>
      </w:r>
      <w:r w:rsidRPr="00E15B2E">
        <w:rPr>
          <w:sz w:val="24"/>
          <w:szCs w:val="24"/>
          <w:lang w:bidi="en-US"/>
        </w:rPr>
        <w:t xml:space="preserve">(1), 5-17. </w:t>
      </w:r>
      <w:proofErr w:type="spellStart"/>
      <w:r w:rsidRPr="00E15B2E">
        <w:rPr>
          <w:sz w:val="24"/>
          <w:szCs w:val="24"/>
          <w:lang w:val="cs-CZ" w:bidi="en-US"/>
        </w:rPr>
        <w:t>doi</w:t>
      </w:r>
      <w:proofErr w:type="spellEnd"/>
      <w:r w:rsidRPr="00E15B2E">
        <w:rPr>
          <w:sz w:val="24"/>
          <w:szCs w:val="24"/>
          <w:lang w:val="cs-CZ" w:bidi="en-US"/>
        </w:rPr>
        <w:t>: 10.1109/MAES.2009.4772749</w:t>
      </w:r>
    </w:p>
    <w:p w14:paraId="7FCB1FB7" w14:textId="77777777" w:rsidR="0099316B" w:rsidRPr="00C81D7F" w:rsidRDefault="0099316B" w:rsidP="0099316B">
      <w:pPr>
        <w:pStyle w:val="AiMTReference"/>
        <w:rPr>
          <w:sz w:val="24"/>
          <w:szCs w:val="24"/>
        </w:rPr>
      </w:pPr>
      <w:bookmarkStart w:id="46" w:name="Lit_Miasnikov_threat_UAV"/>
      <w:bookmarkEnd w:id="45"/>
      <w:proofErr w:type="spellStart"/>
      <w:r w:rsidRPr="00750A7F">
        <w:rPr>
          <w:sz w:val="24"/>
          <w:szCs w:val="24"/>
          <w:lang w:bidi="en-US"/>
        </w:rPr>
        <w:t>Miasnikov</w:t>
      </w:r>
      <w:proofErr w:type="spellEnd"/>
      <w:r w:rsidRPr="00750A7F">
        <w:rPr>
          <w:sz w:val="24"/>
          <w:szCs w:val="24"/>
          <w:lang w:bidi="en-US"/>
        </w:rPr>
        <w:t xml:space="preserve">, E. </w:t>
      </w:r>
      <w:r w:rsidRPr="004D7B8A">
        <w:rPr>
          <w:sz w:val="24"/>
          <w:szCs w:val="24"/>
          <w:lang w:bidi="en-US"/>
        </w:rPr>
        <w:t xml:space="preserve">Threat of Terrorism </w:t>
      </w:r>
      <w:bookmarkEnd w:id="46"/>
      <w:r w:rsidRPr="004D7B8A">
        <w:rPr>
          <w:sz w:val="24"/>
          <w:szCs w:val="24"/>
          <w:lang w:bidi="en-US"/>
        </w:rPr>
        <w:t>Using Unmanned Aerial Vehicles: Technical Aspects</w:t>
      </w:r>
      <w:r w:rsidRPr="00750A7F">
        <w:rPr>
          <w:sz w:val="24"/>
          <w:szCs w:val="24"/>
          <w:lang w:bidi="en-US"/>
        </w:rPr>
        <w:t>. Centre for Arms Control, Energy an</w:t>
      </w:r>
      <w:r>
        <w:rPr>
          <w:sz w:val="24"/>
          <w:szCs w:val="24"/>
          <w:lang w:bidi="en-US"/>
        </w:rPr>
        <w:t xml:space="preserve">d Environmental Studies, </w:t>
      </w:r>
      <w:proofErr w:type="spellStart"/>
      <w:r>
        <w:rPr>
          <w:sz w:val="24"/>
          <w:szCs w:val="24"/>
          <w:lang w:bidi="en-US"/>
        </w:rPr>
        <w:t>Moskow</w:t>
      </w:r>
      <w:proofErr w:type="spellEnd"/>
      <w:r>
        <w:rPr>
          <w:sz w:val="24"/>
          <w:szCs w:val="24"/>
          <w:lang w:bidi="en-US"/>
        </w:rPr>
        <w:t xml:space="preserve">, </w:t>
      </w:r>
      <w:r w:rsidRPr="00C81D7F">
        <w:rPr>
          <w:sz w:val="24"/>
          <w:szCs w:val="24"/>
          <w:lang w:bidi="en-US"/>
        </w:rPr>
        <w:t>2005. (</w:t>
      </w:r>
      <w:proofErr w:type="gramStart"/>
      <w:r w:rsidRPr="00C81D7F">
        <w:rPr>
          <w:sz w:val="24"/>
          <w:szCs w:val="24"/>
          <w:lang w:bidi="en-US"/>
        </w:rPr>
        <w:t>in</w:t>
      </w:r>
      <w:proofErr w:type="gramEnd"/>
      <w:r w:rsidRPr="00C81D7F">
        <w:rPr>
          <w:sz w:val="24"/>
          <w:szCs w:val="24"/>
          <w:lang w:bidi="en-US"/>
        </w:rPr>
        <w:t xml:space="preserve"> Russian, translated to English).</w:t>
      </w:r>
    </w:p>
    <w:p w14:paraId="2E8CA9C4" w14:textId="77777777" w:rsidR="00BB7BB8" w:rsidRPr="008C38CD" w:rsidRDefault="00BB7BB8" w:rsidP="00BB7BB8">
      <w:pPr>
        <w:pStyle w:val="AiMTRefAckHeadings"/>
        <w:rPr>
          <w:sz w:val="24"/>
          <w:szCs w:val="24"/>
        </w:rPr>
      </w:pPr>
      <w:r w:rsidRPr="008C38CD">
        <w:rPr>
          <w:sz w:val="24"/>
          <w:szCs w:val="24"/>
          <w:lang w:bidi="en-US"/>
        </w:rPr>
        <w:t>ACKNOWLEDGEMENT</w:t>
      </w:r>
    </w:p>
    <w:p w14:paraId="65598876" w14:textId="77777777" w:rsidR="003073F5" w:rsidRPr="007974E8" w:rsidRDefault="00BB7BB8" w:rsidP="007929E3">
      <w:pPr>
        <w:pStyle w:val="AiMTAcknowledgementtext"/>
        <w:rPr>
          <w:sz w:val="24"/>
          <w:szCs w:val="24"/>
        </w:rPr>
      </w:pPr>
      <w:r w:rsidRPr="008C38CD">
        <w:rPr>
          <w:sz w:val="24"/>
          <w:szCs w:val="24"/>
          <w:lang w:bidi="en-US"/>
        </w:rPr>
        <w:t>The work presented in this article has been supported by the Czech Republic Ministry of</w:t>
      </w:r>
      <w:r w:rsidRPr="007974E8">
        <w:rPr>
          <w:sz w:val="24"/>
          <w:szCs w:val="24"/>
          <w:lang w:bidi="en-US"/>
        </w:rPr>
        <w:t xml:space="preserve"> Defence - University of Defence Brno development program "Research of sensor and control systems to achieve battlefield information superiority".</w:t>
      </w:r>
    </w:p>
    <w:sectPr w:rsidR="003073F5" w:rsidRPr="007974E8" w:rsidSect="00DC2AE9">
      <w:headerReference w:type="even" r:id="rId11"/>
      <w:headerReference w:type="default" r:id="rId12"/>
      <w:headerReference w:type="first" r:id="rId13"/>
      <w:type w:val="continuous"/>
      <w:pgSz w:w="11907" w:h="16839" w:code="9"/>
      <w:pgMar w:top="998" w:right="1418" w:bottom="1418" w:left="1418" w:header="567" w:footer="28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F348F0" w15:done="0"/>
  <w15:commentEx w15:paraId="5341D07D" w15:done="0"/>
  <w15:commentEx w15:paraId="1EE8392F" w15:done="0"/>
  <w15:commentEx w15:paraId="1D84130B" w15:done="0"/>
  <w15:commentEx w15:paraId="6EDB4BC9" w15:done="0"/>
  <w15:commentEx w15:paraId="6DF74019" w15:done="0"/>
  <w15:commentEx w15:paraId="4162F671" w15:done="0"/>
  <w15:commentEx w15:paraId="0C953488" w15:done="0"/>
  <w15:commentEx w15:paraId="530CF2F6" w15:done="0"/>
  <w15:commentEx w15:paraId="32D1B1FE" w15:done="0"/>
  <w15:commentEx w15:paraId="4D97E7FF" w15:done="0"/>
  <w15:commentEx w15:paraId="57ABF70E" w15:done="0"/>
  <w15:commentEx w15:paraId="7B31B0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0D67D" w14:textId="77777777" w:rsidR="00556A73" w:rsidRDefault="00556A73">
      <w:r>
        <w:separator/>
      </w:r>
    </w:p>
    <w:p w14:paraId="48B16C33" w14:textId="77777777" w:rsidR="00556A73" w:rsidRDefault="00556A73"/>
    <w:p w14:paraId="5990C4DB" w14:textId="77777777" w:rsidR="00556A73" w:rsidRDefault="00556A73"/>
  </w:endnote>
  <w:endnote w:type="continuationSeparator" w:id="0">
    <w:p w14:paraId="32B22F5F" w14:textId="77777777" w:rsidR="00556A73" w:rsidRDefault="00556A73">
      <w:r>
        <w:continuationSeparator/>
      </w:r>
    </w:p>
    <w:p w14:paraId="78D02BD2" w14:textId="77777777" w:rsidR="00556A73" w:rsidRDefault="00556A73"/>
    <w:p w14:paraId="652E0F19" w14:textId="77777777" w:rsidR="00556A73" w:rsidRDefault="00556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35596" w14:textId="77777777" w:rsidR="00556A73" w:rsidRDefault="00556A73" w:rsidP="002204C6">
      <w:pPr>
        <w:ind w:firstLine="0"/>
      </w:pPr>
      <w:r>
        <w:separator/>
      </w:r>
    </w:p>
  </w:footnote>
  <w:footnote w:type="continuationSeparator" w:id="0">
    <w:p w14:paraId="67E142CE" w14:textId="77777777" w:rsidR="00556A73" w:rsidRPr="00B47CC5" w:rsidRDefault="00556A73" w:rsidP="00B47CC5">
      <w:pPr>
        <w:pStyle w:val="Zpat"/>
      </w:pPr>
    </w:p>
  </w:footnote>
  <w:footnote w:type="continuationNotice" w:id="1">
    <w:p w14:paraId="15033099" w14:textId="77777777" w:rsidR="00556A73" w:rsidRPr="00B47CC5" w:rsidRDefault="00556A73" w:rsidP="00B47CC5">
      <w:pPr>
        <w:pStyle w:val="Zpat"/>
      </w:pPr>
    </w:p>
  </w:footnote>
  <w:footnote w:id="2">
    <w:p w14:paraId="6928E391" w14:textId="77777777" w:rsidR="008E67AF" w:rsidRPr="005B1477" w:rsidRDefault="008E67AF">
      <w:pPr>
        <w:pStyle w:val="Textpoznpodarou"/>
      </w:pPr>
      <w:r>
        <w:rPr>
          <w:rStyle w:val="Znakapoznpodarou"/>
        </w:rPr>
        <w:footnoteRef/>
      </w:r>
      <w:proofErr w:type="gramStart"/>
      <w:r>
        <w:t>A</w:t>
      </w:r>
      <w:r w:rsidRPr="005B1477">
        <w:rPr>
          <w:lang w:bidi="en-US"/>
        </w:rPr>
        <w:t>pplying Czech Government resolution</w:t>
      </w:r>
      <w:r>
        <w:rPr>
          <w:lang w:bidi="en-US"/>
        </w:rPr>
        <w:t xml:space="preserve"> </w:t>
      </w:r>
      <w:r>
        <w:rPr>
          <w:lang w:bidi="en-US"/>
        </w:rPr>
        <w:fldChar w:fldCharType="begin"/>
      </w:r>
      <w:r>
        <w:rPr>
          <w:lang w:bidi="en-US"/>
        </w:rPr>
        <w:instrText xml:space="preserve"> REF Lit_Vláda_Metodika_2017 \n \h </w:instrText>
      </w:r>
      <w:r>
        <w:rPr>
          <w:lang w:bidi="en-US"/>
        </w:rPr>
      </w:r>
      <w:r>
        <w:rPr>
          <w:lang w:bidi="en-US"/>
        </w:rPr>
        <w:fldChar w:fldCharType="separate"/>
      </w:r>
      <w:r>
        <w:rPr>
          <w:lang w:bidi="en-US"/>
        </w:rPr>
        <w:t>[3]</w:t>
      </w:r>
      <w:r>
        <w:rPr>
          <w:lang w:bidi="en-US"/>
        </w:rPr>
        <w:fldChar w:fldCharType="end"/>
      </w:r>
      <w:r w:rsidRPr="005B1477">
        <w:rPr>
          <w:lang w:bidi="en-US"/>
        </w:rPr>
        <w:t xml:space="preserve"> and its enclosure </w:t>
      </w:r>
      <w:r>
        <w:rPr>
          <w:lang w:bidi="en-US"/>
        </w:rPr>
        <w:fldChar w:fldCharType="begin"/>
      </w:r>
      <w:r>
        <w:rPr>
          <w:lang w:bidi="en-US"/>
        </w:rPr>
        <w:instrText xml:space="preserve"> REF Lit_číselník_vědních_oborů \n \h </w:instrText>
      </w:r>
      <w:r>
        <w:rPr>
          <w:lang w:bidi="en-US"/>
        </w:rPr>
      </w:r>
      <w:r>
        <w:rPr>
          <w:lang w:bidi="en-US"/>
        </w:rPr>
        <w:fldChar w:fldCharType="separate"/>
      </w:r>
      <w:r>
        <w:rPr>
          <w:lang w:bidi="en-US"/>
        </w:rPr>
        <w:t>[4]</w:t>
      </w:r>
      <w:r>
        <w:rPr>
          <w:lang w:bidi="en-US"/>
        </w:rPr>
        <w:fldChar w:fldCharType="end"/>
      </w:r>
      <w:r>
        <w:rPr>
          <w:lang w:bidi="en-US"/>
        </w:rPr>
        <w:t>.</w:t>
      </w:r>
      <w:proofErr w:type="gramEnd"/>
    </w:p>
  </w:footnote>
  <w:footnote w:id="3">
    <w:p w14:paraId="60AF2F7B" w14:textId="77777777" w:rsidR="008E67AF" w:rsidRPr="00797BC1" w:rsidRDefault="008E67AF" w:rsidP="00092270">
      <w:pPr>
        <w:pStyle w:val="Textpoznpodarou"/>
        <w:ind w:left="284" w:hanging="284"/>
        <w:jc w:val="left"/>
      </w:pPr>
      <w:r>
        <w:rPr>
          <w:rStyle w:val="Znakapoznpodarou"/>
          <w:lang w:val="en-US" w:bidi="en-US"/>
        </w:rPr>
        <w:footnoteRef/>
      </w:r>
      <w:r>
        <w:rPr>
          <w:lang w:val="en-US" w:bidi="en-US"/>
        </w:rPr>
        <w:t xml:space="preserve"> A supersonic fighter is an example of </w:t>
      </w:r>
      <w:r>
        <w:rPr>
          <w:i/>
          <w:lang w:val="en-US" w:bidi="en-US"/>
        </w:rPr>
        <w:t>Standard AT</w:t>
      </w:r>
      <w:r>
        <w:rPr>
          <w:lang w:val="en-US" w:bidi="en-US"/>
        </w:rPr>
        <w:t xml:space="preserve"> and middle-class copter as a </w:t>
      </w:r>
      <w:r>
        <w:rPr>
          <w:i/>
          <w:lang w:val="en-US" w:bidi="en-US"/>
        </w:rPr>
        <w:t>Class I, Mini UAV according to NATO classification</w:t>
      </w:r>
      <w:r>
        <w:rPr>
          <w:lang w:val="en-US" w:bidi="en-US"/>
        </w:rPr>
        <w:t xml:space="preserve">. </w:t>
      </w:r>
      <w:r>
        <w:rPr>
          <w:lang w:val="en-US" w:bidi="en-US"/>
        </w:rPr>
        <w:fldChar w:fldCharType="begin"/>
      </w:r>
      <w:r>
        <w:rPr>
          <w:lang w:val="en-US" w:bidi="en-US"/>
        </w:rPr>
        <w:instrText xml:space="preserve"> REF Lit_DJI_TAROT_Hexacopter \n \h  \* MERGEFORMAT </w:instrText>
      </w:r>
      <w:r>
        <w:rPr>
          <w:lang w:val="en-US" w:bidi="en-US"/>
        </w:rPr>
      </w:r>
      <w:r>
        <w:rPr>
          <w:lang w:val="en-US" w:bidi="en-US"/>
        </w:rPr>
        <w:fldChar w:fldCharType="separate"/>
      </w:r>
      <w:r>
        <w:rPr>
          <w:lang w:val="en-US" w:bidi="en-US"/>
        </w:rPr>
        <w:t>[30]</w:t>
      </w:r>
      <w:r>
        <w:rPr>
          <w:lang w:val="en-US" w:bidi="en-US"/>
        </w:rPr>
        <w:fldChar w:fldCharType="end"/>
      </w:r>
      <w:r>
        <w:rPr>
          <w:lang w:val="en-US" w:bidi="en-US"/>
        </w:rPr>
        <w:t xml:space="preserve"> </w:t>
      </w:r>
      <w:proofErr w:type="gramStart"/>
      <w:r>
        <w:rPr>
          <w:lang w:val="en-US" w:bidi="en-US"/>
        </w:rPr>
        <w:t>a</w:t>
      </w:r>
      <w:proofErr w:type="gramEnd"/>
      <w:r>
        <w:rPr>
          <w:lang w:val="en-US" w:bidi="en-US"/>
        </w:rPr>
        <w:t xml:space="preserve"> </w:t>
      </w:r>
      <w:r>
        <w:rPr>
          <w:lang w:val="en-US" w:bidi="en-US"/>
        </w:rPr>
        <w:fldChar w:fldCharType="begin"/>
      </w:r>
      <w:r>
        <w:rPr>
          <w:lang w:val="en-US" w:bidi="en-US"/>
        </w:rPr>
        <w:instrText xml:space="preserve"> REF Lit_LockheedMartim_F16 \n \h  \* MERGEFORMAT </w:instrText>
      </w:r>
      <w:r>
        <w:rPr>
          <w:lang w:val="en-US" w:bidi="en-US"/>
        </w:rPr>
      </w:r>
      <w:r>
        <w:rPr>
          <w:lang w:val="en-US" w:bidi="en-US"/>
        </w:rPr>
        <w:fldChar w:fldCharType="separate"/>
      </w:r>
      <w:r>
        <w:rPr>
          <w:lang w:val="en-US" w:bidi="en-US"/>
        </w:rPr>
        <w:t>[29]</w:t>
      </w:r>
      <w:r>
        <w:rPr>
          <w:lang w:val="en-US" w:bidi="en-US"/>
        </w:rPr>
        <w:fldChar w:fldCharType="end"/>
      </w:r>
      <w:r>
        <w:rPr>
          <w:lang w:val="en-US" w:bidi="en-US"/>
        </w:rPr>
        <w:t>.</w:t>
      </w:r>
    </w:p>
  </w:footnote>
  <w:footnote w:id="4">
    <w:p w14:paraId="3BBD5A8D" w14:textId="77777777" w:rsidR="008E67AF" w:rsidRPr="004725C1" w:rsidRDefault="008E67AF" w:rsidP="00092270">
      <w:pPr>
        <w:pStyle w:val="Textpoznpodarou"/>
        <w:ind w:left="284" w:hanging="284"/>
        <w:jc w:val="left"/>
        <w:rPr>
          <w:lang w:val="cs-CZ"/>
        </w:rPr>
      </w:pPr>
      <w:r>
        <w:rPr>
          <w:rStyle w:val="Znakapoznpodarou"/>
          <w:lang w:val="en-US" w:bidi="en-US"/>
        </w:rPr>
        <w:footnoteRef/>
      </w:r>
      <w:r>
        <w:rPr>
          <w:lang w:val="en-US" w:bidi="en-US"/>
        </w:rPr>
        <w:t xml:space="preserve"> The symbol “#</w:t>
      </w:r>
      <w:proofErr w:type="gramStart"/>
      <w:r>
        <w:rPr>
          <w:lang w:val="en-US" w:bidi="en-US"/>
        </w:rPr>
        <w:t>“ in</w:t>
      </w:r>
      <w:proofErr w:type="gramEnd"/>
      <w:r>
        <w:rPr>
          <w:lang w:val="en-US" w:bidi="en-US"/>
        </w:rPr>
        <w:t xml:space="preserve"> Table 2 means “several“.</w:t>
      </w:r>
    </w:p>
  </w:footnote>
  <w:footnote w:id="5">
    <w:p w14:paraId="6A479708" w14:textId="77777777" w:rsidR="008E67AF" w:rsidRPr="005C7CDA" w:rsidRDefault="008E67AF" w:rsidP="00F9754A">
      <w:pPr>
        <w:pStyle w:val="Textpoznpodarou"/>
        <w:rPr>
          <w:lang w:val="cs-CZ"/>
        </w:rPr>
      </w:pPr>
      <w:r>
        <w:rPr>
          <w:rStyle w:val="Znakapoznpodarou"/>
          <w:lang w:val="en-US" w:bidi="en-US"/>
        </w:rPr>
        <w:footnoteRef/>
      </w:r>
      <w:r>
        <w:rPr>
          <w:lang w:val="en-US" w:bidi="en-US"/>
        </w:rPr>
        <w:t xml:space="preserve"> The so-called “Effector Kill Zone“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034782"/>
      <w:docPartObj>
        <w:docPartGallery w:val="Page Numbers (Top of Page)"/>
        <w:docPartUnique/>
      </w:docPartObj>
    </w:sdtPr>
    <w:sdtContent>
      <w:p w14:paraId="215FA058" w14:textId="7FFEB13A" w:rsidR="008E67AF" w:rsidRDefault="008E67AF">
        <w:pPr>
          <w:pStyle w:val="Zhlav"/>
          <w:jc w:val="center"/>
        </w:pPr>
        <w:r>
          <w:rPr>
            <w:lang w:val="en-US" w:bidi="en-US"/>
          </w:rPr>
          <w:fldChar w:fldCharType="begin"/>
        </w:r>
        <w:r>
          <w:rPr>
            <w:lang w:val="en-US" w:bidi="en-US"/>
          </w:rPr>
          <w:instrText>PAGE   \* MERGEFORMAT</w:instrText>
        </w:r>
        <w:r>
          <w:rPr>
            <w:lang w:val="en-US" w:bidi="en-US"/>
          </w:rPr>
          <w:fldChar w:fldCharType="separate"/>
        </w:r>
        <w:r w:rsidR="00BF6631">
          <w:rPr>
            <w:noProof/>
            <w:lang w:val="en-US" w:bidi="en-US"/>
          </w:rPr>
          <w:t>4</w:t>
        </w:r>
        <w:r>
          <w:rPr>
            <w:lang w:val="en-US" w:bidi="en-US"/>
          </w:rPr>
          <w:fldChar w:fldCharType="end"/>
        </w:r>
      </w:p>
    </w:sdtContent>
  </w:sdt>
  <w:p w14:paraId="6C97132D" w14:textId="77777777" w:rsidR="008E67AF" w:rsidRPr="002E2DCF" w:rsidRDefault="008E67AF" w:rsidP="002E2DCF">
    <w:pPr>
      <w:tabs>
        <w:tab w:val="clear" w:pos="567"/>
        <w:tab w:val="clear" w:pos="936"/>
        <w:tab w:val="clear" w:pos="1134"/>
        <w:tab w:val="center" w:pos="3544"/>
        <w:tab w:val="right" w:pos="7088"/>
      </w:tabs>
      <w:ind w:firstLine="0"/>
      <w:rPr>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486B" w14:textId="78D5D9C5" w:rsidR="008E67AF" w:rsidRDefault="008E67AF" w:rsidP="00502E88">
    <w:pPr>
      <w:pBdr>
        <w:bottom w:val="single" w:sz="6" w:space="1" w:color="auto"/>
      </w:pBdr>
      <w:tabs>
        <w:tab w:val="clear" w:pos="567"/>
        <w:tab w:val="clear" w:pos="936"/>
        <w:tab w:val="clear" w:pos="1134"/>
        <w:tab w:val="center" w:pos="3544"/>
        <w:tab w:val="right" w:pos="7088"/>
      </w:tabs>
      <w:ind w:firstLine="0"/>
      <w:jc w:val="left"/>
    </w:pPr>
    <w:r>
      <w:rPr>
        <w:lang w:val="en-US" w:bidi="en-US"/>
      </w:rPr>
      <w:tab/>
    </w:r>
    <w:r>
      <w:rPr>
        <w:lang w:val="en-US" w:bidi="en-US"/>
      </w:rPr>
      <w:fldChar w:fldCharType="begin"/>
    </w:r>
    <w:r>
      <w:rPr>
        <w:lang w:val="en-US" w:bidi="en-US"/>
      </w:rPr>
      <w:instrText xml:space="preserve"> PAGE </w:instrText>
    </w:r>
    <w:r>
      <w:rPr>
        <w:lang w:val="en-US" w:bidi="en-US"/>
      </w:rPr>
      <w:fldChar w:fldCharType="separate"/>
    </w:r>
    <w:r w:rsidR="00BF6631">
      <w:rPr>
        <w:noProof/>
        <w:lang w:val="en-US" w:bidi="en-US"/>
      </w:rPr>
      <w:t>3</w:t>
    </w:r>
    <w:r>
      <w:rPr>
        <w:lang w:val="en-US" w:bidi="en-US"/>
      </w:rPr>
      <w:fldChar w:fldCharType="end"/>
    </w:r>
  </w:p>
  <w:p w14:paraId="5361277B" w14:textId="77777777" w:rsidR="008E67AF" w:rsidRDefault="008E67AF" w:rsidP="00BF6987">
    <w:pPr>
      <w:pBdr>
        <w:bottom w:val="single" w:sz="6" w:space="1" w:color="auto"/>
      </w:pBdr>
      <w:tabs>
        <w:tab w:val="center" w:pos="3686"/>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729C9" w14:textId="77777777" w:rsidR="008E67AF" w:rsidRPr="004B1C9B" w:rsidRDefault="008E67AF" w:rsidP="00285BA2">
    <w:pPr>
      <w:tabs>
        <w:tab w:val="left" w:pos="6379"/>
      </w:tabs>
      <w:spacing w:before="60" w:line="240" w:lineRule="auto"/>
      <w:ind w:firstLine="0"/>
      <w:rPr>
        <w:sz w:val="42"/>
        <w:szCs w:val="42"/>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3B2"/>
    <w:multiLevelType w:val="multilevel"/>
    <w:tmpl w:val="BB1CC8E4"/>
    <w:lvl w:ilvl="0">
      <w:start w:val="1"/>
      <w:numFmt w:val="decimal"/>
      <w:pStyle w:val="AiMTHeadings1"/>
      <w:lvlText w:val="%1."/>
      <w:lvlJc w:val="left"/>
      <w:pPr>
        <w:tabs>
          <w:tab w:val="num" w:pos="284"/>
        </w:tabs>
        <w:ind w:left="0" w:firstLine="0"/>
      </w:pPr>
      <w:rPr>
        <w:rFonts w:hint="default"/>
      </w:rPr>
    </w:lvl>
    <w:lvl w:ilvl="1">
      <w:start w:val="1"/>
      <w:numFmt w:val="decimal"/>
      <w:pStyle w:val="AiMTHeadings2"/>
      <w:lvlText w:val="%1.%2."/>
      <w:lvlJc w:val="left"/>
      <w:pPr>
        <w:tabs>
          <w:tab w:val="num" w:pos="39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026D489F"/>
    <w:multiLevelType w:val="multilevel"/>
    <w:tmpl w:val="41D849F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BE466B"/>
    <w:multiLevelType w:val="hybridMultilevel"/>
    <w:tmpl w:val="700E5C84"/>
    <w:lvl w:ilvl="0" w:tplc="CB68CEEE">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8746C"/>
    <w:multiLevelType w:val="multilevel"/>
    <w:tmpl w:val="044AC422"/>
    <w:lvl w:ilvl="0">
      <w:start w:val="1"/>
      <w:numFmt w:val="decimal"/>
      <w:lvlText w:val="%1."/>
      <w:lvlJc w:val="left"/>
      <w:pPr>
        <w:tabs>
          <w:tab w:val="num" w:pos="227"/>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DC5034"/>
    <w:multiLevelType w:val="multilevel"/>
    <w:tmpl w:val="DFC4E55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83437EA"/>
    <w:multiLevelType w:val="hybridMultilevel"/>
    <w:tmpl w:val="F692E54E"/>
    <w:lvl w:ilvl="0" w:tplc="2C588F4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F16104"/>
    <w:multiLevelType w:val="multilevel"/>
    <w:tmpl w:val="2A1CD0EE"/>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nsid w:val="1B3A2789"/>
    <w:multiLevelType w:val="hybridMultilevel"/>
    <w:tmpl w:val="B762B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7F70BC"/>
    <w:multiLevelType w:val="multilevel"/>
    <w:tmpl w:val="3E8615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E392B79"/>
    <w:multiLevelType w:val="multilevel"/>
    <w:tmpl w:val="298069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EA07481"/>
    <w:multiLevelType w:val="singleLevel"/>
    <w:tmpl w:val="5F28FB0C"/>
    <w:lvl w:ilvl="0">
      <w:start w:val="1"/>
      <w:numFmt w:val="decimal"/>
      <w:lvlText w:val="[%1]"/>
      <w:legacy w:legacy="1" w:legacySpace="0" w:legacyIndent="397"/>
      <w:lvlJc w:val="left"/>
      <w:pPr>
        <w:ind w:left="397" w:hanging="397"/>
      </w:pPr>
    </w:lvl>
  </w:abstractNum>
  <w:abstractNum w:abstractNumId="11">
    <w:nsid w:val="35BD5C39"/>
    <w:multiLevelType w:val="hybridMultilevel"/>
    <w:tmpl w:val="78BC3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BB00506"/>
    <w:multiLevelType w:val="hybridMultilevel"/>
    <w:tmpl w:val="E2F0CB24"/>
    <w:lvl w:ilvl="0" w:tplc="D46CDF78">
      <w:start w:val="1"/>
      <w:numFmt w:val="bullet"/>
      <w:lvlText w:val=""/>
      <w:lvlJc w:val="left"/>
      <w:pPr>
        <w:tabs>
          <w:tab w:val="num" w:pos="720"/>
        </w:tabs>
        <w:ind w:left="720" w:hanging="360"/>
      </w:pPr>
      <w:rPr>
        <w:rFonts w:ascii="Symbol" w:hAnsi="Symbol" w:hint="default"/>
      </w:rPr>
    </w:lvl>
    <w:lvl w:ilvl="1" w:tplc="B0487154" w:tentative="1">
      <w:start w:val="1"/>
      <w:numFmt w:val="bullet"/>
      <w:lvlText w:val="o"/>
      <w:lvlJc w:val="left"/>
      <w:pPr>
        <w:tabs>
          <w:tab w:val="num" w:pos="1440"/>
        </w:tabs>
        <w:ind w:left="1440" w:hanging="360"/>
      </w:pPr>
      <w:rPr>
        <w:rFonts w:ascii="Courier New" w:hAnsi="Courier New" w:cs="Courier New" w:hint="default"/>
      </w:rPr>
    </w:lvl>
    <w:lvl w:ilvl="2" w:tplc="21B47EC6" w:tentative="1">
      <w:start w:val="1"/>
      <w:numFmt w:val="bullet"/>
      <w:lvlText w:val=""/>
      <w:lvlJc w:val="left"/>
      <w:pPr>
        <w:tabs>
          <w:tab w:val="num" w:pos="2160"/>
        </w:tabs>
        <w:ind w:left="2160" w:hanging="360"/>
      </w:pPr>
      <w:rPr>
        <w:rFonts w:ascii="Wingdings" w:hAnsi="Wingdings" w:hint="default"/>
      </w:rPr>
    </w:lvl>
    <w:lvl w:ilvl="3" w:tplc="EB62D79C" w:tentative="1">
      <w:start w:val="1"/>
      <w:numFmt w:val="bullet"/>
      <w:lvlText w:val=""/>
      <w:lvlJc w:val="left"/>
      <w:pPr>
        <w:tabs>
          <w:tab w:val="num" w:pos="2880"/>
        </w:tabs>
        <w:ind w:left="2880" w:hanging="360"/>
      </w:pPr>
      <w:rPr>
        <w:rFonts w:ascii="Symbol" w:hAnsi="Symbol" w:hint="default"/>
      </w:rPr>
    </w:lvl>
    <w:lvl w:ilvl="4" w:tplc="08448C4A" w:tentative="1">
      <w:start w:val="1"/>
      <w:numFmt w:val="bullet"/>
      <w:lvlText w:val="o"/>
      <w:lvlJc w:val="left"/>
      <w:pPr>
        <w:tabs>
          <w:tab w:val="num" w:pos="3600"/>
        </w:tabs>
        <w:ind w:left="3600" w:hanging="360"/>
      </w:pPr>
      <w:rPr>
        <w:rFonts w:ascii="Courier New" w:hAnsi="Courier New" w:cs="Courier New" w:hint="default"/>
      </w:rPr>
    </w:lvl>
    <w:lvl w:ilvl="5" w:tplc="749C0D82" w:tentative="1">
      <w:start w:val="1"/>
      <w:numFmt w:val="bullet"/>
      <w:lvlText w:val=""/>
      <w:lvlJc w:val="left"/>
      <w:pPr>
        <w:tabs>
          <w:tab w:val="num" w:pos="4320"/>
        </w:tabs>
        <w:ind w:left="4320" w:hanging="360"/>
      </w:pPr>
      <w:rPr>
        <w:rFonts w:ascii="Wingdings" w:hAnsi="Wingdings" w:hint="default"/>
      </w:rPr>
    </w:lvl>
    <w:lvl w:ilvl="6" w:tplc="90128350" w:tentative="1">
      <w:start w:val="1"/>
      <w:numFmt w:val="bullet"/>
      <w:lvlText w:val=""/>
      <w:lvlJc w:val="left"/>
      <w:pPr>
        <w:tabs>
          <w:tab w:val="num" w:pos="5040"/>
        </w:tabs>
        <w:ind w:left="5040" w:hanging="360"/>
      </w:pPr>
      <w:rPr>
        <w:rFonts w:ascii="Symbol" w:hAnsi="Symbol" w:hint="default"/>
      </w:rPr>
    </w:lvl>
    <w:lvl w:ilvl="7" w:tplc="0598F1D0" w:tentative="1">
      <w:start w:val="1"/>
      <w:numFmt w:val="bullet"/>
      <w:lvlText w:val="o"/>
      <w:lvlJc w:val="left"/>
      <w:pPr>
        <w:tabs>
          <w:tab w:val="num" w:pos="5760"/>
        </w:tabs>
        <w:ind w:left="5760" w:hanging="360"/>
      </w:pPr>
      <w:rPr>
        <w:rFonts w:ascii="Courier New" w:hAnsi="Courier New" w:cs="Courier New" w:hint="default"/>
      </w:rPr>
    </w:lvl>
    <w:lvl w:ilvl="8" w:tplc="3EAEFE92" w:tentative="1">
      <w:start w:val="1"/>
      <w:numFmt w:val="bullet"/>
      <w:lvlText w:val=""/>
      <w:lvlJc w:val="left"/>
      <w:pPr>
        <w:tabs>
          <w:tab w:val="num" w:pos="6480"/>
        </w:tabs>
        <w:ind w:left="6480" w:hanging="360"/>
      </w:pPr>
      <w:rPr>
        <w:rFonts w:ascii="Wingdings" w:hAnsi="Wingdings" w:hint="default"/>
      </w:rPr>
    </w:lvl>
  </w:abstractNum>
  <w:abstractNum w:abstractNumId="13">
    <w:nsid w:val="3C332472"/>
    <w:multiLevelType w:val="multilevel"/>
    <w:tmpl w:val="D6D0A9D4"/>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4">
    <w:nsid w:val="3F22362F"/>
    <w:multiLevelType w:val="singleLevel"/>
    <w:tmpl w:val="5F28FB0C"/>
    <w:lvl w:ilvl="0">
      <w:start w:val="1"/>
      <w:numFmt w:val="decimal"/>
      <w:lvlText w:val="[%1]"/>
      <w:legacy w:legacy="1" w:legacySpace="0" w:legacyIndent="397"/>
      <w:lvlJc w:val="left"/>
      <w:pPr>
        <w:ind w:left="397" w:hanging="397"/>
      </w:pPr>
    </w:lvl>
  </w:abstractNum>
  <w:abstractNum w:abstractNumId="15">
    <w:nsid w:val="41325B10"/>
    <w:multiLevelType w:val="multilevel"/>
    <w:tmpl w:val="57B89C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2C53AA8"/>
    <w:multiLevelType w:val="multilevel"/>
    <w:tmpl w:val="BA166AE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47BE024F"/>
    <w:multiLevelType w:val="multilevel"/>
    <w:tmpl w:val="41D849F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84132A9"/>
    <w:multiLevelType w:val="hybridMultilevel"/>
    <w:tmpl w:val="A8CAC660"/>
    <w:lvl w:ilvl="0" w:tplc="DB4205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53628F"/>
    <w:multiLevelType w:val="hybridMultilevel"/>
    <w:tmpl w:val="39E693AC"/>
    <w:lvl w:ilvl="0" w:tplc="71C27F14">
      <w:start w:val="1"/>
      <w:numFmt w:val="decimal"/>
      <w:pStyle w:val="AiMTReference"/>
      <w:lvlText w:val="[%1]"/>
      <w:lvlJc w:val="left"/>
      <w:pPr>
        <w:tabs>
          <w:tab w:val="num" w:pos="794"/>
        </w:tabs>
        <w:ind w:left="794" w:hanging="567"/>
      </w:pPr>
      <w:rPr>
        <w:rFonts w:hint="default"/>
      </w:rPr>
    </w:lvl>
    <w:lvl w:ilvl="1" w:tplc="914EC858">
      <w:numFmt w:val="bullet"/>
      <w:lvlText w:val="-"/>
      <w:lvlJc w:val="left"/>
      <w:pPr>
        <w:tabs>
          <w:tab w:val="num" w:pos="1667"/>
        </w:tabs>
        <w:ind w:left="1667" w:hanging="360"/>
      </w:pPr>
      <w:rPr>
        <w:rFonts w:ascii="Times New Roman" w:eastAsia="Times New Roman" w:hAnsi="Times New Roman" w:cs="Times New Roman" w:hint="default"/>
      </w:rPr>
    </w:lvl>
    <w:lvl w:ilvl="2" w:tplc="0405001B" w:tentative="1">
      <w:start w:val="1"/>
      <w:numFmt w:val="lowerRoman"/>
      <w:lvlText w:val="%3."/>
      <w:lvlJc w:val="right"/>
      <w:pPr>
        <w:tabs>
          <w:tab w:val="num" w:pos="2387"/>
        </w:tabs>
        <w:ind w:left="2387" w:hanging="180"/>
      </w:pPr>
    </w:lvl>
    <w:lvl w:ilvl="3" w:tplc="0405000F" w:tentative="1">
      <w:start w:val="1"/>
      <w:numFmt w:val="decimal"/>
      <w:lvlText w:val="%4."/>
      <w:lvlJc w:val="left"/>
      <w:pPr>
        <w:tabs>
          <w:tab w:val="num" w:pos="3107"/>
        </w:tabs>
        <w:ind w:left="3107" w:hanging="360"/>
      </w:pPr>
    </w:lvl>
    <w:lvl w:ilvl="4" w:tplc="04050019" w:tentative="1">
      <w:start w:val="1"/>
      <w:numFmt w:val="lowerLetter"/>
      <w:lvlText w:val="%5."/>
      <w:lvlJc w:val="left"/>
      <w:pPr>
        <w:tabs>
          <w:tab w:val="num" w:pos="3827"/>
        </w:tabs>
        <w:ind w:left="3827" w:hanging="360"/>
      </w:pPr>
    </w:lvl>
    <w:lvl w:ilvl="5" w:tplc="0405001B" w:tentative="1">
      <w:start w:val="1"/>
      <w:numFmt w:val="lowerRoman"/>
      <w:lvlText w:val="%6."/>
      <w:lvlJc w:val="right"/>
      <w:pPr>
        <w:tabs>
          <w:tab w:val="num" w:pos="4547"/>
        </w:tabs>
        <w:ind w:left="4547" w:hanging="180"/>
      </w:pPr>
    </w:lvl>
    <w:lvl w:ilvl="6" w:tplc="0405000F" w:tentative="1">
      <w:start w:val="1"/>
      <w:numFmt w:val="decimal"/>
      <w:lvlText w:val="%7."/>
      <w:lvlJc w:val="left"/>
      <w:pPr>
        <w:tabs>
          <w:tab w:val="num" w:pos="5267"/>
        </w:tabs>
        <w:ind w:left="5267" w:hanging="360"/>
      </w:pPr>
    </w:lvl>
    <w:lvl w:ilvl="7" w:tplc="04050019" w:tentative="1">
      <w:start w:val="1"/>
      <w:numFmt w:val="lowerLetter"/>
      <w:lvlText w:val="%8."/>
      <w:lvlJc w:val="left"/>
      <w:pPr>
        <w:tabs>
          <w:tab w:val="num" w:pos="5987"/>
        </w:tabs>
        <w:ind w:left="5987" w:hanging="360"/>
      </w:pPr>
    </w:lvl>
    <w:lvl w:ilvl="8" w:tplc="0405001B" w:tentative="1">
      <w:start w:val="1"/>
      <w:numFmt w:val="lowerRoman"/>
      <w:lvlText w:val="%9."/>
      <w:lvlJc w:val="right"/>
      <w:pPr>
        <w:tabs>
          <w:tab w:val="num" w:pos="6707"/>
        </w:tabs>
        <w:ind w:left="6707" w:hanging="180"/>
      </w:pPr>
    </w:lvl>
  </w:abstractNum>
  <w:abstractNum w:abstractNumId="20">
    <w:nsid w:val="4DF27B6B"/>
    <w:multiLevelType w:val="multilevel"/>
    <w:tmpl w:val="AAC4B03A"/>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nsid w:val="50355542"/>
    <w:multiLevelType w:val="multilevel"/>
    <w:tmpl w:val="F2DA30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6A406E7"/>
    <w:multiLevelType w:val="hybridMultilevel"/>
    <w:tmpl w:val="F216E4F6"/>
    <w:lvl w:ilvl="0" w:tplc="CF081B8E">
      <w:start w:val="1"/>
      <w:numFmt w:val="bullet"/>
      <w:pStyle w:val="AiMTBullet"/>
      <w:lvlText w:val=""/>
      <w:lvlJc w:val="left"/>
      <w:pPr>
        <w:tabs>
          <w:tab w:val="num" w:pos="567"/>
        </w:tabs>
        <w:ind w:left="567" w:hanging="283"/>
      </w:pPr>
      <w:rPr>
        <w:rFonts w:ascii="Symbol" w:hAnsi="Symbol" w:hint="default"/>
      </w:rPr>
    </w:lvl>
    <w:lvl w:ilvl="1" w:tplc="9716C3DC" w:tentative="1">
      <w:start w:val="1"/>
      <w:numFmt w:val="bullet"/>
      <w:lvlText w:val="o"/>
      <w:lvlJc w:val="left"/>
      <w:pPr>
        <w:tabs>
          <w:tab w:val="num" w:pos="1865"/>
        </w:tabs>
        <w:ind w:left="1865" w:hanging="360"/>
      </w:pPr>
      <w:rPr>
        <w:rFonts w:ascii="Courier New" w:hAnsi="Courier New" w:cs="Courier New" w:hint="default"/>
      </w:rPr>
    </w:lvl>
    <w:lvl w:ilvl="2" w:tplc="66A891AA" w:tentative="1">
      <w:start w:val="1"/>
      <w:numFmt w:val="bullet"/>
      <w:lvlText w:val=""/>
      <w:lvlJc w:val="left"/>
      <w:pPr>
        <w:tabs>
          <w:tab w:val="num" w:pos="2585"/>
        </w:tabs>
        <w:ind w:left="2585" w:hanging="360"/>
      </w:pPr>
      <w:rPr>
        <w:rFonts w:ascii="Wingdings" w:hAnsi="Wingdings" w:hint="default"/>
      </w:rPr>
    </w:lvl>
    <w:lvl w:ilvl="3" w:tplc="CF5A5850" w:tentative="1">
      <w:start w:val="1"/>
      <w:numFmt w:val="bullet"/>
      <w:lvlText w:val=""/>
      <w:lvlJc w:val="left"/>
      <w:pPr>
        <w:tabs>
          <w:tab w:val="num" w:pos="3305"/>
        </w:tabs>
        <w:ind w:left="3305" w:hanging="360"/>
      </w:pPr>
      <w:rPr>
        <w:rFonts w:ascii="Symbol" w:hAnsi="Symbol" w:hint="default"/>
      </w:rPr>
    </w:lvl>
    <w:lvl w:ilvl="4" w:tplc="60E48EC8" w:tentative="1">
      <w:start w:val="1"/>
      <w:numFmt w:val="bullet"/>
      <w:lvlText w:val="o"/>
      <w:lvlJc w:val="left"/>
      <w:pPr>
        <w:tabs>
          <w:tab w:val="num" w:pos="4025"/>
        </w:tabs>
        <w:ind w:left="4025" w:hanging="360"/>
      </w:pPr>
      <w:rPr>
        <w:rFonts w:ascii="Courier New" w:hAnsi="Courier New" w:cs="Courier New" w:hint="default"/>
      </w:rPr>
    </w:lvl>
    <w:lvl w:ilvl="5" w:tplc="16980CDA" w:tentative="1">
      <w:start w:val="1"/>
      <w:numFmt w:val="bullet"/>
      <w:lvlText w:val=""/>
      <w:lvlJc w:val="left"/>
      <w:pPr>
        <w:tabs>
          <w:tab w:val="num" w:pos="4745"/>
        </w:tabs>
        <w:ind w:left="4745" w:hanging="360"/>
      </w:pPr>
      <w:rPr>
        <w:rFonts w:ascii="Wingdings" w:hAnsi="Wingdings" w:hint="default"/>
      </w:rPr>
    </w:lvl>
    <w:lvl w:ilvl="6" w:tplc="8D440D8A" w:tentative="1">
      <w:start w:val="1"/>
      <w:numFmt w:val="bullet"/>
      <w:lvlText w:val=""/>
      <w:lvlJc w:val="left"/>
      <w:pPr>
        <w:tabs>
          <w:tab w:val="num" w:pos="5465"/>
        </w:tabs>
        <w:ind w:left="5465" w:hanging="360"/>
      </w:pPr>
      <w:rPr>
        <w:rFonts w:ascii="Symbol" w:hAnsi="Symbol" w:hint="default"/>
      </w:rPr>
    </w:lvl>
    <w:lvl w:ilvl="7" w:tplc="AEF80058" w:tentative="1">
      <w:start w:val="1"/>
      <w:numFmt w:val="bullet"/>
      <w:lvlText w:val="o"/>
      <w:lvlJc w:val="left"/>
      <w:pPr>
        <w:tabs>
          <w:tab w:val="num" w:pos="6185"/>
        </w:tabs>
        <w:ind w:left="6185" w:hanging="360"/>
      </w:pPr>
      <w:rPr>
        <w:rFonts w:ascii="Courier New" w:hAnsi="Courier New" w:cs="Courier New" w:hint="default"/>
      </w:rPr>
    </w:lvl>
    <w:lvl w:ilvl="8" w:tplc="80328E8A" w:tentative="1">
      <w:start w:val="1"/>
      <w:numFmt w:val="bullet"/>
      <w:lvlText w:val=""/>
      <w:lvlJc w:val="left"/>
      <w:pPr>
        <w:tabs>
          <w:tab w:val="num" w:pos="6905"/>
        </w:tabs>
        <w:ind w:left="6905" w:hanging="360"/>
      </w:pPr>
      <w:rPr>
        <w:rFonts w:ascii="Wingdings" w:hAnsi="Wingdings" w:hint="default"/>
      </w:rPr>
    </w:lvl>
  </w:abstractNum>
  <w:abstractNum w:abstractNumId="23">
    <w:nsid w:val="59AA11CB"/>
    <w:multiLevelType w:val="multilevel"/>
    <w:tmpl w:val="E0FCDFE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A774E26"/>
    <w:multiLevelType w:val="multilevel"/>
    <w:tmpl w:val="BB1CC8E4"/>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nsid w:val="5ADE3EBD"/>
    <w:multiLevelType w:val="singleLevel"/>
    <w:tmpl w:val="5F28FB0C"/>
    <w:lvl w:ilvl="0">
      <w:start w:val="1"/>
      <w:numFmt w:val="decimal"/>
      <w:lvlText w:val="[%1]"/>
      <w:legacy w:legacy="1" w:legacySpace="0" w:legacyIndent="397"/>
      <w:lvlJc w:val="left"/>
      <w:pPr>
        <w:ind w:left="397" w:hanging="397"/>
      </w:pPr>
    </w:lvl>
  </w:abstractNum>
  <w:abstractNum w:abstractNumId="26">
    <w:nsid w:val="5F3F409F"/>
    <w:multiLevelType w:val="hybridMultilevel"/>
    <w:tmpl w:val="BE7E7420"/>
    <w:lvl w:ilvl="0" w:tplc="0409000F">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8817E0"/>
    <w:multiLevelType w:val="singleLevel"/>
    <w:tmpl w:val="0405000F"/>
    <w:lvl w:ilvl="0">
      <w:start w:val="1"/>
      <w:numFmt w:val="decimal"/>
      <w:lvlText w:val="%1."/>
      <w:lvlJc w:val="left"/>
      <w:pPr>
        <w:tabs>
          <w:tab w:val="num" w:pos="360"/>
        </w:tabs>
        <w:ind w:left="360" w:hanging="360"/>
      </w:pPr>
    </w:lvl>
  </w:abstractNum>
  <w:abstractNum w:abstractNumId="28">
    <w:nsid w:val="6796399A"/>
    <w:multiLevelType w:val="singleLevel"/>
    <w:tmpl w:val="5F28FB0C"/>
    <w:lvl w:ilvl="0">
      <w:start w:val="1"/>
      <w:numFmt w:val="decimal"/>
      <w:lvlText w:val="[%1]"/>
      <w:legacy w:legacy="1" w:legacySpace="0" w:legacyIndent="397"/>
      <w:lvlJc w:val="left"/>
      <w:pPr>
        <w:ind w:left="397" w:hanging="397"/>
      </w:pPr>
    </w:lvl>
  </w:abstractNum>
  <w:abstractNum w:abstractNumId="29">
    <w:nsid w:val="68B64C70"/>
    <w:multiLevelType w:val="hybridMultilevel"/>
    <w:tmpl w:val="69B23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374124"/>
    <w:multiLevelType w:val="multilevel"/>
    <w:tmpl w:val="1F84512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9AF23B2"/>
    <w:multiLevelType w:val="multilevel"/>
    <w:tmpl w:val="0F9880EA"/>
    <w:lvl w:ilvl="0">
      <w:start w:val="1"/>
      <w:numFmt w:val="bullet"/>
      <w:lvlText w:val=""/>
      <w:lvlJc w:val="left"/>
      <w:pPr>
        <w:tabs>
          <w:tab w:val="num" w:pos="1145"/>
        </w:tabs>
        <w:ind w:left="1145" w:hanging="360"/>
      </w:pPr>
      <w:rPr>
        <w:rFonts w:ascii="Wingdings" w:hAnsi="Wingdings"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2">
    <w:nsid w:val="6BD10B6C"/>
    <w:multiLevelType w:val="multilevel"/>
    <w:tmpl w:val="364A0566"/>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E1F733A"/>
    <w:multiLevelType w:val="hybridMultilevel"/>
    <w:tmpl w:val="5F9C40EE"/>
    <w:lvl w:ilvl="0" w:tplc="11F09F80">
      <w:start w:val="5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ECF2435"/>
    <w:multiLevelType w:val="hybridMultilevel"/>
    <w:tmpl w:val="7466FE2A"/>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35">
    <w:nsid w:val="7F680FAA"/>
    <w:multiLevelType w:val="singleLevel"/>
    <w:tmpl w:val="5F28FB0C"/>
    <w:lvl w:ilvl="0">
      <w:start w:val="1"/>
      <w:numFmt w:val="decimal"/>
      <w:lvlText w:val="[%1]"/>
      <w:legacy w:legacy="1" w:legacySpace="0" w:legacyIndent="397"/>
      <w:lvlJc w:val="left"/>
      <w:pPr>
        <w:ind w:left="397" w:hanging="397"/>
      </w:pPr>
    </w:lvl>
  </w:abstractNum>
  <w:abstractNum w:abstractNumId="36">
    <w:nsid w:val="7FC86E6F"/>
    <w:multiLevelType w:val="multilevel"/>
    <w:tmpl w:val="7B36441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5"/>
  </w:num>
  <w:num w:numId="2">
    <w:abstractNumId w:val="15"/>
  </w:num>
  <w:num w:numId="3">
    <w:abstractNumId w:val="15"/>
  </w:num>
  <w:num w:numId="4">
    <w:abstractNumId w:val="23"/>
  </w:num>
  <w:num w:numId="5">
    <w:abstractNumId w:val="4"/>
  </w:num>
  <w:num w:numId="6">
    <w:abstractNumId w:val="16"/>
  </w:num>
  <w:num w:numId="7">
    <w:abstractNumId w:val="8"/>
  </w:num>
  <w:num w:numId="8">
    <w:abstractNumId w:val="30"/>
  </w:num>
  <w:num w:numId="9">
    <w:abstractNumId w:val="21"/>
  </w:num>
  <w:num w:numId="10">
    <w:abstractNumId w:val="0"/>
  </w:num>
  <w:num w:numId="11">
    <w:abstractNumId w:val="25"/>
  </w:num>
  <w:num w:numId="12">
    <w:abstractNumId w:val="28"/>
  </w:num>
  <w:num w:numId="13">
    <w:abstractNumId w:val="10"/>
  </w:num>
  <w:num w:numId="14">
    <w:abstractNumId w:val="14"/>
  </w:num>
  <w:num w:numId="15">
    <w:abstractNumId w:val="22"/>
  </w:num>
  <w:num w:numId="16">
    <w:abstractNumId w:val="31"/>
  </w:num>
  <w:num w:numId="17">
    <w:abstractNumId w:val="13"/>
  </w:num>
  <w:num w:numId="18">
    <w:abstractNumId w:val="9"/>
  </w:num>
  <w:num w:numId="19">
    <w:abstractNumId w:val="3"/>
  </w:num>
  <w:num w:numId="20">
    <w:abstractNumId w:val="17"/>
  </w:num>
  <w:num w:numId="21">
    <w:abstractNumId w:val="1"/>
  </w:num>
  <w:num w:numId="22">
    <w:abstractNumId w:val="36"/>
  </w:num>
  <w:num w:numId="23">
    <w:abstractNumId w:val="20"/>
  </w:num>
  <w:num w:numId="24">
    <w:abstractNumId w:val="6"/>
  </w:num>
  <w:num w:numId="25">
    <w:abstractNumId w:val="24"/>
  </w:num>
  <w:num w:numId="26">
    <w:abstractNumId w:val="12"/>
  </w:num>
  <w:num w:numId="27">
    <w:abstractNumId w:val="2"/>
  </w:num>
  <w:num w:numId="28">
    <w:abstractNumId w:val="19"/>
  </w:num>
  <w:num w:numId="29">
    <w:abstractNumId w:val="32"/>
  </w:num>
  <w:num w:numId="30">
    <w:abstractNumId w:val="26"/>
  </w:num>
  <w:num w:numId="31">
    <w:abstractNumId w:val="27"/>
  </w:num>
  <w:num w:numId="32">
    <w:abstractNumId w:val="19"/>
  </w:num>
  <w:num w:numId="33">
    <w:abstractNumId w:val="19"/>
  </w:num>
  <w:num w:numId="34">
    <w:abstractNumId w:val="19"/>
  </w:num>
  <w:num w:numId="35">
    <w:abstractNumId w:val="19"/>
  </w:num>
  <w:num w:numId="36">
    <w:abstractNumId w:val="7"/>
  </w:num>
  <w:num w:numId="37">
    <w:abstractNumId w:val="29"/>
  </w:num>
  <w:num w:numId="38">
    <w:abstractNumId w:val="34"/>
  </w:num>
  <w:num w:numId="39">
    <w:abstractNumId w:val="18"/>
  </w:num>
  <w:num w:numId="40">
    <w:abstractNumId w:val="5"/>
  </w:num>
  <w:num w:numId="41">
    <w:abstractNumId w:val="0"/>
  </w:num>
  <w:num w:numId="42">
    <w:abstractNumId w:val="0"/>
  </w:num>
  <w:num w:numId="43">
    <w:abstractNumId w:val="0"/>
  </w:num>
  <w:num w:numId="44">
    <w:abstractNumId w:val="0"/>
  </w:num>
  <w:num w:numId="45">
    <w:abstractNumId w:val="0"/>
  </w:num>
  <w:num w:numId="46">
    <w:abstractNumId w:val="11"/>
  </w:num>
  <w:num w:numId="4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rlikj">
    <w15:presenceInfo w15:providerId="None" w15:userId="farlik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10"/>
    <w:rsid w:val="00006DF0"/>
    <w:rsid w:val="0000764D"/>
    <w:rsid w:val="000114A2"/>
    <w:rsid w:val="000126FA"/>
    <w:rsid w:val="00015447"/>
    <w:rsid w:val="00016665"/>
    <w:rsid w:val="00024C3C"/>
    <w:rsid w:val="00030BC7"/>
    <w:rsid w:val="000318EA"/>
    <w:rsid w:val="00032CF4"/>
    <w:rsid w:val="00036E11"/>
    <w:rsid w:val="000409D4"/>
    <w:rsid w:val="00041954"/>
    <w:rsid w:val="000420C1"/>
    <w:rsid w:val="00047ABA"/>
    <w:rsid w:val="0005032C"/>
    <w:rsid w:val="00050A81"/>
    <w:rsid w:val="000511CC"/>
    <w:rsid w:val="00051CFC"/>
    <w:rsid w:val="0005696C"/>
    <w:rsid w:val="00057E2D"/>
    <w:rsid w:val="00061DBA"/>
    <w:rsid w:val="00062882"/>
    <w:rsid w:val="0006372E"/>
    <w:rsid w:val="000641F6"/>
    <w:rsid w:val="00065C4B"/>
    <w:rsid w:val="00076367"/>
    <w:rsid w:val="00083DBC"/>
    <w:rsid w:val="00084077"/>
    <w:rsid w:val="000844C8"/>
    <w:rsid w:val="0008558A"/>
    <w:rsid w:val="00085D08"/>
    <w:rsid w:val="00086848"/>
    <w:rsid w:val="00087912"/>
    <w:rsid w:val="000906B3"/>
    <w:rsid w:val="00092270"/>
    <w:rsid w:val="00094BB8"/>
    <w:rsid w:val="00094F56"/>
    <w:rsid w:val="00095F93"/>
    <w:rsid w:val="000977B6"/>
    <w:rsid w:val="000A6128"/>
    <w:rsid w:val="000A64D8"/>
    <w:rsid w:val="000B2FD6"/>
    <w:rsid w:val="000B46C9"/>
    <w:rsid w:val="000C19CE"/>
    <w:rsid w:val="000C1D78"/>
    <w:rsid w:val="000C2C73"/>
    <w:rsid w:val="000C6D07"/>
    <w:rsid w:val="000C7537"/>
    <w:rsid w:val="000D0201"/>
    <w:rsid w:val="000D04BA"/>
    <w:rsid w:val="000D37B3"/>
    <w:rsid w:val="000D4572"/>
    <w:rsid w:val="000D4A94"/>
    <w:rsid w:val="000D77AB"/>
    <w:rsid w:val="000E406A"/>
    <w:rsid w:val="000E5582"/>
    <w:rsid w:val="000F2651"/>
    <w:rsid w:val="000F6904"/>
    <w:rsid w:val="00104131"/>
    <w:rsid w:val="0010741F"/>
    <w:rsid w:val="00110DC8"/>
    <w:rsid w:val="001167C6"/>
    <w:rsid w:val="00134AD7"/>
    <w:rsid w:val="00134CD8"/>
    <w:rsid w:val="001421B5"/>
    <w:rsid w:val="00142A41"/>
    <w:rsid w:val="00143E12"/>
    <w:rsid w:val="0014488B"/>
    <w:rsid w:val="0014498B"/>
    <w:rsid w:val="00145D8C"/>
    <w:rsid w:val="00150C25"/>
    <w:rsid w:val="00151AD8"/>
    <w:rsid w:val="00152D41"/>
    <w:rsid w:val="0015613E"/>
    <w:rsid w:val="00162A27"/>
    <w:rsid w:val="00162A86"/>
    <w:rsid w:val="00163BF6"/>
    <w:rsid w:val="00164B32"/>
    <w:rsid w:val="00175EE5"/>
    <w:rsid w:val="001767DB"/>
    <w:rsid w:val="00176C38"/>
    <w:rsid w:val="00184E29"/>
    <w:rsid w:val="00194EC0"/>
    <w:rsid w:val="001952F3"/>
    <w:rsid w:val="00197D33"/>
    <w:rsid w:val="001A5540"/>
    <w:rsid w:val="001A64AE"/>
    <w:rsid w:val="001B2AEF"/>
    <w:rsid w:val="001B348C"/>
    <w:rsid w:val="001B7FD0"/>
    <w:rsid w:val="001C0E53"/>
    <w:rsid w:val="001C132A"/>
    <w:rsid w:val="001C14C1"/>
    <w:rsid w:val="001C3883"/>
    <w:rsid w:val="001C575F"/>
    <w:rsid w:val="001C5B65"/>
    <w:rsid w:val="001D594D"/>
    <w:rsid w:val="001E0A08"/>
    <w:rsid w:val="001E1005"/>
    <w:rsid w:val="001E26B1"/>
    <w:rsid w:val="001E5F64"/>
    <w:rsid w:val="001E7F2B"/>
    <w:rsid w:val="001F1C28"/>
    <w:rsid w:val="001F4250"/>
    <w:rsid w:val="001F57D7"/>
    <w:rsid w:val="001F6572"/>
    <w:rsid w:val="00200FDD"/>
    <w:rsid w:val="00202E0A"/>
    <w:rsid w:val="00212535"/>
    <w:rsid w:val="002130BB"/>
    <w:rsid w:val="00214352"/>
    <w:rsid w:val="002204C6"/>
    <w:rsid w:val="00221D03"/>
    <w:rsid w:val="00221E51"/>
    <w:rsid w:val="002235E8"/>
    <w:rsid w:val="002236DC"/>
    <w:rsid w:val="002237C1"/>
    <w:rsid w:val="002261DA"/>
    <w:rsid w:val="002306DA"/>
    <w:rsid w:val="00230E58"/>
    <w:rsid w:val="00231178"/>
    <w:rsid w:val="00235ABD"/>
    <w:rsid w:val="002400DB"/>
    <w:rsid w:val="00246481"/>
    <w:rsid w:val="00247682"/>
    <w:rsid w:val="00247E42"/>
    <w:rsid w:val="00250CC7"/>
    <w:rsid w:val="00251558"/>
    <w:rsid w:val="00257142"/>
    <w:rsid w:val="0026258C"/>
    <w:rsid w:val="00264193"/>
    <w:rsid w:val="002702C7"/>
    <w:rsid w:val="00270BB8"/>
    <w:rsid w:val="002723D5"/>
    <w:rsid w:val="0027376F"/>
    <w:rsid w:val="002819B4"/>
    <w:rsid w:val="002842D8"/>
    <w:rsid w:val="00285AF0"/>
    <w:rsid w:val="00285BA2"/>
    <w:rsid w:val="00285ECE"/>
    <w:rsid w:val="002860AA"/>
    <w:rsid w:val="00292D11"/>
    <w:rsid w:val="00294833"/>
    <w:rsid w:val="002A0DEB"/>
    <w:rsid w:val="002A13BA"/>
    <w:rsid w:val="002B09D0"/>
    <w:rsid w:val="002B727F"/>
    <w:rsid w:val="002C4FD4"/>
    <w:rsid w:val="002D0D56"/>
    <w:rsid w:val="002D12B2"/>
    <w:rsid w:val="002D2E57"/>
    <w:rsid w:val="002D4271"/>
    <w:rsid w:val="002D4D3F"/>
    <w:rsid w:val="002D5DB0"/>
    <w:rsid w:val="002D7738"/>
    <w:rsid w:val="002D7E4B"/>
    <w:rsid w:val="002E2DCF"/>
    <w:rsid w:val="002E330F"/>
    <w:rsid w:val="002F09AC"/>
    <w:rsid w:val="002F5A5F"/>
    <w:rsid w:val="00302EC9"/>
    <w:rsid w:val="0030356E"/>
    <w:rsid w:val="003073F5"/>
    <w:rsid w:val="00307E1B"/>
    <w:rsid w:val="00314DE1"/>
    <w:rsid w:val="003164EA"/>
    <w:rsid w:val="00316835"/>
    <w:rsid w:val="0031720A"/>
    <w:rsid w:val="00322B19"/>
    <w:rsid w:val="00323287"/>
    <w:rsid w:val="00333439"/>
    <w:rsid w:val="00333B36"/>
    <w:rsid w:val="00337B20"/>
    <w:rsid w:val="00340F2B"/>
    <w:rsid w:val="00344181"/>
    <w:rsid w:val="00345255"/>
    <w:rsid w:val="003502F9"/>
    <w:rsid w:val="00351999"/>
    <w:rsid w:val="00351DDB"/>
    <w:rsid w:val="00353A10"/>
    <w:rsid w:val="00357C69"/>
    <w:rsid w:val="0036052D"/>
    <w:rsid w:val="003627CA"/>
    <w:rsid w:val="00367DCB"/>
    <w:rsid w:val="00372ED8"/>
    <w:rsid w:val="00382FDB"/>
    <w:rsid w:val="003868A0"/>
    <w:rsid w:val="003902AE"/>
    <w:rsid w:val="0039549A"/>
    <w:rsid w:val="003959DF"/>
    <w:rsid w:val="003A08EE"/>
    <w:rsid w:val="003B3CF6"/>
    <w:rsid w:val="003B4910"/>
    <w:rsid w:val="003C23E6"/>
    <w:rsid w:val="003C5054"/>
    <w:rsid w:val="003C5271"/>
    <w:rsid w:val="003C62AE"/>
    <w:rsid w:val="003C68BC"/>
    <w:rsid w:val="003D2241"/>
    <w:rsid w:val="003E4CE2"/>
    <w:rsid w:val="003E6493"/>
    <w:rsid w:val="003E7855"/>
    <w:rsid w:val="003F6EBA"/>
    <w:rsid w:val="003F7A3A"/>
    <w:rsid w:val="00403EB3"/>
    <w:rsid w:val="004048DE"/>
    <w:rsid w:val="00404F65"/>
    <w:rsid w:val="004114D3"/>
    <w:rsid w:val="00423E85"/>
    <w:rsid w:val="004242FE"/>
    <w:rsid w:val="00425A19"/>
    <w:rsid w:val="0043027C"/>
    <w:rsid w:val="00433082"/>
    <w:rsid w:val="00434667"/>
    <w:rsid w:val="00441315"/>
    <w:rsid w:val="00443C4A"/>
    <w:rsid w:val="004440B6"/>
    <w:rsid w:val="0044539B"/>
    <w:rsid w:val="004466E7"/>
    <w:rsid w:val="00446CEA"/>
    <w:rsid w:val="004503A9"/>
    <w:rsid w:val="004553DC"/>
    <w:rsid w:val="00455DBD"/>
    <w:rsid w:val="00455F8B"/>
    <w:rsid w:val="00461EB3"/>
    <w:rsid w:val="00471286"/>
    <w:rsid w:val="004725C1"/>
    <w:rsid w:val="00472811"/>
    <w:rsid w:val="0047540F"/>
    <w:rsid w:val="0047632D"/>
    <w:rsid w:val="004765DC"/>
    <w:rsid w:val="004800AF"/>
    <w:rsid w:val="00480247"/>
    <w:rsid w:val="0048060D"/>
    <w:rsid w:val="0048181A"/>
    <w:rsid w:val="00481C96"/>
    <w:rsid w:val="00482AAA"/>
    <w:rsid w:val="00482CB7"/>
    <w:rsid w:val="00492BD2"/>
    <w:rsid w:val="00494795"/>
    <w:rsid w:val="00494913"/>
    <w:rsid w:val="004954B7"/>
    <w:rsid w:val="0049581F"/>
    <w:rsid w:val="00495D48"/>
    <w:rsid w:val="004966B2"/>
    <w:rsid w:val="004A0580"/>
    <w:rsid w:val="004A1E5F"/>
    <w:rsid w:val="004A4B67"/>
    <w:rsid w:val="004A5DC8"/>
    <w:rsid w:val="004B1C9B"/>
    <w:rsid w:val="004B2C90"/>
    <w:rsid w:val="004B69B8"/>
    <w:rsid w:val="004B6F9C"/>
    <w:rsid w:val="004C27DC"/>
    <w:rsid w:val="004C2C40"/>
    <w:rsid w:val="004C39E7"/>
    <w:rsid w:val="004C7795"/>
    <w:rsid w:val="004D1803"/>
    <w:rsid w:val="004D2A6B"/>
    <w:rsid w:val="004D60F3"/>
    <w:rsid w:val="004D7374"/>
    <w:rsid w:val="004E1AB8"/>
    <w:rsid w:val="004E6F56"/>
    <w:rsid w:val="004F3001"/>
    <w:rsid w:val="004F6FE9"/>
    <w:rsid w:val="0050225C"/>
    <w:rsid w:val="00502E88"/>
    <w:rsid w:val="005052D6"/>
    <w:rsid w:val="005053DD"/>
    <w:rsid w:val="00505650"/>
    <w:rsid w:val="0050768F"/>
    <w:rsid w:val="005110D1"/>
    <w:rsid w:val="005141B4"/>
    <w:rsid w:val="0051593E"/>
    <w:rsid w:val="00515BD4"/>
    <w:rsid w:val="005162E5"/>
    <w:rsid w:val="00523A40"/>
    <w:rsid w:val="00524D3F"/>
    <w:rsid w:val="00524F4A"/>
    <w:rsid w:val="0053405C"/>
    <w:rsid w:val="005355E1"/>
    <w:rsid w:val="00536AF4"/>
    <w:rsid w:val="005425D3"/>
    <w:rsid w:val="005428EE"/>
    <w:rsid w:val="00542E71"/>
    <w:rsid w:val="0054510B"/>
    <w:rsid w:val="00546AA7"/>
    <w:rsid w:val="00555955"/>
    <w:rsid w:val="00556A73"/>
    <w:rsid w:val="005574B5"/>
    <w:rsid w:val="00561DFA"/>
    <w:rsid w:val="00562CF9"/>
    <w:rsid w:val="0056344E"/>
    <w:rsid w:val="00563722"/>
    <w:rsid w:val="00565B6A"/>
    <w:rsid w:val="00567ABA"/>
    <w:rsid w:val="005745F2"/>
    <w:rsid w:val="00574CC6"/>
    <w:rsid w:val="00580710"/>
    <w:rsid w:val="005852CA"/>
    <w:rsid w:val="005913D9"/>
    <w:rsid w:val="00591EA3"/>
    <w:rsid w:val="00594267"/>
    <w:rsid w:val="005969F0"/>
    <w:rsid w:val="00597E5E"/>
    <w:rsid w:val="00597E8B"/>
    <w:rsid w:val="005A03E8"/>
    <w:rsid w:val="005A5CB0"/>
    <w:rsid w:val="005A6031"/>
    <w:rsid w:val="005A7298"/>
    <w:rsid w:val="005A7B1C"/>
    <w:rsid w:val="005B1477"/>
    <w:rsid w:val="005B1D13"/>
    <w:rsid w:val="005C2F5F"/>
    <w:rsid w:val="005C550B"/>
    <w:rsid w:val="005C58D7"/>
    <w:rsid w:val="005C7CDA"/>
    <w:rsid w:val="005D34DA"/>
    <w:rsid w:val="005D69C7"/>
    <w:rsid w:val="005E25BC"/>
    <w:rsid w:val="005E2764"/>
    <w:rsid w:val="005E38EA"/>
    <w:rsid w:val="005E3EFB"/>
    <w:rsid w:val="005E421D"/>
    <w:rsid w:val="005E490D"/>
    <w:rsid w:val="005E535C"/>
    <w:rsid w:val="005E787C"/>
    <w:rsid w:val="006045D1"/>
    <w:rsid w:val="006056B5"/>
    <w:rsid w:val="0061368D"/>
    <w:rsid w:val="00613FC2"/>
    <w:rsid w:val="00615030"/>
    <w:rsid w:val="0061675C"/>
    <w:rsid w:val="0062055F"/>
    <w:rsid w:val="00624486"/>
    <w:rsid w:val="006246AD"/>
    <w:rsid w:val="0062582E"/>
    <w:rsid w:val="00631828"/>
    <w:rsid w:val="0064153E"/>
    <w:rsid w:val="00656C16"/>
    <w:rsid w:val="00657075"/>
    <w:rsid w:val="006605D5"/>
    <w:rsid w:val="00660988"/>
    <w:rsid w:val="00662DD4"/>
    <w:rsid w:val="00664231"/>
    <w:rsid w:val="00665603"/>
    <w:rsid w:val="00672C56"/>
    <w:rsid w:val="00676511"/>
    <w:rsid w:val="00677EF8"/>
    <w:rsid w:val="00684FE7"/>
    <w:rsid w:val="00696A2A"/>
    <w:rsid w:val="00696A81"/>
    <w:rsid w:val="006A14E0"/>
    <w:rsid w:val="006A4D93"/>
    <w:rsid w:val="006A4D95"/>
    <w:rsid w:val="006A4EA1"/>
    <w:rsid w:val="006A5707"/>
    <w:rsid w:val="006A706F"/>
    <w:rsid w:val="006B0042"/>
    <w:rsid w:val="006B10E3"/>
    <w:rsid w:val="006B7EF0"/>
    <w:rsid w:val="006C00D5"/>
    <w:rsid w:val="006C2351"/>
    <w:rsid w:val="006C65CC"/>
    <w:rsid w:val="006D4BEF"/>
    <w:rsid w:val="006D7CAD"/>
    <w:rsid w:val="006E00C2"/>
    <w:rsid w:val="006E7757"/>
    <w:rsid w:val="006E7E6A"/>
    <w:rsid w:val="006F2D01"/>
    <w:rsid w:val="006F3884"/>
    <w:rsid w:val="006F6767"/>
    <w:rsid w:val="00701D0B"/>
    <w:rsid w:val="00704CF0"/>
    <w:rsid w:val="00705CF8"/>
    <w:rsid w:val="00714B7C"/>
    <w:rsid w:val="00720559"/>
    <w:rsid w:val="0072646F"/>
    <w:rsid w:val="00735190"/>
    <w:rsid w:val="00736FE2"/>
    <w:rsid w:val="007377D1"/>
    <w:rsid w:val="007424CA"/>
    <w:rsid w:val="00742D4B"/>
    <w:rsid w:val="00750A31"/>
    <w:rsid w:val="00750A7F"/>
    <w:rsid w:val="00753F27"/>
    <w:rsid w:val="00757F38"/>
    <w:rsid w:val="007607CB"/>
    <w:rsid w:val="00760A20"/>
    <w:rsid w:val="00761D40"/>
    <w:rsid w:val="0076377F"/>
    <w:rsid w:val="007643B2"/>
    <w:rsid w:val="00764C44"/>
    <w:rsid w:val="00765893"/>
    <w:rsid w:val="00765AFE"/>
    <w:rsid w:val="00775973"/>
    <w:rsid w:val="00777F33"/>
    <w:rsid w:val="00785B14"/>
    <w:rsid w:val="00790790"/>
    <w:rsid w:val="007929E3"/>
    <w:rsid w:val="0079504B"/>
    <w:rsid w:val="00796783"/>
    <w:rsid w:val="007974E8"/>
    <w:rsid w:val="00797BC1"/>
    <w:rsid w:val="007A1608"/>
    <w:rsid w:val="007A17FD"/>
    <w:rsid w:val="007A25D0"/>
    <w:rsid w:val="007A5698"/>
    <w:rsid w:val="007A6B96"/>
    <w:rsid w:val="007B0BBB"/>
    <w:rsid w:val="007B21AA"/>
    <w:rsid w:val="007B5656"/>
    <w:rsid w:val="007C2D92"/>
    <w:rsid w:val="007C4383"/>
    <w:rsid w:val="007C6BA3"/>
    <w:rsid w:val="007D6BF4"/>
    <w:rsid w:val="007E1430"/>
    <w:rsid w:val="007F0160"/>
    <w:rsid w:val="007F32D5"/>
    <w:rsid w:val="007F552B"/>
    <w:rsid w:val="007F5B4E"/>
    <w:rsid w:val="007F7AA9"/>
    <w:rsid w:val="008029E2"/>
    <w:rsid w:val="008043FC"/>
    <w:rsid w:val="00804A24"/>
    <w:rsid w:val="00806654"/>
    <w:rsid w:val="00807E4D"/>
    <w:rsid w:val="00810A3D"/>
    <w:rsid w:val="0081106A"/>
    <w:rsid w:val="00820768"/>
    <w:rsid w:val="00822CCC"/>
    <w:rsid w:val="0082513C"/>
    <w:rsid w:val="008252D1"/>
    <w:rsid w:val="00826524"/>
    <w:rsid w:val="008334C0"/>
    <w:rsid w:val="00833A67"/>
    <w:rsid w:val="00835E0D"/>
    <w:rsid w:val="0083634B"/>
    <w:rsid w:val="00837381"/>
    <w:rsid w:val="00843BBF"/>
    <w:rsid w:val="00847807"/>
    <w:rsid w:val="00847CC6"/>
    <w:rsid w:val="00856550"/>
    <w:rsid w:val="008574E9"/>
    <w:rsid w:val="008575BF"/>
    <w:rsid w:val="00860A08"/>
    <w:rsid w:val="00860FAA"/>
    <w:rsid w:val="00864EEC"/>
    <w:rsid w:val="00871210"/>
    <w:rsid w:val="00876C40"/>
    <w:rsid w:val="00891FD0"/>
    <w:rsid w:val="0089351B"/>
    <w:rsid w:val="008952FA"/>
    <w:rsid w:val="00896882"/>
    <w:rsid w:val="0089779E"/>
    <w:rsid w:val="008A304B"/>
    <w:rsid w:val="008A5478"/>
    <w:rsid w:val="008A5A53"/>
    <w:rsid w:val="008C29DE"/>
    <w:rsid w:val="008C31A5"/>
    <w:rsid w:val="008C32BC"/>
    <w:rsid w:val="008C38CD"/>
    <w:rsid w:val="008C6257"/>
    <w:rsid w:val="008C6359"/>
    <w:rsid w:val="008D1333"/>
    <w:rsid w:val="008D1949"/>
    <w:rsid w:val="008D19C1"/>
    <w:rsid w:val="008D618C"/>
    <w:rsid w:val="008D6A91"/>
    <w:rsid w:val="008E67AF"/>
    <w:rsid w:val="00900535"/>
    <w:rsid w:val="009018E7"/>
    <w:rsid w:val="00902B1D"/>
    <w:rsid w:val="0090743D"/>
    <w:rsid w:val="00913697"/>
    <w:rsid w:val="009145B1"/>
    <w:rsid w:val="00916EAE"/>
    <w:rsid w:val="009212C4"/>
    <w:rsid w:val="0092324D"/>
    <w:rsid w:val="00923BCA"/>
    <w:rsid w:val="0092405F"/>
    <w:rsid w:val="00925384"/>
    <w:rsid w:val="00925DE0"/>
    <w:rsid w:val="00925F91"/>
    <w:rsid w:val="00927BDB"/>
    <w:rsid w:val="009303A1"/>
    <w:rsid w:val="00932683"/>
    <w:rsid w:val="00936FB0"/>
    <w:rsid w:val="00937AF7"/>
    <w:rsid w:val="00941233"/>
    <w:rsid w:val="00943095"/>
    <w:rsid w:val="00944114"/>
    <w:rsid w:val="00946BF6"/>
    <w:rsid w:val="00946C5E"/>
    <w:rsid w:val="009506E7"/>
    <w:rsid w:val="009511D1"/>
    <w:rsid w:val="00956702"/>
    <w:rsid w:val="0096328C"/>
    <w:rsid w:val="00965C2C"/>
    <w:rsid w:val="00971D11"/>
    <w:rsid w:val="00974BB1"/>
    <w:rsid w:val="00975197"/>
    <w:rsid w:val="00977254"/>
    <w:rsid w:val="00977805"/>
    <w:rsid w:val="009801A8"/>
    <w:rsid w:val="00980650"/>
    <w:rsid w:val="00980BD9"/>
    <w:rsid w:val="00982D46"/>
    <w:rsid w:val="0099316B"/>
    <w:rsid w:val="0099413E"/>
    <w:rsid w:val="00994329"/>
    <w:rsid w:val="0099476A"/>
    <w:rsid w:val="00994FAD"/>
    <w:rsid w:val="00995EC2"/>
    <w:rsid w:val="009A0AEC"/>
    <w:rsid w:val="009A2CD1"/>
    <w:rsid w:val="009A3DA0"/>
    <w:rsid w:val="009A510D"/>
    <w:rsid w:val="009A7424"/>
    <w:rsid w:val="009A7BA1"/>
    <w:rsid w:val="009B2422"/>
    <w:rsid w:val="009B5E1F"/>
    <w:rsid w:val="009B69A5"/>
    <w:rsid w:val="009C2158"/>
    <w:rsid w:val="009C6604"/>
    <w:rsid w:val="009D431E"/>
    <w:rsid w:val="009E0C7C"/>
    <w:rsid w:val="009E37D8"/>
    <w:rsid w:val="009E4678"/>
    <w:rsid w:val="009E4B56"/>
    <w:rsid w:val="009E67CC"/>
    <w:rsid w:val="009E7422"/>
    <w:rsid w:val="009F09F3"/>
    <w:rsid w:val="009F5A52"/>
    <w:rsid w:val="00A0439D"/>
    <w:rsid w:val="00A14233"/>
    <w:rsid w:val="00A16435"/>
    <w:rsid w:val="00A16660"/>
    <w:rsid w:val="00A25546"/>
    <w:rsid w:val="00A268B8"/>
    <w:rsid w:val="00A27B69"/>
    <w:rsid w:val="00A30870"/>
    <w:rsid w:val="00A32348"/>
    <w:rsid w:val="00A33440"/>
    <w:rsid w:val="00A35581"/>
    <w:rsid w:val="00A41279"/>
    <w:rsid w:val="00A459FD"/>
    <w:rsid w:val="00A4756D"/>
    <w:rsid w:val="00A47648"/>
    <w:rsid w:val="00A51B53"/>
    <w:rsid w:val="00A51C27"/>
    <w:rsid w:val="00A51D71"/>
    <w:rsid w:val="00A539FD"/>
    <w:rsid w:val="00A559E3"/>
    <w:rsid w:val="00A66A26"/>
    <w:rsid w:val="00A7022C"/>
    <w:rsid w:val="00A71688"/>
    <w:rsid w:val="00A74151"/>
    <w:rsid w:val="00A748D5"/>
    <w:rsid w:val="00A74905"/>
    <w:rsid w:val="00A74B16"/>
    <w:rsid w:val="00A75936"/>
    <w:rsid w:val="00A77C21"/>
    <w:rsid w:val="00A94C2E"/>
    <w:rsid w:val="00A96D01"/>
    <w:rsid w:val="00A96E56"/>
    <w:rsid w:val="00AA00A8"/>
    <w:rsid w:val="00AA1B38"/>
    <w:rsid w:val="00AA232C"/>
    <w:rsid w:val="00AA30B2"/>
    <w:rsid w:val="00AB0C97"/>
    <w:rsid w:val="00AB0FD0"/>
    <w:rsid w:val="00AB105F"/>
    <w:rsid w:val="00AB290A"/>
    <w:rsid w:val="00AB316D"/>
    <w:rsid w:val="00AB58A6"/>
    <w:rsid w:val="00AC08FB"/>
    <w:rsid w:val="00AC22EE"/>
    <w:rsid w:val="00AC2677"/>
    <w:rsid w:val="00AC2954"/>
    <w:rsid w:val="00AC33CB"/>
    <w:rsid w:val="00AC379F"/>
    <w:rsid w:val="00AC5A31"/>
    <w:rsid w:val="00AC6384"/>
    <w:rsid w:val="00AE09C7"/>
    <w:rsid w:val="00AE14B4"/>
    <w:rsid w:val="00AE21C7"/>
    <w:rsid w:val="00AE7511"/>
    <w:rsid w:val="00AF0E70"/>
    <w:rsid w:val="00AF1409"/>
    <w:rsid w:val="00AF2ED8"/>
    <w:rsid w:val="00AF31EF"/>
    <w:rsid w:val="00AF52A7"/>
    <w:rsid w:val="00AF5D7D"/>
    <w:rsid w:val="00AF7553"/>
    <w:rsid w:val="00B00F99"/>
    <w:rsid w:val="00B05645"/>
    <w:rsid w:val="00B072C6"/>
    <w:rsid w:val="00B16A27"/>
    <w:rsid w:val="00B22BFD"/>
    <w:rsid w:val="00B2440E"/>
    <w:rsid w:val="00B25590"/>
    <w:rsid w:val="00B3120A"/>
    <w:rsid w:val="00B33FD7"/>
    <w:rsid w:val="00B41A4A"/>
    <w:rsid w:val="00B441D2"/>
    <w:rsid w:val="00B4460C"/>
    <w:rsid w:val="00B47CC5"/>
    <w:rsid w:val="00B52521"/>
    <w:rsid w:val="00B52A04"/>
    <w:rsid w:val="00B5354F"/>
    <w:rsid w:val="00B5478C"/>
    <w:rsid w:val="00B54D7D"/>
    <w:rsid w:val="00B57C45"/>
    <w:rsid w:val="00B61F25"/>
    <w:rsid w:val="00B65EDC"/>
    <w:rsid w:val="00B66CD3"/>
    <w:rsid w:val="00B713B8"/>
    <w:rsid w:val="00B71DF9"/>
    <w:rsid w:val="00B721AB"/>
    <w:rsid w:val="00B73878"/>
    <w:rsid w:val="00B7718B"/>
    <w:rsid w:val="00B802D5"/>
    <w:rsid w:val="00B83EE7"/>
    <w:rsid w:val="00B83FA0"/>
    <w:rsid w:val="00B84883"/>
    <w:rsid w:val="00B859A1"/>
    <w:rsid w:val="00B86199"/>
    <w:rsid w:val="00B90275"/>
    <w:rsid w:val="00B9552D"/>
    <w:rsid w:val="00B95944"/>
    <w:rsid w:val="00B967BD"/>
    <w:rsid w:val="00BA06B8"/>
    <w:rsid w:val="00BA097D"/>
    <w:rsid w:val="00BB1B01"/>
    <w:rsid w:val="00BB7BB8"/>
    <w:rsid w:val="00BC58ED"/>
    <w:rsid w:val="00BD3E2D"/>
    <w:rsid w:val="00BD6969"/>
    <w:rsid w:val="00BD6E40"/>
    <w:rsid w:val="00BE0201"/>
    <w:rsid w:val="00BE0FCE"/>
    <w:rsid w:val="00BF2019"/>
    <w:rsid w:val="00BF316C"/>
    <w:rsid w:val="00BF6631"/>
    <w:rsid w:val="00BF6987"/>
    <w:rsid w:val="00C07FA1"/>
    <w:rsid w:val="00C15F48"/>
    <w:rsid w:val="00C20350"/>
    <w:rsid w:val="00C211A7"/>
    <w:rsid w:val="00C214D2"/>
    <w:rsid w:val="00C26073"/>
    <w:rsid w:val="00C34544"/>
    <w:rsid w:val="00C404B8"/>
    <w:rsid w:val="00C421E5"/>
    <w:rsid w:val="00C44E09"/>
    <w:rsid w:val="00C47446"/>
    <w:rsid w:val="00C524DD"/>
    <w:rsid w:val="00C53896"/>
    <w:rsid w:val="00C55449"/>
    <w:rsid w:val="00C57371"/>
    <w:rsid w:val="00C61627"/>
    <w:rsid w:val="00C61FB0"/>
    <w:rsid w:val="00C66415"/>
    <w:rsid w:val="00C66F18"/>
    <w:rsid w:val="00C70F8C"/>
    <w:rsid w:val="00C75A0B"/>
    <w:rsid w:val="00C7697F"/>
    <w:rsid w:val="00C81D7F"/>
    <w:rsid w:val="00C840FB"/>
    <w:rsid w:val="00C85FDE"/>
    <w:rsid w:val="00C87191"/>
    <w:rsid w:val="00C932E5"/>
    <w:rsid w:val="00CA01C2"/>
    <w:rsid w:val="00CA329A"/>
    <w:rsid w:val="00CA3E5E"/>
    <w:rsid w:val="00CB2501"/>
    <w:rsid w:val="00CB6432"/>
    <w:rsid w:val="00CB7DFB"/>
    <w:rsid w:val="00CC2F2B"/>
    <w:rsid w:val="00CC4990"/>
    <w:rsid w:val="00CC61C1"/>
    <w:rsid w:val="00CD1163"/>
    <w:rsid w:val="00CD2F19"/>
    <w:rsid w:val="00CD3B0B"/>
    <w:rsid w:val="00CD69F4"/>
    <w:rsid w:val="00CD7A6F"/>
    <w:rsid w:val="00CE1083"/>
    <w:rsid w:val="00CE13C5"/>
    <w:rsid w:val="00CE79D2"/>
    <w:rsid w:val="00CF1D4A"/>
    <w:rsid w:val="00D04314"/>
    <w:rsid w:val="00D06297"/>
    <w:rsid w:val="00D063AD"/>
    <w:rsid w:val="00D066F5"/>
    <w:rsid w:val="00D10E20"/>
    <w:rsid w:val="00D11BE8"/>
    <w:rsid w:val="00D11D31"/>
    <w:rsid w:val="00D13AB3"/>
    <w:rsid w:val="00D1520E"/>
    <w:rsid w:val="00D20F80"/>
    <w:rsid w:val="00D221E7"/>
    <w:rsid w:val="00D22EB5"/>
    <w:rsid w:val="00D27FFC"/>
    <w:rsid w:val="00D33C80"/>
    <w:rsid w:val="00D374CE"/>
    <w:rsid w:val="00D42D70"/>
    <w:rsid w:val="00D534C2"/>
    <w:rsid w:val="00D53AC1"/>
    <w:rsid w:val="00D54D6A"/>
    <w:rsid w:val="00D554BA"/>
    <w:rsid w:val="00D61870"/>
    <w:rsid w:val="00D61F3E"/>
    <w:rsid w:val="00D63046"/>
    <w:rsid w:val="00D64A7C"/>
    <w:rsid w:val="00D65111"/>
    <w:rsid w:val="00D65F8E"/>
    <w:rsid w:val="00D7003D"/>
    <w:rsid w:val="00D70562"/>
    <w:rsid w:val="00D77001"/>
    <w:rsid w:val="00D813CD"/>
    <w:rsid w:val="00D81D1F"/>
    <w:rsid w:val="00D824F7"/>
    <w:rsid w:val="00D854AF"/>
    <w:rsid w:val="00D9183A"/>
    <w:rsid w:val="00D93E39"/>
    <w:rsid w:val="00D96B69"/>
    <w:rsid w:val="00DA0F4E"/>
    <w:rsid w:val="00DA1485"/>
    <w:rsid w:val="00DA3584"/>
    <w:rsid w:val="00DA4BA6"/>
    <w:rsid w:val="00DA50CB"/>
    <w:rsid w:val="00DB0C24"/>
    <w:rsid w:val="00DC2AE9"/>
    <w:rsid w:val="00DC45B9"/>
    <w:rsid w:val="00DD08FC"/>
    <w:rsid w:val="00DD258E"/>
    <w:rsid w:val="00DD4741"/>
    <w:rsid w:val="00DD7F0B"/>
    <w:rsid w:val="00DE4D24"/>
    <w:rsid w:val="00DE4F6F"/>
    <w:rsid w:val="00DF1020"/>
    <w:rsid w:val="00DF1A9B"/>
    <w:rsid w:val="00DF383F"/>
    <w:rsid w:val="00DF492F"/>
    <w:rsid w:val="00DF5622"/>
    <w:rsid w:val="00E03541"/>
    <w:rsid w:val="00E03C49"/>
    <w:rsid w:val="00E11E5D"/>
    <w:rsid w:val="00E124B3"/>
    <w:rsid w:val="00E15646"/>
    <w:rsid w:val="00E15B2E"/>
    <w:rsid w:val="00E201D2"/>
    <w:rsid w:val="00E245FA"/>
    <w:rsid w:val="00E254DE"/>
    <w:rsid w:val="00E27092"/>
    <w:rsid w:val="00E3293F"/>
    <w:rsid w:val="00E36C50"/>
    <w:rsid w:val="00E377D4"/>
    <w:rsid w:val="00E41B59"/>
    <w:rsid w:val="00E50869"/>
    <w:rsid w:val="00E529C9"/>
    <w:rsid w:val="00E55608"/>
    <w:rsid w:val="00E56FB8"/>
    <w:rsid w:val="00E606AC"/>
    <w:rsid w:val="00E674B9"/>
    <w:rsid w:val="00E6790B"/>
    <w:rsid w:val="00E707A1"/>
    <w:rsid w:val="00E75D16"/>
    <w:rsid w:val="00E772A6"/>
    <w:rsid w:val="00E80A81"/>
    <w:rsid w:val="00E82594"/>
    <w:rsid w:val="00E92C97"/>
    <w:rsid w:val="00EA073F"/>
    <w:rsid w:val="00EA0950"/>
    <w:rsid w:val="00EA0F61"/>
    <w:rsid w:val="00EA7BA1"/>
    <w:rsid w:val="00EB2359"/>
    <w:rsid w:val="00EB5C17"/>
    <w:rsid w:val="00EB753E"/>
    <w:rsid w:val="00EC0E46"/>
    <w:rsid w:val="00EC2BD8"/>
    <w:rsid w:val="00EC725D"/>
    <w:rsid w:val="00EC7575"/>
    <w:rsid w:val="00EC76EC"/>
    <w:rsid w:val="00ED1631"/>
    <w:rsid w:val="00ED419F"/>
    <w:rsid w:val="00EE049F"/>
    <w:rsid w:val="00EE06C0"/>
    <w:rsid w:val="00EE2029"/>
    <w:rsid w:val="00EE215A"/>
    <w:rsid w:val="00EE572A"/>
    <w:rsid w:val="00EE5C7A"/>
    <w:rsid w:val="00EE60DB"/>
    <w:rsid w:val="00EF1EB0"/>
    <w:rsid w:val="00EF376D"/>
    <w:rsid w:val="00F07D4C"/>
    <w:rsid w:val="00F10A49"/>
    <w:rsid w:val="00F13367"/>
    <w:rsid w:val="00F14656"/>
    <w:rsid w:val="00F21FE2"/>
    <w:rsid w:val="00F26F0D"/>
    <w:rsid w:val="00F3006C"/>
    <w:rsid w:val="00F32AEC"/>
    <w:rsid w:val="00F34AB6"/>
    <w:rsid w:val="00F411B4"/>
    <w:rsid w:val="00F41E86"/>
    <w:rsid w:val="00F438B6"/>
    <w:rsid w:val="00F46736"/>
    <w:rsid w:val="00F50D78"/>
    <w:rsid w:val="00F55FD8"/>
    <w:rsid w:val="00F56DA4"/>
    <w:rsid w:val="00F57C33"/>
    <w:rsid w:val="00F62D56"/>
    <w:rsid w:val="00F723C7"/>
    <w:rsid w:val="00F74B12"/>
    <w:rsid w:val="00F8247D"/>
    <w:rsid w:val="00F82E5F"/>
    <w:rsid w:val="00F83C62"/>
    <w:rsid w:val="00F847D6"/>
    <w:rsid w:val="00F86DC7"/>
    <w:rsid w:val="00F86FD9"/>
    <w:rsid w:val="00F87575"/>
    <w:rsid w:val="00F93DBA"/>
    <w:rsid w:val="00F96398"/>
    <w:rsid w:val="00F96D64"/>
    <w:rsid w:val="00F96E57"/>
    <w:rsid w:val="00F9754A"/>
    <w:rsid w:val="00F97669"/>
    <w:rsid w:val="00F97BD4"/>
    <w:rsid w:val="00F97C0D"/>
    <w:rsid w:val="00FA1AE7"/>
    <w:rsid w:val="00FA2039"/>
    <w:rsid w:val="00FA2361"/>
    <w:rsid w:val="00FA3178"/>
    <w:rsid w:val="00FA36CD"/>
    <w:rsid w:val="00FA4E50"/>
    <w:rsid w:val="00FA71E9"/>
    <w:rsid w:val="00FB5A78"/>
    <w:rsid w:val="00FB6124"/>
    <w:rsid w:val="00FC0054"/>
    <w:rsid w:val="00FC7383"/>
    <w:rsid w:val="00FD2705"/>
    <w:rsid w:val="00FD36EA"/>
    <w:rsid w:val="00FD4A4C"/>
    <w:rsid w:val="00FE2B39"/>
    <w:rsid w:val="00FE5AF0"/>
    <w:rsid w:val="00FF246F"/>
    <w:rsid w:val="00FF3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6BC1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tabs>
        <w:tab w:val="left" w:pos="567"/>
        <w:tab w:val="left" w:pos="936"/>
        <w:tab w:val="left" w:pos="1134"/>
      </w:tabs>
      <w:spacing w:before="40" w:line="233" w:lineRule="atLeast"/>
      <w:ind w:firstLine="227"/>
      <w:jc w:val="both"/>
    </w:pPr>
    <w:rPr>
      <w:spacing w:val="2"/>
      <w:lang w:val="en-GB"/>
    </w:rPr>
  </w:style>
  <w:style w:type="paragraph" w:styleId="Nadpis1">
    <w:name w:val="heading 1"/>
    <w:aliases w:val="Nadpis podkapitoly"/>
    <w:basedOn w:val="Normln"/>
    <w:next w:val="Normln"/>
    <w:qFormat/>
    <w:rsid w:val="0050768F"/>
    <w:pPr>
      <w:keepNext/>
      <w:spacing w:before="360" w:after="160"/>
      <w:ind w:firstLine="0"/>
      <w:jc w:val="center"/>
      <w:outlineLvl w:val="0"/>
    </w:pPr>
    <w:rPr>
      <w:b/>
      <w:sz w:val="22"/>
    </w:rPr>
  </w:style>
  <w:style w:type="paragraph" w:styleId="Nadpis2">
    <w:name w:val="heading 2"/>
    <w:basedOn w:val="Normln"/>
    <w:next w:val="Normln"/>
    <w:qFormat/>
    <w:rsid w:val="00F96E57"/>
    <w:pPr>
      <w:keepNext/>
      <w:tabs>
        <w:tab w:val="clear" w:pos="567"/>
      </w:tabs>
      <w:spacing w:before="240" w:after="60"/>
      <w:ind w:firstLine="0"/>
      <w:outlineLvl w:val="1"/>
    </w:pPr>
    <w:rPr>
      <w:b/>
    </w:rPr>
  </w:style>
  <w:style w:type="paragraph" w:styleId="Nadpis3">
    <w:name w:val="heading 3"/>
    <w:basedOn w:val="Normln"/>
    <w:next w:val="Normln"/>
    <w:qFormat/>
    <w:pPr>
      <w:keepNext/>
      <w:numPr>
        <w:ilvl w:val="2"/>
        <w:numId w:val="9"/>
      </w:numPr>
      <w:tabs>
        <w:tab w:val="clear" w:pos="567"/>
        <w:tab w:val="clear" w:pos="936"/>
        <w:tab w:val="clear" w:pos="1134"/>
      </w:tabs>
      <w:spacing w:before="120" w:after="60" w:line="240" w:lineRule="auto"/>
      <w:jc w:val="left"/>
      <w:outlineLvl w:val="2"/>
    </w:pPr>
    <w:rPr>
      <w:b/>
      <w:spacing w:val="0"/>
      <w:lang w:val="sk-SK"/>
    </w:rPr>
  </w:style>
  <w:style w:type="paragraph" w:styleId="Nadpis4">
    <w:name w:val="heading 4"/>
    <w:basedOn w:val="Normln"/>
    <w:next w:val="Normln"/>
    <w:qFormat/>
    <w:rsid w:val="0050768F"/>
    <w:pPr>
      <w:keepNext/>
      <w:widowControl w:val="0"/>
      <w:tabs>
        <w:tab w:val="clear" w:pos="567"/>
        <w:tab w:val="clear" w:pos="936"/>
        <w:tab w:val="clear" w:pos="1134"/>
        <w:tab w:val="num" w:pos="864"/>
      </w:tabs>
      <w:spacing w:before="240" w:after="60" w:line="240" w:lineRule="auto"/>
      <w:ind w:left="864" w:hanging="864"/>
      <w:jc w:val="left"/>
      <w:outlineLvl w:val="3"/>
    </w:pPr>
    <w:rPr>
      <w:b/>
      <w:bCs/>
      <w:spacing w:val="0"/>
      <w:sz w:val="28"/>
      <w:szCs w:val="28"/>
      <w:lang w:val="en-US" w:eastAsia="en-US"/>
    </w:rPr>
  </w:style>
  <w:style w:type="paragraph" w:styleId="Nadpis5">
    <w:name w:val="heading 5"/>
    <w:basedOn w:val="Normln"/>
    <w:next w:val="Normln"/>
    <w:qFormat/>
    <w:rsid w:val="0050768F"/>
    <w:pPr>
      <w:widowControl w:val="0"/>
      <w:tabs>
        <w:tab w:val="clear" w:pos="567"/>
        <w:tab w:val="clear" w:pos="936"/>
        <w:tab w:val="clear" w:pos="1134"/>
        <w:tab w:val="num" w:pos="1008"/>
      </w:tabs>
      <w:spacing w:before="240" w:after="60" w:line="240" w:lineRule="auto"/>
      <w:ind w:left="1008" w:hanging="1008"/>
      <w:jc w:val="left"/>
      <w:outlineLvl w:val="4"/>
    </w:pPr>
    <w:rPr>
      <w:rFonts w:ascii="Tms Rmn" w:hAnsi="Tms Rmn" w:cs="Tms Rmn"/>
      <w:b/>
      <w:bCs/>
      <w:i/>
      <w:iCs/>
      <w:spacing w:val="0"/>
      <w:sz w:val="26"/>
      <w:szCs w:val="26"/>
      <w:lang w:val="en-US" w:eastAsia="en-US"/>
    </w:rPr>
  </w:style>
  <w:style w:type="paragraph" w:styleId="Nadpis6">
    <w:name w:val="heading 6"/>
    <w:basedOn w:val="Normln"/>
    <w:next w:val="Normln"/>
    <w:qFormat/>
    <w:rsid w:val="0050768F"/>
    <w:pPr>
      <w:widowControl w:val="0"/>
      <w:tabs>
        <w:tab w:val="clear" w:pos="567"/>
        <w:tab w:val="clear" w:pos="936"/>
        <w:tab w:val="clear" w:pos="1134"/>
        <w:tab w:val="num" w:pos="1152"/>
      </w:tabs>
      <w:spacing w:before="240" w:after="60" w:line="240" w:lineRule="auto"/>
      <w:ind w:left="1152" w:hanging="1152"/>
      <w:jc w:val="left"/>
      <w:outlineLvl w:val="5"/>
    </w:pPr>
    <w:rPr>
      <w:b/>
      <w:bCs/>
      <w:spacing w:val="0"/>
      <w:sz w:val="22"/>
      <w:szCs w:val="22"/>
      <w:lang w:val="en-US" w:eastAsia="en-US"/>
    </w:rPr>
  </w:style>
  <w:style w:type="paragraph" w:styleId="Nadpis7">
    <w:name w:val="heading 7"/>
    <w:basedOn w:val="Normln"/>
    <w:next w:val="Normln"/>
    <w:qFormat/>
    <w:rsid w:val="0050768F"/>
    <w:pPr>
      <w:widowControl w:val="0"/>
      <w:tabs>
        <w:tab w:val="clear" w:pos="567"/>
        <w:tab w:val="clear" w:pos="936"/>
        <w:tab w:val="clear" w:pos="1134"/>
        <w:tab w:val="num" w:pos="1296"/>
      </w:tabs>
      <w:spacing w:before="240" w:after="60" w:line="240" w:lineRule="auto"/>
      <w:ind w:left="1296" w:hanging="1296"/>
      <w:jc w:val="left"/>
      <w:outlineLvl w:val="6"/>
    </w:pPr>
    <w:rPr>
      <w:spacing w:val="0"/>
      <w:sz w:val="24"/>
      <w:szCs w:val="24"/>
      <w:lang w:val="en-US" w:eastAsia="en-US"/>
    </w:rPr>
  </w:style>
  <w:style w:type="paragraph" w:styleId="Nadpis9">
    <w:name w:val="heading 9"/>
    <w:basedOn w:val="Normln"/>
    <w:next w:val="Normln"/>
    <w:qFormat/>
    <w:rsid w:val="0050768F"/>
    <w:pPr>
      <w:widowControl w:val="0"/>
      <w:tabs>
        <w:tab w:val="clear" w:pos="567"/>
        <w:tab w:val="clear" w:pos="936"/>
        <w:tab w:val="clear" w:pos="1134"/>
        <w:tab w:val="num" w:pos="1584"/>
      </w:tabs>
      <w:spacing w:before="240" w:after="60" w:line="240" w:lineRule="auto"/>
      <w:ind w:left="1584" w:hanging="1584"/>
      <w:jc w:val="left"/>
      <w:outlineLvl w:val="8"/>
    </w:pPr>
    <w:rPr>
      <w:rFonts w:ascii="Arial" w:hAnsi="Arial" w:cs="Arial"/>
      <w:spacing w:val="0"/>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iMTAbstract">
    <w:name w:val="AiMT Abstract"/>
    <w:basedOn w:val="Normln"/>
    <w:next w:val="AiMTAbstract-text"/>
    <w:link w:val="AiMTAbstractChar"/>
    <w:rsid w:val="0050768F"/>
    <w:pPr>
      <w:tabs>
        <w:tab w:val="clear" w:pos="567"/>
        <w:tab w:val="clear" w:pos="936"/>
        <w:tab w:val="clear" w:pos="1134"/>
      </w:tabs>
      <w:spacing w:before="0" w:after="120" w:line="180" w:lineRule="exact"/>
      <w:ind w:firstLine="0"/>
    </w:pPr>
    <w:rPr>
      <w:b/>
      <w:spacing w:val="0"/>
    </w:rPr>
  </w:style>
  <w:style w:type="paragraph" w:customStyle="1" w:styleId="AiMTAbstract-text">
    <w:name w:val="AiMT Abstract - text"/>
    <w:basedOn w:val="AiMTAbstract"/>
    <w:next w:val="AiMTKeywords"/>
    <w:rsid w:val="001A5540"/>
    <w:pPr>
      <w:spacing w:after="240" w:line="240" w:lineRule="auto"/>
    </w:pPr>
    <w:rPr>
      <w:b w:val="0"/>
      <w:i/>
    </w:rPr>
  </w:style>
  <w:style w:type="paragraph" w:customStyle="1" w:styleId="AiMTKeywords">
    <w:name w:val="AiMT Keywords"/>
    <w:basedOn w:val="AiMTAbstract"/>
    <w:link w:val="AiMTKeywordsCharChar"/>
    <w:rsid w:val="000F6904"/>
    <w:pPr>
      <w:spacing w:line="240" w:lineRule="auto"/>
    </w:pPr>
  </w:style>
  <w:style w:type="character" w:customStyle="1" w:styleId="AiMTKeywordsCharChar">
    <w:name w:val="AiMT Keywords Char Char"/>
    <w:basedOn w:val="AiMTAbstractChar"/>
    <w:link w:val="AiMTKeywords"/>
    <w:rsid w:val="000F6904"/>
    <w:rPr>
      <w:b/>
      <w:lang w:val="en-GB" w:eastAsia="cs-CZ" w:bidi="ar-SA"/>
    </w:rPr>
  </w:style>
  <w:style w:type="character" w:customStyle="1" w:styleId="AiMTAbstractChar">
    <w:name w:val="AiMT Abstract Char"/>
    <w:link w:val="AiMTAbstract"/>
    <w:rsid w:val="0050768F"/>
    <w:rPr>
      <w:b/>
      <w:lang w:val="en-GB" w:eastAsia="cs-CZ" w:bidi="ar-SA"/>
    </w:rPr>
  </w:style>
  <w:style w:type="paragraph" w:customStyle="1" w:styleId="AiMTTitle">
    <w:name w:val="AiMT Title"/>
    <w:basedOn w:val="Normln"/>
    <w:next w:val="AiMTAuthor"/>
    <w:rsid w:val="00B4460C"/>
    <w:pPr>
      <w:tabs>
        <w:tab w:val="clear" w:pos="567"/>
        <w:tab w:val="clear" w:pos="936"/>
        <w:tab w:val="clear" w:pos="1134"/>
      </w:tabs>
      <w:spacing w:before="0" w:line="240" w:lineRule="auto"/>
      <w:ind w:firstLine="0"/>
      <w:jc w:val="center"/>
    </w:pPr>
    <w:rPr>
      <w:sz w:val="32"/>
    </w:rPr>
  </w:style>
  <w:style w:type="paragraph" w:customStyle="1" w:styleId="AiMTAuthor">
    <w:name w:val="AiMT Author"/>
    <w:basedOn w:val="Normln"/>
    <w:next w:val="AiMTAffiliation"/>
    <w:rsid w:val="0050768F"/>
    <w:pPr>
      <w:tabs>
        <w:tab w:val="clear" w:pos="567"/>
        <w:tab w:val="clear" w:pos="936"/>
        <w:tab w:val="clear" w:pos="1134"/>
      </w:tabs>
      <w:spacing w:before="240" w:after="240" w:line="240" w:lineRule="auto"/>
      <w:ind w:firstLine="0"/>
      <w:jc w:val="center"/>
    </w:pPr>
    <w:rPr>
      <w:sz w:val="24"/>
    </w:rPr>
  </w:style>
  <w:style w:type="paragraph" w:customStyle="1" w:styleId="AiMTAffiliation">
    <w:name w:val="AiMT Affiliation"/>
    <w:basedOn w:val="AiMTAuthor"/>
    <w:next w:val="AiMTAcceptation"/>
    <w:rsid w:val="00502E88"/>
    <w:pPr>
      <w:spacing w:before="0" w:after="0"/>
    </w:pPr>
    <w:rPr>
      <w:i/>
      <w:sz w:val="18"/>
    </w:rPr>
  </w:style>
  <w:style w:type="paragraph" w:customStyle="1" w:styleId="AiMTAcceptation">
    <w:name w:val="AiMT Acceptation"/>
    <w:basedOn w:val="AiMTAbstract-text"/>
    <w:rsid w:val="0050768F"/>
    <w:pPr>
      <w:spacing w:before="360" w:after="360"/>
      <w:jc w:val="center"/>
    </w:pPr>
    <w:rPr>
      <w:i w:val="0"/>
      <w:sz w:val="18"/>
    </w:rPr>
  </w:style>
  <w:style w:type="paragraph" w:customStyle="1" w:styleId="AiMTReference">
    <w:name w:val="AiMT Reference"/>
    <w:basedOn w:val="Normln"/>
    <w:rsid w:val="005A03E8"/>
    <w:pPr>
      <w:numPr>
        <w:numId w:val="28"/>
      </w:numPr>
      <w:tabs>
        <w:tab w:val="clear" w:pos="567"/>
        <w:tab w:val="clear" w:pos="794"/>
        <w:tab w:val="clear" w:pos="936"/>
        <w:tab w:val="clear" w:pos="1134"/>
      </w:tabs>
      <w:spacing w:line="240" w:lineRule="atLeast"/>
      <w:ind w:left="425" w:hanging="425"/>
    </w:pPr>
  </w:style>
  <w:style w:type="paragraph" w:styleId="Titulek">
    <w:name w:val="caption"/>
    <w:basedOn w:val="Normln"/>
    <w:next w:val="Normln"/>
    <w:qFormat/>
    <w:rsid w:val="00502E88"/>
    <w:pPr>
      <w:spacing w:before="100" w:after="120" w:line="240" w:lineRule="auto"/>
      <w:ind w:firstLine="0"/>
      <w:jc w:val="center"/>
    </w:pPr>
    <w:rPr>
      <w:sz w:val="18"/>
    </w:rPr>
  </w:style>
  <w:style w:type="paragraph" w:styleId="Textpoznpodarou">
    <w:name w:val="footnote text"/>
    <w:basedOn w:val="Normln"/>
    <w:semiHidden/>
    <w:rsid w:val="00BF6987"/>
  </w:style>
  <w:style w:type="character" w:styleId="Znakapoznpodarou">
    <w:name w:val="footnote reference"/>
    <w:semiHidden/>
    <w:rsid w:val="00BF6987"/>
    <w:rPr>
      <w:vertAlign w:val="superscript"/>
    </w:rPr>
  </w:style>
  <w:style w:type="paragraph" w:customStyle="1" w:styleId="AiMTKeywordstext">
    <w:name w:val="AiMT Keywords text"/>
    <w:basedOn w:val="AiMTAbstract"/>
    <w:link w:val="AiMTKeywordstextChar"/>
    <w:rsid w:val="004C27DC"/>
    <w:pPr>
      <w:spacing w:after="0" w:line="240" w:lineRule="auto"/>
    </w:pPr>
    <w:rPr>
      <w:b w:val="0"/>
      <w:i/>
    </w:rPr>
  </w:style>
  <w:style w:type="character" w:customStyle="1" w:styleId="AiMTKeywordstextChar">
    <w:name w:val="AiMT Keywords text Char"/>
    <w:link w:val="AiMTKeywordstext"/>
    <w:rsid w:val="004C27DC"/>
    <w:rPr>
      <w:b/>
      <w:i/>
      <w:lang w:val="en-GB" w:eastAsia="cs-CZ" w:bidi="ar-SA"/>
    </w:rPr>
  </w:style>
  <w:style w:type="paragraph" w:customStyle="1" w:styleId="AiMTNormal">
    <w:name w:val="AiMT Normal"/>
    <w:basedOn w:val="Normln"/>
    <w:rsid w:val="0050768F"/>
    <w:pPr>
      <w:tabs>
        <w:tab w:val="clear" w:pos="567"/>
        <w:tab w:val="clear" w:pos="936"/>
        <w:tab w:val="clear" w:pos="1134"/>
      </w:tabs>
      <w:spacing w:before="0" w:line="240" w:lineRule="auto"/>
      <w:ind w:firstLine="425"/>
    </w:pPr>
  </w:style>
  <w:style w:type="paragraph" w:customStyle="1" w:styleId="AiMTHeadings1">
    <w:name w:val="AiMT Headings 1"/>
    <w:basedOn w:val="Nadpis1"/>
    <w:next w:val="AiMTNormal"/>
    <w:rsid w:val="005C2F5F"/>
    <w:pPr>
      <w:numPr>
        <w:numId w:val="10"/>
      </w:numPr>
      <w:tabs>
        <w:tab w:val="clear" w:pos="567"/>
        <w:tab w:val="clear" w:pos="936"/>
        <w:tab w:val="clear" w:pos="1134"/>
      </w:tabs>
      <w:spacing w:before="300" w:after="60" w:line="240" w:lineRule="auto"/>
      <w:jc w:val="left"/>
    </w:pPr>
  </w:style>
  <w:style w:type="paragraph" w:customStyle="1" w:styleId="AiMTBullet">
    <w:name w:val="AiMT Bullet"/>
    <w:basedOn w:val="AiMTNormal"/>
    <w:rsid w:val="00B83EE7"/>
    <w:pPr>
      <w:numPr>
        <w:numId w:val="15"/>
      </w:numPr>
    </w:pPr>
  </w:style>
  <w:style w:type="paragraph" w:customStyle="1" w:styleId="AiMTHeadings2">
    <w:name w:val="AiMT Headings 2"/>
    <w:basedOn w:val="Nadpis2"/>
    <w:next w:val="AiMTNormal"/>
    <w:rsid w:val="000906B3"/>
    <w:pPr>
      <w:numPr>
        <w:ilvl w:val="1"/>
        <w:numId w:val="10"/>
      </w:numPr>
      <w:tabs>
        <w:tab w:val="clear" w:pos="936"/>
        <w:tab w:val="clear" w:pos="1134"/>
      </w:tabs>
      <w:spacing w:line="240" w:lineRule="auto"/>
    </w:pPr>
    <w:rPr>
      <w:i/>
    </w:rPr>
  </w:style>
  <w:style w:type="paragraph" w:customStyle="1" w:styleId="AiMTRefAckHeadings">
    <w:name w:val="AiMT Ref &amp; Ack Headings"/>
    <w:basedOn w:val="AiMTHeadings1"/>
    <w:next w:val="AiMTNormal"/>
    <w:rsid w:val="0048060D"/>
    <w:pPr>
      <w:numPr>
        <w:numId w:val="0"/>
      </w:numPr>
    </w:pPr>
  </w:style>
  <w:style w:type="paragraph" w:customStyle="1" w:styleId="AiMTNormalContinue">
    <w:name w:val="AiMT Normal Continue"/>
    <w:basedOn w:val="AiMTNormal"/>
    <w:rsid w:val="00A25546"/>
    <w:pPr>
      <w:ind w:firstLine="0"/>
    </w:pPr>
  </w:style>
  <w:style w:type="paragraph" w:styleId="Zpat">
    <w:name w:val="footer"/>
    <w:basedOn w:val="Normln"/>
    <w:rsid w:val="00285BA2"/>
    <w:pPr>
      <w:tabs>
        <w:tab w:val="clear" w:pos="567"/>
        <w:tab w:val="clear" w:pos="936"/>
        <w:tab w:val="clear" w:pos="1134"/>
        <w:tab w:val="center" w:pos="4536"/>
        <w:tab w:val="right" w:pos="9072"/>
      </w:tabs>
    </w:pPr>
  </w:style>
  <w:style w:type="paragraph" w:customStyle="1" w:styleId="AiMTAcknowledgementtext">
    <w:name w:val="AiMT Acknowledgement text"/>
    <w:basedOn w:val="AiMTNormalContinue"/>
    <w:rsid w:val="00B86199"/>
    <w:rPr>
      <w:noProof/>
    </w:rPr>
  </w:style>
  <w:style w:type="paragraph" w:customStyle="1" w:styleId="AiMTFigure">
    <w:name w:val="AiMT Figure"/>
    <w:basedOn w:val="AiMTNormal"/>
    <w:rsid w:val="00C404B8"/>
    <w:pPr>
      <w:spacing w:before="120"/>
      <w:ind w:firstLine="0"/>
      <w:jc w:val="center"/>
    </w:pPr>
  </w:style>
  <w:style w:type="paragraph" w:customStyle="1" w:styleId="AiMTCaption">
    <w:name w:val="AiMT Caption"/>
    <w:basedOn w:val="Normln"/>
    <w:rsid w:val="00B95944"/>
    <w:pPr>
      <w:tabs>
        <w:tab w:val="clear" w:pos="567"/>
        <w:tab w:val="clear" w:pos="936"/>
        <w:tab w:val="clear" w:pos="1134"/>
      </w:tabs>
      <w:spacing w:before="120" w:after="120"/>
      <w:ind w:firstLine="0"/>
      <w:jc w:val="center"/>
    </w:pPr>
    <w:rPr>
      <w:i/>
    </w:rPr>
  </w:style>
  <w:style w:type="paragraph" w:customStyle="1" w:styleId="AiMTEquation">
    <w:name w:val="AiMT Equation"/>
    <w:basedOn w:val="Normln"/>
    <w:next w:val="AiMTNormal"/>
    <w:rsid w:val="009B5E1F"/>
    <w:pPr>
      <w:tabs>
        <w:tab w:val="clear" w:pos="567"/>
        <w:tab w:val="clear" w:pos="936"/>
        <w:tab w:val="clear" w:pos="1134"/>
        <w:tab w:val="center" w:pos="3544"/>
        <w:tab w:val="right" w:pos="7088"/>
      </w:tabs>
      <w:spacing w:before="60" w:after="60" w:line="240" w:lineRule="auto"/>
      <w:ind w:firstLine="0"/>
    </w:pPr>
  </w:style>
  <w:style w:type="character" w:styleId="Hypertextovodkaz">
    <w:name w:val="Hyperlink"/>
    <w:rsid w:val="00433082"/>
    <w:rPr>
      <w:color w:val="0000FF"/>
      <w:u w:val="single"/>
    </w:rPr>
  </w:style>
  <w:style w:type="paragraph" w:styleId="Textbubliny">
    <w:name w:val="Balloon Text"/>
    <w:basedOn w:val="Normln"/>
    <w:semiHidden/>
    <w:rsid w:val="007A6B96"/>
    <w:rPr>
      <w:rFonts w:ascii="Tahoma" w:hAnsi="Tahoma" w:cs="Tahoma"/>
      <w:sz w:val="16"/>
      <w:szCs w:val="16"/>
    </w:rPr>
  </w:style>
  <w:style w:type="table" w:styleId="Mkatabulky">
    <w:name w:val="Table Grid"/>
    <w:basedOn w:val="Normlntabulka"/>
    <w:rsid w:val="009D431E"/>
    <w:pPr>
      <w:tabs>
        <w:tab w:val="left" w:pos="567"/>
        <w:tab w:val="left" w:pos="936"/>
        <w:tab w:val="left" w:pos="1134"/>
      </w:tabs>
      <w:spacing w:before="40" w:line="233" w:lineRule="atLeast"/>
      <w:ind w:firstLine="22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E2DCF"/>
    <w:pPr>
      <w:tabs>
        <w:tab w:val="clear" w:pos="567"/>
        <w:tab w:val="clear" w:pos="936"/>
        <w:tab w:val="clear" w:pos="1134"/>
        <w:tab w:val="center" w:pos="4680"/>
        <w:tab w:val="right" w:pos="9360"/>
      </w:tabs>
      <w:spacing w:before="0" w:line="240" w:lineRule="auto"/>
      <w:ind w:firstLine="0"/>
      <w:jc w:val="left"/>
    </w:pPr>
    <w:rPr>
      <w:rFonts w:asciiTheme="minorHAnsi" w:eastAsiaTheme="minorEastAsia" w:hAnsiTheme="minorHAnsi" w:cstheme="minorBidi"/>
      <w:spacing w:val="0"/>
      <w:sz w:val="22"/>
      <w:szCs w:val="22"/>
      <w:lang w:val="cs-CZ"/>
    </w:rPr>
  </w:style>
  <w:style w:type="character" w:customStyle="1" w:styleId="ZhlavChar">
    <w:name w:val="Záhlaví Char"/>
    <w:basedOn w:val="Standardnpsmoodstavce"/>
    <w:link w:val="Zhlav"/>
    <w:uiPriority w:val="99"/>
    <w:rsid w:val="002E2DCF"/>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3C5271"/>
    <w:rPr>
      <w:sz w:val="16"/>
      <w:szCs w:val="16"/>
    </w:rPr>
  </w:style>
  <w:style w:type="paragraph" w:styleId="Textkomente">
    <w:name w:val="annotation text"/>
    <w:basedOn w:val="Normln"/>
    <w:link w:val="TextkomenteChar"/>
    <w:uiPriority w:val="99"/>
    <w:unhideWhenUsed/>
    <w:rsid w:val="003C5271"/>
    <w:pPr>
      <w:spacing w:line="240" w:lineRule="auto"/>
    </w:pPr>
  </w:style>
  <w:style w:type="character" w:customStyle="1" w:styleId="TextkomenteChar">
    <w:name w:val="Text komentáře Char"/>
    <w:basedOn w:val="Standardnpsmoodstavce"/>
    <w:link w:val="Textkomente"/>
    <w:uiPriority w:val="99"/>
    <w:rsid w:val="003C5271"/>
    <w:rPr>
      <w:spacing w:val="2"/>
      <w:lang w:val="en-GB"/>
    </w:rPr>
  </w:style>
  <w:style w:type="paragraph" w:styleId="Pedmtkomente">
    <w:name w:val="annotation subject"/>
    <w:basedOn w:val="Textkomente"/>
    <w:next w:val="Textkomente"/>
    <w:link w:val="PedmtkomenteChar"/>
    <w:semiHidden/>
    <w:unhideWhenUsed/>
    <w:rsid w:val="003C5271"/>
    <w:rPr>
      <w:b/>
      <w:bCs/>
    </w:rPr>
  </w:style>
  <w:style w:type="character" w:customStyle="1" w:styleId="PedmtkomenteChar">
    <w:name w:val="Předmět komentáře Char"/>
    <w:basedOn w:val="TextkomenteChar"/>
    <w:link w:val="Pedmtkomente"/>
    <w:semiHidden/>
    <w:rsid w:val="003C5271"/>
    <w:rPr>
      <w:b/>
      <w:bCs/>
      <w:spacing w:val="2"/>
      <w:lang w:val="en-GB"/>
    </w:rPr>
  </w:style>
  <w:style w:type="paragraph" w:styleId="Revize">
    <w:name w:val="Revision"/>
    <w:hidden/>
    <w:uiPriority w:val="99"/>
    <w:semiHidden/>
    <w:rsid w:val="009A7424"/>
    <w:rPr>
      <w:spacing w:val="2"/>
      <w:lang w:val="en-GB"/>
    </w:rPr>
  </w:style>
  <w:style w:type="character" w:styleId="Sledovanodkaz">
    <w:name w:val="FollowedHyperlink"/>
    <w:basedOn w:val="Standardnpsmoodstavce"/>
    <w:semiHidden/>
    <w:unhideWhenUsed/>
    <w:rsid w:val="00AB58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tabs>
        <w:tab w:val="left" w:pos="567"/>
        <w:tab w:val="left" w:pos="936"/>
        <w:tab w:val="left" w:pos="1134"/>
      </w:tabs>
      <w:spacing w:before="40" w:line="233" w:lineRule="atLeast"/>
      <w:ind w:firstLine="227"/>
      <w:jc w:val="both"/>
    </w:pPr>
    <w:rPr>
      <w:spacing w:val="2"/>
      <w:lang w:val="en-GB"/>
    </w:rPr>
  </w:style>
  <w:style w:type="paragraph" w:styleId="Nadpis1">
    <w:name w:val="heading 1"/>
    <w:aliases w:val="Nadpis podkapitoly"/>
    <w:basedOn w:val="Normln"/>
    <w:next w:val="Normln"/>
    <w:qFormat/>
    <w:rsid w:val="0050768F"/>
    <w:pPr>
      <w:keepNext/>
      <w:spacing w:before="360" w:after="160"/>
      <w:ind w:firstLine="0"/>
      <w:jc w:val="center"/>
      <w:outlineLvl w:val="0"/>
    </w:pPr>
    <w:rPr>
      <w:b/>
      <w:sz w:val="22"/>
    </w:rPr>
  </w:style>
  <w:style w:type="paragraph" w:styleId="Nadpis2">
    <w:name w:val="heading 2"/>
    <w:basedOn w:val="Normln"/>
    <w:next w:val="Normln"/>
    <w:qFormat/>
    <w:rsid w:val="00F96E57"/>
    <w:pPr>
      <w:keepNext/>
      <w:tabs>
        <w:tab w:val="clear" w:pos="567"/>
      </w:tabs>
      <w:spacing w:before="240" w:after="60"/>
      <w:ind w:firstLine="0"/>
      <w:outlineLvl w:val="1"/>
    </w:pPr>
    <w:rPr>
      <w:b/>
    </w:rPr>
  </w:style>
  <w:style w:type="paragraph" w:styleId="Nadpis3">
    <w:name w:val="heading 3"/>
    <w:basedOn w:val="Normln"/>
    <w:next w:val="Normln"/>
    <w:qFormat/>
    <w:pPr>
      <w:keepNext/>
      <w:numPr>
        <w:ilvl w:val="2"/>
        <w:numId w:val="9"/>
      </w:numPr>
      <w:tabs>
        <w:tab w:val="clear" w:pos="567"/>
        <w:tab w:val="clear" w:pos="936"/>
        <w:tab w:val="clear" w:pos="1134"/>
      </w:tabs>
      <w:spacing w:before="120" w:after="60" w:line="240" w:lineRule="auto"/>
      <w:jc w:val="left"/>
      <w:outlineLvl w:val="2"/>
    </w:pPr>
    <w:rPr>
      <w:b/>
      <w:spacing w:val="0"/>
      <w:lang w:val="sk-SK"/>
    </w:rPr>
  </w:style>
  <w:style w:type="paragraph" w:styleId="Nadpis4">
    <w:name w:val="heading 4"/>
    <w:basedOn w:val="Normln"/>
    <w:next w:val="Normln"/>
    <w:qFormat/>
    <w:rsid w:val="0050768F"/>
    <w:pPr>
      <w:keepNext/>
      <w:widowControl w:val="0"/>
      <w:tabs>
        <w:tab w:val="clear" w:pos="567"/>
        <w:tab w:val="clear" w:pos="936"/>
        <w:tab w:val="clear" w:pos="1134"/>
        <w:tab w:val="num" w:pos="864"/>
      </w:tabs>
      <w:spacing w:before="240" w:after="60" w:line="240" w:lineRule="auto"/>
      <w:ind w:left="864" w:hanging="864"/>
      <w:jc w:val="left"/>
      <w:outlineLvl w:val="3"/>
    </w:pPr>
    <w:rPr>
      <w:b/>
      <w:bCs/>
      <w:spacing w:val="0"/>
      <w:sz w:val="28"/>
      <w:szCs w:val="28"/>
      <w:lang w:val="en-US" w:eastAsia="en-US"/>
    </w:rPr>
  </w:style>
  <w:style w:type="paragraph" w:styleId="Nadpis5">
    <w:name w:val="heading 5"/>
    <w:basedOn w:val="Normln"/>
    <w:next w:val="Normln"/>
    <w:qFormat/>
    <w:rsid w:val="0050768F"/>
    <w:pPr>
      <w:widowControl w:val="0"/>
      <w:tabs>
        <w:tab w:val="clear" w:pos="567"/>
        <w:tab w:val="clear" w:pos="936"/>
        <w:tab w:val="clear" w:pos="1134"/>
        <w:tab w:val="num" w:pos="1008"/>
      </w:tabs>
      <w:spacing w:before="240" w:after="60" w:line="240" w:lineRule="auto"/>
      <w:ind w:left="1008" w:hanging="1008"/>
      <w:jc w:val="left"/>
      <w:outlineLvl w:val="4"/>
    </w:pPr>
    <w:rPr>
      <w:rFonts w:ascii="Tms Rmn" w:hAnsi="Tms Rmn" w:cs="Tms Rmn"/>
      <w:b/>
      <w:bCs/>
      <w:i/>
      <w:iCs/>
      <w:spacing w:val="0"/>
      <w:sz w:val="26"/>
      <w:szCs w:val="26"/>
      <w:lang w:val="en-US" w:eastAsia="en-US"/>
    </w:rPr>
  </w:style>
  <w:style w:type="paragraph" w:styleId="Nadpis6">
    <w:name w:val="heading 6"/>
    <w:basedOn w:val="Normln"/>
    <w:next w:val="Normln"/>
    <w:qFormat/>
    <w:rsid w:val="0050768F"/>
    <w:pPr>
      <w:widowControl w:val="0"/>
      <w:tabs>
        <w:tab w:val="clear" w:pos="567"/>
        <w:tab w:val="clear" w:pos="936"/>
        <w:tab w:val="clear" w:pos="1134"/>
        <w:tab w:val="num" w:pos="1152"/>
      </w:tabs>
      <w:spacing w:before="240" w:after="60" w:line="240" w:lineRule="auto"/>
      <w:ind w:left="1152" w:hanging="1152"/>
      <w:jc w:val="left"/>
      <w:outlineLvl w:val="5"/>
    </w:pPr>
    <w:rPr>
      <w:b/>
      <w:bCs/>
      <w:spacing w:val="0"/>
      <w:sz w:val="22"/>
      <w:szCs w:val="22"/>
      <w:lang w:val="en-US" w:eastAsia="en-US"/>
    </w:rPr>
  </w:style>
  <w:style w:type="paragraph" w:styleId="Nadpis7">
    <w:name w:val="heading 7"/>
    <w:basedOn w:val="Normln"/>
    <w:next w:val="Normln"/>
    <w:qFormat/>
    <w:rsid w:val="0050768F"/>
    <w:pPr>
      <w:widowControl w:val="0"/>
      <w:tabs>
        <w:tab w:val="clear" w:pos="567"/>
        <w:tab w:val="clear" w:pos="936"/>
        <w:tab w:val="clear" w:pos="1134"/>
        <w:tab w:val="num" w:pos="1296"/>
      </w:tabs>
      <w:spacing w:before="240" w:after="60" w:line="240" w:lineRule="auto"/>
      <w:ind w:left="1296" w:hanging="1296"/>
      <w:jc w:val="left"/>
      <w:outlineLvl w:val="6"/>
    </w:pPr>
    <w:rPr>
      <w:spacing w:val="0"/>
      <w:sz w:val="24"/>
      <w:szCs w:val="24"/>
      <w:lang w:val="en-US" w:eastAsia="en-US"/>
    </w:rPr>
  </w:style>
  <w:style w:type="paragraph" w:styleId="Nadpis9">
    <w:name w:val="heading 9"/>
    <w:basedOn w:val="Normln"/>
    <w:next w:val="Normln"/>
    <w:qFormat/>
    <w:rsid w:val="0050768F"/>
    <w:pPr>
      <w:widowControl w:val="0"/>
      <w:tabs>
        <w:tab w:val="clear" w:pos="567"/>
        <w:tab w:val="clear" w:pos="936"/>
        <w:tab w:val="clear" w:pos="1134"/>
        <w:tab w:val="num" w:pos="1584"/>
      </w:tabs>
      <w:spacing w:before="240" w:after="60" w:line="240" w:lineRule="auto"/>
      <w:ind w:left="1584" w:hanging="1584"/>
      <w:jc w:val="left"/>
      <w:outlineLvl w:val="8"/>
    </w:pPr>
    <w:rPr>
      <w:rFonts w:ascii="Arial" w:hAnsi="Arial" w:cs="Arial"/>
      <w:spacing w:val="0"/>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iMTAbstract">
    <w:name w:val="AiMT Abstract"/>
    <w:basedOn w:val="Normln"/>
    <w:next w:val="AiMTAbstract-text"/>
    <w:link w:val="AiMTAbstractChar"/>
    <w:rsid w:val="0050768F"/>
    <w:pPr>
      <w:tabs>
        <w:tab w:val="clear" w:pos="567"/>
        <w:tab w:val="clear" w:pos="936"/>
        <w:tab w:val="clear" w:pos="1134"/>
      </w:tabs>
      <w:spacing w:before="0" w:after="120" w:line="180" w:lineRule="exact"/>
      <w:ind w:firstLine="0"/>
    </w:pPr>
    <w:rPr>
      <w:b/>
      <w:spacing w:val="0"/>
    </w:rPr>
  </w:style>
  <w:style w:type="paragraph" w:customStyle="1" w:styleId="AiMTAbstract-text">
    <w:name w:val="AiMT Abstract - text"/>
    <w:basedOn w:val="AiMTAbstract"/>
    <w:next w:val="AiMTKeywords"/>
    <w:rsid w:val="001A5540"/>
    <w:pPr>
      <w:spacing w:after="240" w:line="240" w:lineRule="auto"/>
    </w:pPr>
    <w:rPr>
      <w:b w:val="0"/>
      <w:i/>
    </w:rPr>
  </w:style>
  <w:style w:type="paragraph" w:customStyle="1" w:styleId="AiMTKeywords">
    <w:name w:val="AiMT Keywords"/>
    <w:basedOn w:val="AiMTAbstract"/>
    <w:link w:val="AiMTKeywordsCharChar"/>
    <w:rsid w:val="000F6904"/>
    <w:pPr>
      <w:spacing w:line="240" w:lineRule="auto"/>
    </w:pPr>
  </w:style>
  <w:style w:type="character" w:customStyle="1" w:styleId="AiMTKeywordsCharChar">
    <w:name w:val="AiMT Keywords Char Char"/>
    <w:basedOn w:val="AiMTAbstractChar"/>
    <w:link w:val="AiMTKeywords"/>
    <w:rsid w:val="000F6904"/>
    <w:rPr>
      <w:b/>
      <w:lang w:val="en-GB" w:eastAsia="cs-CZ" w:bidi="ar-SA"/>
    </w:rPr>
  </w:style>
  <w:style w:type="character" w:customStyle="1" w:styleId="AiMTAbstractChar">
    <w:name w:val="AiMT Abstract Char"/>
    <w:link w:val="AiMTAbstract"/>
    <w:rsid w:val="0050768F"/>
    <w:rPr>
      <w:b/>
      <w:lang w:val="en-GB" w:eastAsia="cs-CZ" w:bidi="ar-SA"/>
    </w:rPr>
  </w:style>
  <w:style w:type="paragraph" w:customStyle="1" w:styleId="AiMTTitle">
    <w:name w:val="AiMT Title"/>
    <w:basedOn w:val="Normln"/>
    <w:next w:val="AiMTAuthor"/>
    <w:rsid w:val="00B4460C"/>
    <w:pPr>
      <w:tabs>
        <w:tab w:val="clear" w:pos="567"/>
        <w:tab w:val="clear" w:pos="936"/>
        <w:tab w:val="clear" w:pos="1134"/>
      </w:tabs>
      <w:spacing w:before="0" w:line="240" w:lineRule="auto"/>
      <w:ind w:firstLine="0"/>
      <w:jc w:val="center"/>
    </w:pPr>
    <w:rPr>
      <w:sz w:val="32"/>
    </w:rPr>
  </w:style>
  <w:style w:type="paragraph" w:customStyle="1" w:styleId="AiMTAuthor">
    <w:name w:val="AiMT Author"/>
    <w:basedOn w:val="Normln"/>
    <w:next w:val="AiMTAffiliation"/>
    <w:rsid w:val="0050768F"/>
    <w:pPr>
      <w:tabs>
        <w:tab w:val="clear" w:pos="567"/>
        <w:tab w:val="clear" w:pos="936"/>
        <w:tab w:val="clear" w:pos="1134"/>
      </w:tabs>
      <w:spacing w:before="240" w:after="240" w:line="240" w:lineRule="auto"/>
      <w:ind w:firstLine="0"/>
      <w:jc w:val="center"/>
    </w:pPr>
    <w:rPr>
      <w:sz w:val="24"/>
    </w:rPr>
  </w:style>
  <w:style w:type="paragraph" w:customStyle="1" w:styleId="AiMTAffiliation">
    <w:name w:val="AiMT Affiliation"/>
    <w:basedOn w:val="AiMTAuthor"/>
    <w:next w:val="AiMTAcceptation"/>
    <w:rsid w:val="00502E88"/>
    <w:pPr>
      <w:spacing w:before="0" w:after="0"/>
    </w:pPr>
    <w:rPr>
      <w:i/>
      <w:sz w:val="18"/>
    </w:rPr>
  </w:style>
  <w:style w:type="paragraph" w:customStyle="1" w:styleId="AiMTAcceptation">
    <w:name w:val="AiMT Acceptation"/>
    <w:basedOn w:val="AiMTAbstract-text"/>
    <w:rsid w:val="0050768F"/>
    <w:pPr>
      <w:spacing w:before="360" w:after="360"/>
      <w:jc w:val="center"/>
    </w:pPr>
    <w:rPr>
      <w:i w:val="0"/>
      <w:sz w:val="18"/>
    </w:rPr>
  </w:style>
  <w:style w:type="paragraph" w:customStyle="1" w:styleId="AiMTReference">
    <w:name w:val="AiMT Reference"/>
    <w:basedOn w:val="Normln"/>
    <w:rsid w:val="005A03E8"/>
    <w:pPr>
      <w:numPr>
        <w:numId w:val="28"/>
      </w:numPr>
      <w:tabs>
        <w:tab w:val="clear" w:pos="567"/>
        <w:tab w:val="clear" w:pos="794"/>
        <w:tab w:val="clear" w:pos="936"/>
        <w:tab w:val="clear" w:pos="1134"/>
      </w:tabs>
      <w:spacing w:line="240" w:lineRule="atLeast"/>
      <w:ind w:left="425" w:hanging="425"/>
    </w:pPr>
  </w:style>
  <w:style w:type="paragraph" w:styleId="Titulek">
    <w:name w:val="caption"/>
    <w:basedOn w:val="Normln"/>
    <w:next w:val="Normln"/>
    <w:qFormat/>
    <w:rsid w:val="00502E88"/>
    <w:pPr>
      <w:spacing w:before="100" w:after="120" w:line="240" w:lineRule="auto"/>
      <w:ind w:firstLine="0"/>
      <w:jc w:val="center"/>
    </w:pPr>
    <w:rPr>
      <w:sz w:val="18"/>
    </w:rPr>
  </w:style>
  <w:style w:type="paragraph" w:styleId="Textpoznpodarou">
    <w:name w:val="footnote text"/>
    <w:basedOn w:val="Normln"/>
    <w:semiHidden/>
    <w:rsid w:val="00BF6987"/>
  </w:style>
  <w:style w:type="character" w:styleId="Znakapoznpodarou">
    <w:name w:val="footnote reference"/>
    <w:semiHidden/>
    <w:rsid w:val="00BF6987"/>
    <w:rPr>
      <w:vertAlign w:val="superscript"/>
    </w:rPr>
  </w:style>
  <w:style w:type="paragraph" w:customStyle="1" w:styleId="AiMTKeywordstext">
    <w:name w:val="AiMT Keywords text"/>
    <w:basedOn w:val="AiMTAbstract"/>
    <w:link w:val="AiMTKeywordstextChar"/>
    <w:rsid w:val="004C27DC"/>
    <w:pPr>
      <w:spacing w:after="0" w:line="240" w:lineRule="auto"/>
    </w:pPr>
    <w:rPr>
      <w:b w:val="0"/>
      <w:i/>
    </w:rPr>
  </w:style>
  <w:style w:type="character" w:customStyle="1" w:styleId="AiMTKeywordstextChar">
    <w:name w:val="AiMT Keywords text Char"/>
    <w:link w:val="AiMTKeywordstext"/>
    <w:rsid w:val="004C27DC"/>
    <w:rPr>
      <w:b/>
      <w:i/>
      <w:lang w:val="en-GB" w:eastAsia="cs-CZ" w:bidi="ar-SA"/>
    </w:rPr>
  </w:style>
  <w:style w:type="paragraph" w:customStyle="1" w:styleId="AiMTNormal">
    <w:name w:val="AiMT Normal"/>
    <w:basedOn w:val="Normln"/>
    <w:rsid w:val="0050768F"/>
    <w:pPr>
      <w:tabs>
        <w:tab w:val="clear" w:pos="567"/>
        <w:tab w:val="clear" w:pos="936"/>
        <w:tab w:val="clear" w:pos="1134"/>
      </w:tabs>
      <w:spacing w:before="0" w:line="240" w:lineRule="auto"/>
      <w:ind w:firstLine="425"/>
    </w:pPr>
  </w:style>
  <w:style w:type="paragraph" w:customStyle="1" w:styleId="AiMTHeadings1">
    <w:name w:val="AiMT Headings 1"/>
    <w:basedOn w:val="Nadpis1"/>
    <w:next w:val="AiMTNormal"/>
    <w:rsid w:val="005C2F5F"/>
    <w:pPr>
      <w:numPr>
        <w:numId w:val="10"/>
      </w:numPr>
      <w:tabs>
        <w:tab w:val="clear" w:pos="567"/>
        <w:tab w:val="clear" w:pos="936"/>
        <w:tab w:val="clear" w:pos="1134"/>
      </w:tabs>
      <w:spacing w:before="300" w:after="60" w:line="240" w:lineRule="auto"/>
      <w:jc w:val="left"/>
    </w:pPr>
  </w:style>
  <w:style w:type="paragraph" w:customStyle="1" w:styleId="AiMTBullet">
    <w:name w:val="AiMT Bullet"/>
    <w:basedOn w:val="AiMTNormal"/>
    <w:rsid w:val="00B83EE7"/>
    <w:pPr>
      <w:numPr>
        <w:numId w:val="15"/>
      </w:numPr>
    </w:pPr>
  </w:style>
  <w:style w:type="paragraph" w:customStyle="1" w:styleId="AiMTHeadings2">
    <w:name w:val="AiMT Headings 2"/>
    <w:basedOn w:val="Nadpis2"/>
    <w:next w:val="AiMTNormal"/>
    <w:rsid w:val="000906B3"/>
    <w:pPr>
      <w:numPr>
        <w:ilvl w:val="1"/>
        <w:numId w:val="10"/>
      </w:numPr>
      <w:tabs>
        <w:tab w:val="clear" w:pos="936"/>
        <w:tab w:val="clear" w:pos="1134"/>
      </w:tabs>
      <w:spacing w:line="240" w:lineRule="auto"/>
    </w:pPr>
    <w:rPr>
      <w:i/>
    </w:rPr>
  </w:style>
  <w:style w:type="paragraph" w:customStyle="1" w:styleId="AiMTRefAckHeadings">
    <w:name w:val="AiMT Ref &amp; Ack Headings"/>
    <w:basedOn w:val="AiMTHeadings1"/>
    <w:next w:val="AiMTNormal"/>
    <w:rsid w:val="0048060D"/>
    <w:pPr>
      <w:numPr>
        <w:numId w:val="0"/>
      </w:numPr>
    </w:pPr>
  </w:style>
  <w:style w:type="paragraph" w:customStyle="1" w:styleId="AiMTNormalContinue">
    <w:name w:val="AiMT Normal Continue"/>
    <w:basedOn w:val="AiMTNormal"/>
    <w:rsid w:val="00A25546"/>
    <w:pPr>
      <w:ind w:firstLine="0"/>
    </w:pPr>
  </w:style>
  <w:style w:type="paragraph" w:styleId="Zpat">
    <w:name w:val="footer"/>
    <w:basedOn w:val="Normln"/>
    <w:rsid w:val="00285BA2"/>
    <w:pPr>
      <w:tabs>
        <w:tab w:val="clear" w:pos="567"/>
        <w:tab w:val="clear" w:pos="936"/>
        <w:tab w:val="clear" w:pos="1134"/>
        <w:tab w:val="center" w:pos="4536"/>
        <w:tab w:val="right" w:pos="9072"/>
      </w:tabs>
    </w:pPr>
  </w:style>
  <w:style w:type="paragraph" w:customStyle="1" w:styleId="AiMTAcknowledgementtext">
    <w:name w:val="AiMT Acknowledgement text"/>
    <w:basedOn w:val="AiMTNormalContinue"/>
    <w:rsid w:val="00B86199"/>
    <w:rPr>
      <w:noProof/>
    </w:rPr>
  </w:style>
  <w:style w:type="paragraph" w:customStyle="1" w:styleId="AiMTFigure">
    <w:name w:val="AiMT Figure"/>
    <w:basedOn w:val="AiMTNormal"/>
    <w:rsid w:val="00C404B8"/>
    <w:pPr>
      <w:spacing w:before="120"/>
      <w:ind w:firstLine="0"/>
      <w:jc w:val="center"/>
    </w:pPr>
  </w:style>
  <w:style w:type="paragraph" w:customStyle="1" w:styleId="AiMTCaption">
    <w:name w:val="AiMT Caption"/>
    <w:basedOn w:val="Normln"/>
    <w:rsid w:val="00B95944"/>
    <w:pPr>
      <w:tabs>
        <w:tab w:val="clear" w:pos="567"/>
        <w:tab w:val="clear" w:pos="936"/>
        <w:tab w:val="clear" w:pos="1134"/>
      </w:tabs>
      <w:spacing w:before="120" w:after="120"/>
      <w:ind w:firstLine="0"/>
      <w:jc w:val="center"/>
    </w:pPr>
    <w:rPr>
      <w:i/>
    </w:rPr>
  </w:style>
  <w:style w:type="paragraph" w:customStyle="1" w:styleId="AiMTEquation">
    <w:name w:val="AiMT Equation"/>
    <w:basedOn w:val="Normln"/>
    <w:next w:val="AiMTNormal"/>
    <w:rsid w:val="009B5E1F"/>
    <w:pPr>
      <w:tabs>
        <w:tab w:val="clear" w:pos="567"/>
        <w:tab w:val="clear" w:pos="936"/>
        <w:tab w:val="clear" w:pos="1134"/>
        <w:tab w:val="center" w:pos="3544"/>
        <w:tab w:val="right" w:pos="7088"/>
      </w:tabs>
      <w:spacing w:before="60" w:after="60" w:line="240" w:lineRule="auto"/>
      <w:ind w:firstLine="0"/>
    </w:pPr>
  </w:style>
  <w:style w:type="character" w:styleId="Hypertextovodkaz">
    <w:name w:val="Hyperlink"/>
    <w:rsid w:val="00433082"/>
    <w:rPr>
      <w:color w:val="0000FF"/>
      <w:u w:val="single"/>
    </w:rPr>
  </w:style>
  <w:style w:type="paragraph" w:styleId="Textbubliny">
    <w:name w:val="Balloon Text"/>
    <w:basedOn w:val="Normln"/>
    <w:semiHidden/>
    <w:rsid w:val="007A6B96"/>
    <w:rPr>
      <w:rFonts w:ascii="Tahoma" w:hAnsi="Tahoma" w:cs="Tahoma"/>
      <w:sz w:val="16"/>
      <w:szCs w:val="16"/>
    </w:rPr>
  </w:style>
  <w:style w:type="table" w:styleId="Mkatabulky">
    <w:name w:val="Table Grid"/>
    <w:basedOn w:val="Normlntabulka"/>
    <w:rsid w:val="009D431E"/>
    <w:pPr>
      <w:tabs>
        <w:tab w:val="left" w:pos="567"/>
        <w:tab w:val="left" w:pos="936"/>
        <w:tab w:val="left" w:pos="1134"/>
      </w:tabs>
      <w:spacing w:before="40" w:line="233" w:lineRule="atLeast"/>
      <w:ind w:firstLine="22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E2DCF"/>
    <w:pPr>
      <w:tabs>
        <w:tab w:val="clear" w:pos="567"/>
        <w:tab w:val="clear" w:pos="936"/>
        <w:tab w:val="clear" w:pos="1134"/>
        <w:tab w:val="center" w:pos="4680"/>
        <w:tab w:val="right" w:pos="9360"/>
      </w:tabs>
      <w:spacing w:before="0" w:line="240" w:lineRule="auto"/>
      <w:ind w:firstLine="0"/>
      <w:jc w:val="left"/>
    </w:pPr>
    <w:rPr>
      <w:rFonts w:asciiTheme="minorHAnsi" w:eastAsiaTheme="minorEastAsia" w:hAnsiTheme="minorHAnsi" w:cstheme="minorBidi"/>
      <w:spacing w:val="0"/>
      <w:sz w:val="22"/>
      <w:szCs w:val="22"/>
      <w:lang w:val="cs-CZ"/>
    </w:rPr>
  </w:style>
  <w:style w:type="character" w:customStyle="1" w:styleId="ZhlavChar">
    <w:name w:val="Záhlaví Char"/>
    <w:basedOn w:val="Standardnpsmoodstavce"/>
    <w:link w:val="Zhlav"/>
    <w:uiPriority w:val="99"/>
    <w:rsid w:val="002E2DCF"/>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3C5271"/>
    <w:rPr>
      <w:sz w:val="16"/>
      <w:szCs w:val="16"/>
    </w:rPr>
  </w:style>
  <w:style w:type="paragraph" w:styleId="Textkomente">
    <w:name w:val="annotation text"/>
    <w:basedOn w:val="Normln"/>
    <w:link w:val="TextkomenteChar"/>
    <w:uiPriority w:val="99"/>
    <w:unhideWhenUsed/>
    <w:rsid w:val="003C5271"/>
    <w:pPr>
      <w:spacing w:line="240" w:lineRule="auto"/>
    </w:pPr>
  </w:style>
  <w:style w:type="character" w:customStyle="1" w:styleId="TextkomenteChar">
    <w:name w:val="Text komentáře Char"/>
    <w:basedOn w:val="Standardnpsmoodstavce"/>
    <w:link w:val="Textkomente"/>
    <w:uiPriority w:val="99"/>
    <w:rsid w:val="003C5271"/>
    <w:rPr>
      <w:spacing w:val="2"/>
      <w:lang w:val="en-GB"/>
    </w:rPr>
  </w:style>
  <w:style w:type="paragraph" w:styleId="Pedmtkomente">
    <w:name w:val="annotation subject"/>
    <w:basedOn w:val="Textkomente"/>
    <w:next w:val="Textkomente"/>
    <w:link w:val="PedmtkomenteChar"/>
    <w:semiHidden/>
    <w:unhideWhenUsed/>
    <w:rsid w:val="003C5271"/>
    <w:rPr>
      <w:b/>
      <w:bCs/>
    </w:rPr>
  </w:style>
  <w:style w:type="character" w:customStyle="1" w:styleId="PedmtkomenteChar">
    <w:name w:val="Předmět komentáře Char"/>
    <w:basedOn w:val="TextkomenteChar"/>
    <w:link w:val="Pedmtkomente"/>
    <w:semiHidden/>
    <w:rsid w:val="003C5271"/>
    <w:rPr>
      <w:b/>
      <w:bCs/>
      <w:spacing w:val="2"/>
      <w:lang w:val="en-GB"/>
    </w:rPr>
  </w:style>
  <w:style w:type="paragraph" w:styleId="Revize">
    <w:name w:val="Revision"/>
    <w:hidden/>
    <w:uiPriority w:val="99"/>
    <w:semiHidden/>
    <w:rsid w:val="009A7424"/>
    <w:rPr>
      <w:spacing w:val="2"/>
      <w:lang w:val="en-GB"/>
    </w:rPr>
  </w:style>
  <w:style w:type="character" w:styleId="Sledovanodkaz">
    <w:name w:val="FollowedHyperlink"/>
    <w:basedOn w:val="Standardnpsmoodstavce"/>
    <w:semiHidden/>
    <w:unhideWhenUsed/>
    <w:rsid w:val="00AB5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1947">
      <w:bodyDiv w:val="1"/>
      <w:marLeft w:val="0"/>
      <w:marRight w:val="0"/>
      <w:marTop w:val="0"/>
      <w:marBottom w:val="0"/>
      <w:divBdr>
        <w:top w:val="none" w:sz="0" w:space="0" w:color="auto"/>
        <w:left w:val="none" w:sz="0" w:space="0" w:color="auto"/>
        <w:bottom w:val="none" w:sz="0" w:space="0" w:color="auto"/>
        <w:right w:val="none" w:sz="0" w:space="0" w:color="auto"/>
      </w:divBdr>
    </w:div>
    <w:div w:id="336007635">
      <w:bodyDiv w:val="1"/>
      <w:marLeft w:val="0"/>
      <w:marRight w:val="0"/>
      <w:marTop w:val="0"/>
      <w:marBottom w:val="0"/>
      <w:divBdr>
        <w:top w:val="none" w:sz="0" w:space="0" w:color="auto"/>
        <w:left w:val="none" w:sz="0" w:space="0" w:color="auto"/>
        <w:bottom w:val="none" w:sz="0" w:space="0" w:color="auto"/>
        <w:right w:val="none" w:sz="0" w:space="0" w:color="auto"/>
      </w:divBdr>
    </w:div>
    <w:div w:id="337268802">
      <w:bodyDiv w:val="1"/>
      <w:marLeft w:val="0"/>
      <w:marRight w:val="0"/>
      <w:marTop w:val="0"/>
      <w:marBottom w:val="0"/>
      <w:divBdr>
        <w:top w:val="none" w:sz="0" w:space="0" w:color="auto"/>
        <w:left w:val="none" w:sz="0" w:space="0" w:color="auto"/>
        <w:bottom w:val="none" w:sz="0" w:space="0" w:color="auto"/>
        <w:right w:val="none" w:sz="0" w:space="0" w:color="auto"/>
      </w:divBdr>
    </w:div>
    <w:div w:id="555164800">
      <w:bodyDiv w:val="1"/>
      <w:marLeft w:val="0"/>
      <w:marRight w:val="0"/>
      <w:marTop w:val="0"/>
      <w:marBottom w:val="0"/>
      <w:divBdr>
        <w:top w:val="none" w:sz="0" w:space="0" w:color="auto"/>
        <w:left w:val="none" w:sz="0" w:space="0" w:color="auto"/>
        <w:bottom w:val="none" w:sz="0" w:space="0" w:color="auto"/>
        <w:right w:val="none" w:sz="0" w:space="0" w:color="auto"/>
      </w:divBdr>
    </w:div>
    <w:div w:id="656110600">
      <w:bodyDiv w:val="1"/>
      <w:marLeft w:val="0"/>
      <w:marRight w:val="0"/>
      <w:marTop w:val="0"/>
      <w:marBottom w:val="0"/>
      <w:divBdr>
        <w:top w:val="none" w:sz="0" w:space="0" w:color="auto"/>
        <w:left w:val="none" w:sz="0" w:space="0" w:color="auto"/>
        <w:bottom w:val="none" w:sz="0" w:space="0" w:color="auto"/>
        <w:right w:val="none" w:sz="0" w:space="0" w:color="auto"/>
      </w:divBdr>
    </w:div>
    <w:div w:id="760839467">
      <w:bodyDiv w:val="1"/>
      <w:marLeft w:val="0"/>
      <w:marRight w:val="0"/>
      <w:marTop w:val="0"/>
      <w:marBottom w:val="0"/>
      <w:divBdr>
        <w:top w:val="none" w:sz="0" w:space="0" w:color="auto"/>
        <w:left w:val="none" w:sz="0" w:space="0" w:color="auto"/>
        <w:bottom w:val="none" w:sz="0" w:space="0" w:color="auto"/>
        <w:right w:val="none" w:sz="0" w:space="0" w:color="auto"/>
      </w:divBdr>
    </w:div>
    <w:div w:id="791822588">
      <w:bodyDiv w:val="1"/>
      <w:marLeft w:val="0"/>
      <w:marRight w:val="0"/>
      <w:marTop w:val="0"/>
      <w:marBottom w:val="0"/>
      <w:divBdr>
        <w:top w:val="none" w:sz="0" w:space="0" w:color="auto"/>
        <w:left w:val="none" w:sz="0" w:space="0" w:color="auto"/>
        <w:bottom w:val="none" w:sz="0" w:space="0" w:color="auto"/>
        <w:right w:val="none" w:sz="0" w:space="0" w:color="auto"/>
      </w:divBdr>
    </w:div>
    <w:div w:id="18485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unteruas.iqpc.co.uk" TargetMode="External"/><Relationship Id="rId4" Type="http://schemas.microsoft.com/office/2007/relationships/stylesWithEffects" Target="stylesWithEffects.xml"/><Relationship Id="rId9" Type="http://schemas.openxmlformats.org/officeDocument/2006/relationships/hyperlink" Target="https://counteringdroneslivedemo.iqpc.co.uk/how-is-europe-preparing-for-the-drone-revolu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TRZ~1.UNI\AppData\Local\Temp\Template-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AB0D-A65F-4581-9A10-D43CD4DE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48</TotalTime>
  <Pages>12</Pages>
  <Words>5138</Words>
  <Characters>30319</Characters>
  <Application>Microsoft Office Word</Application>
  <DocSecurity>0</DocSecurity>
  <Lines>252</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AUTOR1</vt:lpstr>
      <vt:lpstr>AUTOR1</vt:lpstr>
    </vt:vector>
  </TitlesOfParts>
  <Company>VA Brno</Company>
  <LinksUpToDate>false</LinksUpToDate>
  <CharactersWithSpaces>35387</CharactersWithSpaces>
  <SharedDoc>false</SharedDoc>
  <HLinks>
    <vt:vector size="6" baseType="variant">
      <vt:variant>
        <vt:i4>1441823</vt:i4>
      </vt:variant>
      <vt:variant>
        <vt:i4>69</vt:i4>
      </vt:variant>
      <vt:variant>
        <vt:i4>0</vt:i4>
      </vt:variant>
      <vt:variant>
        <vt:i4>5</vt:i4>
      </vt:variant>
      <vt:variant>
        <vt:lpwstr>https://counteringdroneslivedemo.iqpc.co.uk/how-is-europe-preparing-for-the-drone-revolution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AUTOR1</dc:title>
  <dc:creator>Vintr Zdeněk</dc:creator>
  <cp:lastModifiedBy>Krátký Miroslav</cp:lastModifiedBy>
  <cp:revision>4</cp:revision>
  <cp:lastPrinted>2008-01-14T15:51:00Z</cp:lastPrinted>
  <dcterms:created xsi:type="dcterms:W3CDTF">2018-04-23T12:45:00Z</dcterms:created>
  <dcterms:modified xsi:type="dcterms:W3CDTF">2018-04-23T13:44:00Z</dcterms:modified>
</cp:coreProperties>
</file>