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A11" w:rsidRDefault="007D0A11" w:rsidP="00793D27">
      <w:pPr>
        <w:jc w:val="right"/>
        <w:rPr>
          <w:b/>
        </w:rPr>
      </w:pPr>
      <w:r>
        <w:rPr>
          <w:b/>
        </w:rPr>
        <w:t xml:space="preserve">Submitted to </w:t>
      </w:r>
      <w:proofErr w:type="spellStart"/>
      <w:r>
        <w:rPr>
          <w:b/>
        </w:rPr>
        <w:t>Defence</w:t>
      </w:r>
      <w:proofErr w:type="spellEnd"/>
      <w:r>
        <w:rPr>
          <w:b/>
        </w:rPr>
        <w:t xml:space="preserve"> Science Journal</w:t>
      </w:r>
    </w:p>
    <w:p w:rsidR="004B31B4" w:rsidRDefault="004B31B4" w:rsidP="00793D27">
      <w:pPr>
        <w:jc w:val="right"/>
        <w:rPr>
          <w:b/>
        </w:rPr>
      </w:pPr>
      <w:r>
        <w:rPr>
          <w:b/>
        </w:rPr>
        <w:t>(Revised</w:t>
      </w:r>
      <w:r w:rsidR="00370F06">
        <w:rPr>
          <w:b/>
        </w:rPr>
        <w:t xml:space="preserve"> Manusript</w:t>
      </w:r>
      <w:r>
        <w:rPr>
          <w:b/>
        </w:rPr>
        <w:t>)</w:t>
      </w:r>
    </w:p>
    <w:p w:rsidR="007D0A11" w:rsidRDefault="007D0A11" w:rsidP="00793D27">
      <w:pPr>
        <w:jc w:val="center"/>
        <w:rPr>
          <w:b/>
        </w:rPr>
      </w:pPr>
    </w:p>
    <w:p w:rsidR="007D0A11" w:rsidRDefault="007D0A11" w:rsidP="00793D27">
      <w:pPr>
        <w:jc w:val="center"/>
        <w:rPr>
          <w:b/>
        </w:rPr>
      </w:pPr>
    </w:p>
    <w:p w:rsidR="00705E40" w:rsidRDefault="00705E40" w:rsidP="00793D27">
      <w:pPr>
        <w:jc w:val="center"/>
        <w:rPr>
          <w:b/>
        </w:rPr>
      </w:pPr>
    </w:p>
    <w:p w:rsidR="007D0A11" w:rsidRDefault="007D0A11" w:rsidP="00793D27">
      <w:pPr>
        <w:jc w:val="center"/>
        <w:rPr>
          <w:b/>
          <w:sz w:val="36"/>
        </w:rPr>
      </w:pPr>
      <w:r w:rsidRPr="007D0A11">
        <w:rPr>
          <w:b/>
          <w:sz w:val="36"/>
        </w:rPr>
        <w:t xml:space="preserve">Concurrent Development and Certification of </w:t>
      </w:r>
    </w:p>
    <w:p w:rsidR="007D0A11" w:rsidRPr="007D0A11" w:rsidRDefault="007D0A11" w:rsidP="00793D27">
      <w:pPr>
        <w:jc w:val="center"/>
        <w:rPr>
          <w:b/>
          <w:sz w:val="36"/>
        </w:rPr>
      </w:pPr>
      <w:r w:rsidRPr="007D0A11">
        <w:rPr>
          <w:b/>
          <w:sz w:val="36"/>
        </w:rPr>
        <w:t>SOFTCOMAG 49AA Alloy</w:t>
      </w:r>
      <w:r>
        <w:rPr>
          <w:b/>
          <w:sz w:val="36"/>
        </w:rPr>
        <w:t xml:space="preserve"> </w:t>
      </w:r>
      <w:r w:rsidRPr="007D0A11">
        <w:rPr>
          <w:b/>
          <w:sz w:val="36"/>
        </w:rPr>
        <w:t>for Aeronautical Applications</w:t>
      </w:r>
    </w:p>
    <w:p w:rsidR="007D0A11" w:rsidRDefault="007D0A11" w:rsidP="00793D27">
      <w:pPr>
        <w:jc w:val="center"/>
        <w:rPr>
          <w:b/>
        </w:rPr>
      </w:pPr>
    </w:p>
    <w:p w:rsidR="00595030" w:rsidRDefault="007D0A11" w:rsidP="00793D27">
      <w:pPr>
        <w:jc w:val="center"/>
        <w:rPr>
          <w:b/>
          <w:sz w:val="22"/>
          <w:szCs w:val="20"/>
        </w:rPr>
      </w:pPr>
      <w:proofErr w:type="gramStart"/>
      <w:r w:rsidRPr="00595030">
        <w:rPr>
          <w:b/>
          <w:sz w:val="22"/>
          <w:szCs w:val="20"/>
        </w:rPr>
        <w:t>A</w:t>
      </w:r>
      <w:r w:rsidR="00144B14" w:rsidRPr="00595030">
        <w:rPr>
          <w:b/>
          <w:sz w:val="22"/>
          <w:szCs w:val="20"/>
        </w:rPr>
        <w:t>shok Kumar</w:t>
      </w:r>
      <w:r w:rsidRPr="00595030">
        <w:rPr>
          <w:b/>
          <w:sz w:val="22"/>
          <w:szCs w:val="20"/>
        </w:rPr>
        <w:t>*</w:t>
      </w:r>
      <w:r w:rsidR="00144B14" w:rsidRPr="00595030">
        <w:rPr>
          <w:b/>
          <w:sz w:val="22"/>
          <w:szCs w:val="20"/>
        </w:rPr>
        <w:t xml:space="preserve">, Y. </w:t>
      </w:r>
      <w:proofErr w:type="spellStart"/>
      <w:r w:rsidR="00144B14" w:rsidRPr="00595030">
        <w:rPr>
          <w:b/>
          <w:sz w:val="22"/>
          <w:szCs w:val="20"/>
        </w:rPr>
        <w:t>Balaj</w:t>
      </w:r>
      <w:r w:rsidRPr="00595030">
        <w:rPr>
          <w:b/>
          <w:sz w:val="22"/>
          <w:szCs w:val="20"/>
        </w:rPr>
        <w:t>i</w:t>
      </w:r>
      <w:proofErr w:type="spellEnd"/>
      <w:r w:rsidRPr="00595030">
        <w:rPr>
          <w:b/>
          <w:sz w:val="22"/>
          <w:szCs w:val="20"/>
        </w:rPr>
        <w:t>*</w:t>
      </w:r>
      <w:r w:rsidR="00144B14" w:rsidRPr="00595030">
        <w:rPr>
          <w:b/>
          <w:sz w:val="22"/>
          <w:szCs w:val="20"/>
        </w:rPr>
        <w:t>, H.V.</w:t>
      </w:r>
      <w:proofErr w:type="gramEnd"/>
      <w:r w:rsidR="003531E6" w:rsidRPr="00595030">
        <w:rPr>
          <w:b/>
          <w:sz w:val="22"/>
          <w:szCs w:val="20"/>
        </w:rPr>
        <w:t xml:space="preserve"> </w:t>
      </w:r>
      <w:r w:rsidR="00595030">
        <w:rPr>
          <w:b/>
          <w:sz w:val="22"/>
          <w:szCs w:val="20"/>
        </w:rPr>
        <w:t xml:space="preserve"> </w:t>
      </w:r>
      <w:proofErr w:type="spellStart"/>
      <w:proofErr w:type="gramStart"/>
      <w:r w:rsidR="00144B14" w:rsidRPr="00595030">
        <w:rPr>
          <w:b/>
          <w:sz w:val="22"/>
          <w:szCs w:val="20"/>
        </w:rPr>
        <w:t>Kira</w:t>
      </w:r>
      <w:r w:rsidRPr="00595030">
        <w:rPr>
          <w:b/>
          <w:sz w:val="22"/>
          <w:szCs w:val="20"/>
        </w:rPr>
        <w:t>n</w:t>
      </w:r>
      <w:proofErr w:type="spellEnd"/>
      <w:r w:rsidRPr="00595030">
        <w:rPr>
          <w:b/>
          <w:sz w:val="22"/>
          <w:szCs w:val="20"/>
        </w:rPr>
        <w:t>**</w:t>
      </w:r>
      <w:r w:rsidR="00B26599" w:rsidRPr="00595030">
        <w:rPr>
          <w:b/>
          <w:sz w:val="22"/>
          <w:szCs w:val="20"/>
        </w:rPr>
        <w:t>,</w:t>
      </w:r>
      <w:r w:rsidR="00144B14" w:rsidRPr="00595030">
        <w:rPr>
          <w:b/>
          <w:sz w:val="22"/>
          <w:szCs w:val="20"/>
        </w:rPr>
        <w:t xml:space="preserve"> P.</w:t>
      </w:r>
      <w:proofErr w:type="gramEnd"/>
      <w:r w:rsidR="00144B14" w:rsidRPr="00595030">
        <w:rPr>
          <w:b/>
          <w:sz w:val="22"/>
          <w:szCs w:val="20"/>
        </w:rPr>
        <w:t xml:space="preserve"> </w:t>
      </w:r>
      <w:r w:rsidR="00595030">
        <w:rPr>
          <w:b/>
          <w:sz w:val="22"/>
          <w:szCs w:val="20"/>
        </w:rPr>
        <w:t xml:space="preserve"> </w:t>
      </w:r>
      <w:proofErr w:type="spellStart"/>
      <w:proofErr w:type="gramStart"/>
      <w:r w:rsidR="00144B14" w:rsidRPr="00595030">
        <w:rPr>
          <w:b/>
          <w:sz w:val="22"/>
          <w:szCs w:val="20"/>
        </w:rPr>
        <w:t>Sarka</w:t>
      </w:r>
      <w:r w:rsidRPr="00595030">
        <w:rPr>
          <w:b/>
          <w:sz w:val="22"/>
          <w:szCs w:val="20"/>
        </w:rPr>
        <w:t>r</w:t>
      </w:r>
      <w:proofErr w:type="spellEnd"/>
      <w:r w:rsidRPr="00595030">
        <w:rPr>
          <w:b/>
          <w:sz w:val="22"/>
          <w:szCs w:val="20"/>
        </w:rPr>
        <w:t>**</w:t>
      </w:r>
      <w:r w:rsidR="00595030" w:rsidRPr="00595030">
        <w:rPr>
          <w:b/>
          <w:sz w:val="22"/>
          <w:szCs w:val="20"/>
        </w:rPr>
        <w:t xml:space="preserve">, </w:t>
      </w:r>
      <w:r w:rsidR="00B67F47" w:rsidRPr="00595030">
        <w:rPr>
          <w:b/>
          <w:sz w:val="22"/>
          <w:szCs w:val="20"/>
        </w:rPr>
        <w:t>V</w:t>
      </w:r>
      <w:r w:rsidR="00595030">
        <w:rPr>
          <w:b/>
          <w:sz w:val="22"/>
          <w:szCs w:val="20"/>
        </w:rPr>
        <w:t xml:space="preserve">ijay </w:t>
      </w:r>
      <w:r w:rsidR="00B67F47" w:rsidRPr="00595030">
        <w:rPr>
          <w:b/>
          <w:sz w:val="22"/>
          <w:szCs w:val="20"/>
        </w:rPr>
        <w:t>K</w:t>
      </w:r>
      <w:r w:rsidR="00595030">
        <w:rPr>
          <w:b/>
          <w:sz w:val="22"/>
          <w:szCs w:val="20"/>
        </w:rPr>
        <w:t>.</w:t>
      </w:r>
      <w:proofErr w:type="gramEnd"/>
      <w:r w:rsidR="00B67F47" w:rsidRPr="00595030">
        <w:rPr>
          <w:b/>
          <w:sz w:val="22"/>
          <w:szCs w:val="20"/>
        </w:rPr>
        <w:t xml:space="preserve"> </w:t>
      </w:r>
      <w:r w:rsidR="00595030">
        <w:rPr>
          <w:b/>
          <w:sz w:val="22"/>
          <w:szCs w:val="20"/>
        </w:rPr>
        <w:t xml:space="preserve"> </w:t>
      </w:r>
      <w:proofErr w:type="spellStart"/>
      <w:r w:rsidR="00B67F47" w:rsidRPr="00595030">
        <w:rPr>
          <w:b/>
          <w:sz w:val="22"/>
          <w:szCs w:val="20"/>
        </w:rPr>
        <w:t>Varma</w:t>
      </w:r>
      <w:proofErr w:type="spellEnd"/>
      <w:r w:rsidR="00B67F47" w:rsidRPr="00595030">
        <w:rPr>
          <w:b/>
          <w:sz w:val="22"/>
          <w:szCs w:val="20"/>
        </w:rPr>
        <w:t>*</w:t>
      </w:r>
      <w:r w:rsidR="00EF3CAE" w:rsidRPr="00595030">
        <w:rPr>
          <w:b/>
          <w:sz w:val="22"/>
          <w:szCs w:val="20"/>
        </w:rPr>
        <w:t>**</w:t>
      </w:r>
      <w:r w:rsidR="00595030" w:rsidRPr="00595030">
        <w:rPr>
          <w:b/>
          <w:sz w:val="22"/>
          <w:szCs w:val="20"/>
        </w:rPr>
        <w:t xml:space="preserve">, </w:t>
      </w:r>
    </w:p>
    <w:p w:rsidR="00144B14" w:rsidRPr="00595030" w:rsidRDefault="00D70E3F" w:rsidP="00793D27">
      <w:pPr>
        <w:jc w:val="center"/>
        <w:rPr>
          <w:b/>
          <w:sz w:val="22"/>
          <w:szCs w:val="20"/>
        </w:rPr>
      </w:pPr>
      <w:r w:rsidRPr="00595030">
        <w:rPr>
          <w:b/>
          <w:sz w:val="22"/>
          <w:szCs w:val="20"/>
        </w:rPr>
        <w:t>N</w:t>
      </w:r>
      <w:r w:rsidR="007D0A11" w:rsidRPr="00595030">
        <w:rPr>
          <w:b/>
          <w:sz w:val="22"/>
          <w:szCs w:val="20"/>
        </w:rPr>
        <w:t>.</w:t>
      </w:r>
      <w:r w:rsidRPr="00595030">
        <w:rPr>
          <w:b/>
          <w:sz w:val="22"/>
          <w:szCs w:val="20"/>
        </w:rPr>
        <w:t xml:space="preserve"> </w:t>
      </w:r>
      <w:proofErr w:type="spellStart"/>
      <w:r w:rsidRPr="00595030">
        <w:rPr>
          <w:b/>
          <w:sz w:val="22"/>
          <w:szCs w:val="20"/>
        </w:rPr>
        <w:t>Eswara</w:t>
      </w:r>
      <w:proofErr w:type="spellEnd"/>
      <w:r w:rsidRPr="00595030">
        <w:rPr>
          <w:b/>
          <w:sz w:val="22"/>
          <w:szCs w:val="20"/>
        </w:rPr>
        <w:t xml:space="preserve"> Prasa</w:t>
      </w:r>
      <w:r w:rsidR="007D0A11" w:rsidRPr="00595030">
        <w:rPr>
          <w:b/>
          <w:sz w:val="22"/>
          <w:szCs w:val="20"/>
        </w:rPr>
        <w:t>d*</w:t>
      </w:r>
      <w:proofErr w:type="gramStart"/>
      <w:r w:rsidR="007D0A11" w:rsidRPr="00595030">
        <w:rPr>
          <w:b/>
          <w:sz w:val="22"/>
          <w:szCs w:val="20"/>
          <w:vertAlign w:val="superscript"/>
        </w:rPr>
        <w:t>,</w:t>
      </w:r>
      <w:r w:rsidR="00482807" w:rsidRPr="00595030">
        <w:rPr>
          <w:b/>
          <w:sz w:val="22"/>
          <w:szCs w:val="20"/>
          <w:vertAlign w:val="superscript"/>
        </w:rPr>
        <w:t>†</w:t>
      </w:r>
      <w:proofErr w:type="gramEnd"/>
      <w:r w:rsidR="00B67F47" w:rsidRPr="00595030">
        <w:rPr>
          <w:b/>
          <w:sz w:val="22"/>
          <w:szCs w:val="20"/>
          <w:vertAlign w:val="superscript"/>
        </w:rPr>
        <w:t xml:space="preserve"> </w:t>
      </w:r>
      <w:r w:rsidR="00B67F47" w:rsidRPr="00595030">
        <w:rPr>
          <w:b/>
          <w:sz w:val="22"/>
          <w:szCs w:val="20"/>
        </w:rPr>
        <w:t xml:space="preserve">and K. </w:t>
      </w:r>
      <w:proofErr w:type="spellStart"/>
      <w:r w:rsidR="00B67F47" w:rsidRPr="00595030">
        <w:rPr>
          <w:b/>
          <w:sz w:val="22"/>
          <w:szCs w:val="20"/>
        </w:rPr>
        <w:t>Tamilmani</w:t>
      </w:r>
      <w:proofErr w:type="spellEnd"/>
      <w:r w:rsidR="007D5771" w:rsidRPr="00595030">
        <w:rPr>
          <w:b/>
          <w:sz w:val="22"/>
          <w:szCs w:val="20"/>
        </w:rPr>
        <w:t>***</w:t>
      </w:r>
    </w:p>
    <w:p w:rsidR="00144B14" w:rsidRPr="007D0A11" w:rsidRDefault="00144B14" w:rsidP="00793D27">
      <w:pPr>
        <w:jc w:val="center"/>
      </w:pPr>
    </w:p>
    <w:p w:rsidR="00C700DF" w:rsidRPr="00EF3CAE" w:rsidRDefault="00482807" w:rsidP="00793D27">
      <w:pPr>
        <w:rPr>
          <w:sz w:val="19"/>
          <w:szCs w:val="19"/>
          <w:vertAlign w:val="superscript"/>
        </w:rPr>
      </w:pPr>
      <w:r w:rsidRPr="00EF3CAE">
        <w:rPr>
          <w:sz w:val="19"/>
          <w:szCs w:val="19"/>
        </w:rPr>
        <w:t>*</w:t>
      </w:r>
      <w:r w:rsidR="00144B14" w:rsidRPr="00EF3CAE">
        <w:rPr>
          <w:sz w:val="19"/>
          <w:szCs w:val="19"/>
        </w:rPr>
        <w:t>Regional Center for Mi</w:t>
      </w:r>
      <w:r w:rsidRPr="00EF3CAE">
        <w:rPr>
          <w:sz w:val="19"/>
          <w:szCs w:val="19"/>
        </w:rPr>
        <w:t xml:space="preserve">litary Airworthiness (Materials), </w:t>
      </w:r>
      <w:r w:rsidR="00C700DF" w:rsidRPr="00EF3CAE">
        <w:rPr>
          <w:sz w:val="19"/>
          <w:szCs w:val="19"/>
        </w:rPr>
        <w:t>CEMILAC</w:t>
      </w:r>
      <w:r w:rsidRPr="00EF3CAE">
        <w:rPr>
          <w:sz w:val="19"/>
          <w:szCs w:val="19"/>
        </w:rPr>
        <w:t>, PO Kanchanbagh, Hyderabad – 500 058, India</w:t>
      </w:r>
    </w:p>
    <w:p w:rsidR="00144B14" w:rsidRPr="00EF3CAE" w:rsidRDefault="00482807" w:rsidP="00793D27">
      <w:pPr>
        <w:jc w:val="center"/>
        <w:rPr>
          <w:sz w:val="19"/>
          <w:szCs w:val="19"/>
        </w:rPr>
      </w:pPr>
      <w:r w:rsidRPr="00EF3CAE">
        <w:rPr>
          <w:sz w:val="19"/>
          <w:szCs w:val="19"/>
        </w:rPr>
        <w:t xml:space="preserve">** </w:t>
      </w:r>
      <w:proofErr w:type="spellStart"/>
      <w:r w:rsidR="00144B14" w:rsidRPr="00EF3CAE">
        <w:rPr>
          <w:sz w:val="19"/>
          <w:szCs w:val="19"/>
        </w:rPr>
        <w:t>Mishra</w:t>
      </w:r>
      <w:proofErr w:type="spellEnd"/>
      <w:r w:rsidR="00144B14" w:rsidRPr="00EF3CAE">
        <w:rPr>
          <w:sz w:val="19"/>
          <w:szCs w:val="19"/>
        </w:rPr>
        <w:t xml:space="preserve"> </w:t>
      </w:r>
      <w:proofErr w:type="spellStart"/>
      <w:r w:rsidR="00144B14" w:rsidRPr="00EF3CAE">
        <w:rPr>
          <w:sz w:val="19"/>
          <w:szCs w:val="19"/>
        </w:rPr>
        <w:t>Dhatu</w:t>
      </w:r>
      <w:proofErr w:type="spellEnd"/>
      <w:r w:rsidR="00144B14" w:rsidRPr="00EF3CAE">
        <w:rPr>
          <w:sz w:val="19"/>
          <w:szCs w:val="19"/>
        </w:rPr>
        <w:t xml:space="preserve"> Nigam Limited (</w:t>
      </w:r>
      <w:proofErr w:type="spellStart"/>
      <w:r w:rsidR="00144B14" w:rsidRPr="00EF3CAE">
        <w:rPr>
          <w:sz w:val="19"/>
          <w:szCs w:val="19"/>
        </w:rPr>
        <w:t>Midhani</w:t>
      </w:r>
      <w:proofErr w:type="spellEnd"/>
      <w:r w:rsidRPr="00EF3CAE">
        <w:rPr>
          <w:sz w:val="19"/>
          <w:szCs w:val="19"/>
        </w:rPr>
        <w:t xml:space="preserve">), PO </w:t>
      </w:r>
      <w:proofErr w:type="spellStart"/>
      <w:r w:rsidR="00144B14" w:rsidRPr="00EF3CAE">
        <w:rPr>
          <w:sz w:val="19"/>
          <w:szCs w:val="19"/>
        </w:rPr>
        <w:t>Kanchanbagh</w:t>
      </w:r>
      <w:proofErr w:type="spellEnd"/>
      <w:r w:rsidR="00144B14" w:rsidRPr="00EF3CAE">
        <w:rPr>
          <w:sz w:val="19"/>
          <w:szCs w:val="19"/>
        </w:rPr>
        <w:t>, Hyderabad</w:t>
      </w:r>
      <w:r w:rsidRPr="00EF3CAE">
        <w:rPr>
          <w:sz w:val="19"/>
          <w:szCs w:val="19"/>
        </w:rPr>
        <w:t xml:space="preserve"> – 500 058, India</w:t>
      </w:r>
    </w:p>
    <w:p w:rsidR="007D5771" w:rsidRDefault="00EF3CAE" w:rsidP="00793D27">
      <w:pPr>
        <w:jc w:val="center"/>
        <w:rPr>
          <w:sz w:val="20"/>
        </w:rPr>
      </w:pPr>
      <w:r w:rsidRPr="00EF3CAE">
        <w:rPr>
          <w:sz w:val="19"/>
          <w:szCs w:val="19"/>
        </w:rPr>
        <w:t>***</w:t>
      </w:r>
      <w:r w:rsidR="007D5771" w:rsidRPr="00EF3CAE">
        <w:rPr>
          <w:sz w:val="19"/>
          <w:szCs w:val="19"/>
        </w:rPr>
        <w:t xml:space="preserve">Centre for Military Airworthiness and Certification (CEMILAC), DRDO, </w:t>
      </w:r>
      <w:proofErr w:type="spellStart"/>
      <w:r w:rsidR="007D5771" w:rsidRPr="00EF3CAE">
        <w:rPr>
          <w:sz w:val="19"/>
          <w:szCs w:val="19"/>
        </w:rPr>
        <w:t>Marathahalli</w:t>
      </w:r>
      <w:proofErr w:type="spellEnd"/>
      <w:r w:rsidR="007D5771" w:rsidRPr="00EF3CAE">
        <w:rPr>
          <w:sz w:val="19"/>
          <w:szCs w:val="19"/>
        </w:rPr>
        <w:t xml:space="preserve"> Colony, Bangalore – 560 037,</w:t>
      </w:r>
      <w:r w:rsidR="007D5771">
        <w:rPr>
          <w:sz w:val="20"/>
        </w:rPr>
        <w:t xml:space="preserve"> India</w:t>
      </w:r>
    </w:p>
    <w:p w:rsidR="00694996" w:rsidRPr="00482807" w:rsidRDefault="00694996" w:rsidP="00793D27">
      <w:pPr>
        <w:jc w:val="center"/>
        <w:rPr>
          <w:sz w:val="20"/>
        </w:rPr>
      </w:pPr>
      <w:r>
        <w:rPr>
          <w:sz w:val="20"/>
        </w:rPr>
        <w:t>(</w:t>
      </w:r>
      <w:r w:rsidRPr="00482807">
        <w:rPr>
          <w:b/>
          <w:vertAlign w:val="superscript"/>
        </w:rPr>
        <w:t>†</w:t>
      </w:r>
      <w:r>
        <w:rPr>
          <w:sz w:val="20"/>
        </w:rPr>
        <w:t>Corresponding author: Email – nep@cemilac.drdo.in)</w:t>
      </w:r>
    </w:p>
    <w:p w:rsidR="007E79AA" w:rsidRPr="00482807" w:rsidRDefault="007E79AA" w:rsidP="00793D27">
      <w:pPr>
        <w:jc w:val="center"/>
        <w:rPr>
          <w:b/>
        </w:rPr>
      </w:pPr>
    </w:p>
    <w:p w:rsidR="00482807" w:rsidRDefault="00482807" w:rsidP="00793D27">
      <w:pPr>
        <w:jc w:val="center"/>
        <w:rPr>
          <w:b/>
        </w:rPr>
      </w:pPr>
    </w:p>
    <w:p w:rsidR="00482807" w:rsidRDefault="00482807" w:rsidP="00793D27">
      <w:pPr>
        <w:jc w:val="center"/>
        <w:rPr>
          <w:b/>
        </w:rPr>
      </w:pPr>
    </w:p>
    <w:p w:rsidR="00144B14" w:rsidRPr="00482807" w:rsidRDefault="00144B14" w:rsidP="00793D27">
      <w:pPr>
        <w:jc w:val="center"/>
        <w:rPr>
          <w:b/>
        </w:rPr>
      </w:pPr>
      <w:r w:rsidRPr="00482807">
        <w:rPr>
          <w:b/>
        </w:rPr>
        <w:t>A</w:t>
      </w:r>
      <w:r w:rsidR="00482807">
        <w:rPr>
          <w:b/>
        </w:rPr>
        <w:t>BSTRACT</w:t>
      </w:r>
    </w:p>
    <w:p w:rsidR="00144B14" w:rsidRPr="00482807" w:rsidRDefault="00144B14" w:rsidP="00793D27">
      <w:pPr>
        <w:jc w:val="both"/>
      </w:pPr>
    </w:p>
    <w:p w:rsidR="003531E6" w:rsidRDefault="00144B14" w:rsidP="00793D27">
      <w:pPr>
        <w:jc w:val="both"/>
      </w:pPr>
      <w:proofErr w:type="spellStart"/>
      <w:r w:rsidRPr="00482807">
        <w:t>Softcomag</w:t>
      </w:r>
      <w:proofErr w:type="spellEnd"/>
      <w:r w:rsidRPr="00482807">
        <w:t xml:space="preserve"> 49AA alloy consisting of 49</w:t>
      </w:r>
      <w:r w:rsidR="003531E6">
        <w:t xml:space="preserve"> wt.</w:t>
      </w:r>
      <w:r w:rsidRPr="00482807">
        <w:t>% Fe, 49</w:t>
      </w:r>
      <w:r w:rsidR="003531E6">
        <w:t xml:space="preserve"> wt.</w:t>
      </w:r>
      <w:r w:rsidRPr="00482807">
        <w:t>% Co and 2</w:t>
      </w:r>
      <w:r w:rsidR="003531E6">
        <w:t xml:space="preserve"> wt.</w:t>
      </w:r>
      <w:r w:rsidRPr="00482807">
        <w:t xml:space="preserve">% V is a </w:t>
      </w:r>
      <w:r w:rsidR="000C1210" w:rsidRPr="00482807">
        <w:t xml:space="preserve">soft magnetic alloy </w:t>
      </w:r>
      <w:r w:rsidRPr="00482807">
        <w:t xml:space="preserve"> </w:t>
      </w:r>
      <w:r w:rsidR="006C390A">
        <w:t xml:space="preserve">with a </w:t>
      </w:r>
      <w:r w:rsidRPr="00482807">
        <w:t>combination of</w:t>
      </w:r>
      <w:r w:rsidR="000C1210" w:rsidRPr="00482807">
        <w:t xml:space="preserve"> very high</w:t>
      </w:r>
      <w:r w:rsidRPr="00482807">
        <w:t xml:space="preserve"> saturation magnetization</w:t>
      </w:r>
      <w:r w:rsidR="000C1210" w:rsidRPr="00482807">
        <w:t xml:space="preserve"> and high </w:t>
      </w:r>
      <w:proofErr w:type="spellStart"/>
      <w:r w:rsidR="000C1210" w:rsidRPr="00482807">
        <w:t>magnetostriction</w:t>
      </w:r>
      <w:proofErr w:type="spellEnd"/>
      <w:r w:rsidR="000C1210" w:rsidRPr="00482807">
        <w:t xml:space="preserve"> and </w:t>
      </w:r>
      <w:r w:rsidRPr="00482807">
        <w:t xml:space="preserve"> used for </w:t>
      </w:r>
      <w:r w:rsidR="003531E6">
        <w:t xml:space="preserve">several </w:t>
      </w:r>
      <w:r w:rsidRPr="00482807">
        <w:t xml:space="preserve">aeronautical applications such as generators (stators and rotors), fixed iron moving armature units etc. </w:t>
      </w:r>
      <w:r w:rsidR="000C1210" w:rsidRPr="00482807">
        <w:t>Though th</w:t>
      </w:r>
      <w:r w:rsidR="003531E6">
        <w:t>is</w:t>
      </w:r>
      <w:r w:rsidR="000C1210" w:rsidRPr="00482807">
        <w:t xml:space="preserve"> alloy is brittle in nature, it can be formed into hot rolled bars and cold rolled sheets by adopting suitable thermo mechanical treatments.</w:t>
      </w:r>
      <w:r w:rsidR="00482807">
        <w:t xml:space="preserve"> </w:t>
      </w:r>
      <w:r w:rsidRPr="00482807">
        <w:t xml:space="preserve">In order to indigenize and subsequent type </w:t>
      </w:r>
      <w:r w:rsidR="00C63F60" w:rsidRPr="00482807">
        <w:t xml:space="preserve">certification for aeronautical </w:t>
      </w:r>
      <w:r w:rsidRPr="00482807">
        <w:t>applications, the alloy was produced using 100</w:t>
      </w:r>
      <w:r w:rsidR="006C390A">
        <w:t xml:space="preserve"> </w:t>
      </w:r>
      <w:r w:rsidRPr="00482807">
        <w:t>% virgin raw materials in a vacuum induction melting (VIM) furnace which not only ensures</w:t>
      </w:r>
      <w:r w:rsidR="000C1210" w:rsidRPr="00482807">
        <w:t xml:space="preserve"> substantial reduction </w:t>
      </w:r>
      <w:r w:rsidRPr="00482807">
        <w:t>of inclusions</w:t>
      </w:r>
      <w:r w:rsidR="003531E6">
        <w:t>,</w:t>
      </w:r>
      <w:r w:rsidRPr="00482807">
        <w:t xml:space="preserve"> but also </w:t>
      </w:r>
      <w:r w:rsidR="003531E6">
        <w:t>the production of h</w:t>
      </w:r>
      <w:r w:rsidRPr="00482807">
        <w:t>o</w:t>
      </w:r>
      <w:r w:rsidR="003531E6">
        <w:t>mo</w:t>
      </w:r>
      <w:r w:rsidRPr="00482807">
        <w:t xml:space="preserve">geneous alloy </w:t>
      </w:r>
      <w:r w:rsidR="006C390A">
        <w:t xml:space="preserve">as a result </w:t>
      </w:r>
      <w:r w:rsidR="003531E6">
        <w:t xml:space="preserve">of </w:t>
      </w:r>
      <w:r w:rsidRPr="00482807">
        <w:t>induction stirring.</w:t>
      </w:r>
      <w:r w:rsidR="000C1210" w:rsidRPr="00482807">
        <w:t xml:space="preserve"> </w:t>
      </w:r>
      <w:r w:rsidRPr="00482807">
        <w:t>The chemical composition was examined and hot working parameter</w:t>
      </w:r>
      <w:r w:rsidR="00C63F60" w:rsidRPr="00482807">
        <w:t xml:space="preserve">s of the alloy were </w:t>
      </w:r>
      <w:r w:rsidR="003531E6">
        <w:t xml:space="preserve">so </w:t>
      </w:r>
      <w:r w:rsidR="00C63F60" w:rsidRPr="00482807">
        <w:t xml:space="preserve">optimized that </w:t>
      </w:r>
      <w:r w:rsidR="003531E6">
        <w:t xml:space="preserve">they </w:t>
      </w:r>
      <w:r w:rsidR="00C63F60" w:rsidRPr="00482807">
        <w:t>would</w:t>
      </w:r>
      <w:r w:rsidRPr="00482807">
        <w:t xml:space="preserve"> result in the best combination of magnetic, physical and mechanical properties for the end use</w:t>
      </w:r>
      <w:r w:rsidR="003531E6">
        <w:t>, which forms the central theme behind the developmental activity that was simultaneously covered by a comprehensive certification process</w:t>
      </w:r>
      <w:r w:rsidR="00482807">
        <w:t xml:space="preserve">. </w:t>
      </w:r>
      <w:r w:rsidR="00C63F60" w:rsidRPr="00482807">
        <w:t xml:space="preserve">The material thus produced is subjected to stringent </w:t>
      </w:r>
      <w:r w:rsidRPr="00482807">
        <w:t xml:space="preserve">quality control checks in accordance with </w:t>
      </w:r>
      <w:r w:rsidR="00C63F60" w:rsidRPr="00482807">
        <w:t xml:space="preserve">stipulated </w:t>
      </w:r>
      <w:r w:rsidRPr="00482807">
        <w:t>airworthiness norms.</w:t>
      </w:r>
      <w:r w:rsidR="00482807">
        <w:t xml:space="preserve"> </w:t>
      </w:r>
      <w:r w:rsidR="00C63F60" w:rsidRPr="00482807">
        <w:t>The paper</w:t>
      </w:r>
      <w:r w:rsidRPr="00482807">
        <w:t xml:space="preserve"> discusses in detail </w:t>
      </w:r>
      <w:r w:rsidR="00C63F60" w:rsidRPr="00482807">
        <w:t xml:space="preserve">the </w:t>
      </w:r>
      <w:r w:rsidRPr="00482807">
        <w:t xml:space="preserve">indigenization efforts and airworthiness certification of the alloy </w:t>
      </w:r>
      <w:proofErr w:type="spellStart"/>
      <w:r w:rsidRPr="00482807">
        <w:t>Softcomag</w:t>
      </w:r>
      <w:proofErr w:type="spellEnd"/>
      <w:r w:rsidRPr="00482807">
        <w:t xml:space="preserve"> 49AA and its comparison with equivalent grades</w:t>
      </w:r>
      <w:r w:rsidR="006C390A">
        <w:t>, namely PERMENDUR 49 and VACOFLUX 50</w:t>
      </w:r>
      <w:r w:rsidRPr="00482807">
        <w:t>.</w:t>
      </w:r>
    </w:p>
    <w:p w:rsidR="003531E6" w:rsidRDefault="003531E6" w:rsidP="00793D27">
      <w:pPr>
        <w:jc w:val="both"/>
      </w:pPr>
    </w:p>
    <w:p w:rsidR="00144B14" w:rsidRDefault="003531E6" w:rsidP="00EC7A08">
      <w:pPr>
        <w:jc w:val="both"/>
        <w:rPr>
          <w:b/>
          <w:i/>
        </w:rPr>
      </w:pPr>
      <w:r w:rsidRPr="00705E40">
        <w:rPr>
          <w:b/>
          <w:i/>
        </w:rPr>
        <w:t xml:space="preserve">Keywords: </w:t>
      </w:r>
      <w:proofErr w:type="spellStart"/>
      <w:r w:rsidRPr="00705E40">
        <w:rPr>
          <w:b/>
          <w:i/>
        </w:rPr>
        <w:t>S</w:t>
      </w:r>
      <w:r w:rsidR="00326648" w:rsidRPr="00705E40">
        <w:rPr>
          <w:b/>
          <w:i/>
        </w:rPr>
        <w:t>oftcomag</w:t>
      </w:r>
      <w:proofErr w:type="spellEnd"/>
      <w:r w:rsidRPr="00705E40">
        <w:rPr>
          <w:b/>
          <w:i/>
        </w:rPr>
        <w:t xml:space="preserve"> 49AA alloy, </w:t>
      </w:r>
      <w:r w:rsidR="00705E40" w:rsidRPr="00705E40">
        <w:rPr>
          <w:b/>
          <w:i/>
        </w:rPr>
        <w:t xml:space="preserve">Melting, Processing, </w:t>
      </w:r>
      <w:proofErr w:type="spellStart"/>
      <w:r w:rsidR="00705E40" w:rsidRPr="00705E40">
        <w:rPr>
          <w:b/>
          <w:i/>
        </w:rPr>
        <w:t>Characterisation</w:t>
      </w:r>
      <w:proofErr w:type="spellEnd"/>
      <w:r w:rsidR="00705E40" w:rsidRPr="00705E40">
        <w:rPr>
          <w:b/>
          <w:i/>
        </w:rPr>
        <w:t xml:space="preserve">, </w:t>
      </w:r>
      <w:proofErr w:type="spellStart"/>
      <w:r w:rsidR="00705E40" w:rsidRPr="00705E40">
        <w:rPr>
          <w:b/>
          <w:i/>
        </w:rPr>
        <w:t>Testing</w:t>
      </w:r>
      <w:proofErr w:type="gramStart"/>
      <w:r w:rsidR="00705E40" w:rsidRPr="00705E40">
        <w:rPr>
          <w:b/>
          <w:i/>
        </w:rPr>
        <w:t>,Type</w:t>
      </w:r>
      <w:proofErr w:type="spellEnd"/>
      <w:proofErr w:type="gramEnd"/>
      <w:r w:rsidR="00705E40" w:rsidRPr="00705E40">
        <w:rPr>
          <w:b/>
          <w:i/>
        </w:rPr>
        <w:t xml:space="preserve"> Certification.</w:t>
      </w:r>
      <w:r w:rsidR="00144B14" w:rsidRPr="00705E40">
        <w:rPr>
          <w:b/>
          <w:i/>
        </w:rPr>
        <w:t xml:space="preserve"> </w:t>
      </w:r>
    </w:p>
    <w:p w:rsidR="00B67F47" w:rsidRPr="00705E40" w:rsidRDefault="00B67F47" w:rsidP="00793D27">
      <w:pPr>
        <w:ind w:firstLine="720"/>
        <w:jc w:val="both"/>
        <w:rPr>
          <w:b/>
          <w:i/>
        </w:rPr>
      </w:pPr>
    </w:p>
    <w:p w:rsidR="00144B14" w:rsidRPr="00482807" w:rsidRDefault="00144B14" w:rsidP="00793D27">
      <w:pPr>
        <w:jc w:val="both"/>
        <w:rPr>
          <w:i/>
        </w:rPr>
      </w:pPr>
    </w:p>
    <w:p w:rsidR="00144B14" w:rsidRPr="00482807" w:rsidRDefault="00144B14" w:rsidP="00793D27">
      <w:pPr>
        <w:numPr>
          <w:ilvl w:val="0"/>
          <w:numId w:val="13"/>
        </w:numPr>
        <w:rPr>
          <w:b/>
        </w:rPr>
      </w:pPr>
      <w:r w:rsidRPr="00482807">
        <w:rPr>
          <w:b/>
        </w:rPr>
        <w:t>INTRODUCTION</w:t>
      </w:r>
    </w:p>
    <w:p w:rsidR="00144B14" w:rsidRPr="00482807" w:rsidRDefault="00482807" w:rsidP="00793D27">
      <w:pPr>
        <w:tabs>
          <w:tab w:val="left" w:pos="5955"/>
        </w:tabs>
      </w:pPr>
      <w:r w:rsidRPr="00482807">
        <w:tab/>
      </w:r>
    </w:p>
    <w:p w:rsidR="0086331A" w:rsidRDefault="00144B14" w:rsidP="00793D27">
      <w:pPr>
        <w:jc w:val="both"/>
      </w:pPr>
      <w:proofErr w:type="spellStart"/>
      <w:r w:rsidRPr="00482807">
        <w:t>Softcomag</w:t>
      </w:r>
      <w:proofErr w:type="spellEnd"/>
      <w:r w:rsidRPr="00482807">
        <w:t xml:space="preserve"> magnetic alloy 49AA</w:t>
      </w:r>
      <w:r w:rsidR="00705E40">
        <w:t xml:space="preserve">, designated here as SOFTCOMAG 49AA, </w:t>
      </w:r>
      <w:r w:rsidRPr="00482807">
        <w:t>having 49</w:t>
      </w:r>
      <w:r w:rsidR="00705E40">
        <w:t xml:space="preserve"> wt.</w:t>
      </w:r>
      <w:r w:rsidRPr="00482807">
        <w:t>% Co, 49</w:t>
      </w:r>
      <w:r w:rsidR="00705E40">
        <w:t xml:space="preserve"> wt.</w:t>
      </w:r>
      <w:r w:rsidRPr="00482807">
        <w:t>% Fe and 2</w:t>
      </w:r>
      <w:r w:rsidR="00705E40">
        <w:t xml:space="preserve"> wt.</w:t>
      </w:r>
      <w:r w:rsidRPr="00482807">
        <w:t>%</w:t>
      </w:r>
      <w:r w:rsidR="00705E40">
        <w:t xml:space="preserve"> </w:t>
      </w:r>
      <w:r w:rsidRPr="00482807">
        <w:t>V</w:t>
      </w:r>
      <w:r w:rsidR="00705E40">
        <w:t>,</w:t>
      </w:r>
      <w:r w:rsidRPr="00482807">
        <w:t xml:space="preserve"> is an aeronautical grade alloy having high saturation flux density of</w:t>
      </w:r>
      <w:r w:rsidR="00C63F60" w:rsidRPr="00482807">
        <w:t xml:space="preserve"> 2.35 </w:t>
      </w:r>
      <w:r w:rsidR="00705E40">
        <w:t xml:space="preserve">Tesla, </w:t>
      </w:r>
      <w:r w:rsidR="00C63F60" w:rsidRPr="00482807">
        <w:t>high Curie P</w:t>
      </w:r>
      <w:r w:rsidRPr="00482807">
        <w:t>oint (950</w:t>
      </w:r>
      <w:r w:rsidRPr="00482807">
        <w:rPr>
          <w:vertAlign w:val="superscript"/>
        </w:rPr>
        <w:t>0</w:t>
      </w:r>
      <w:r w:rsidRPr="00482807">
        <w:t xml:space="preserve">C) and high </w:t>
      </w:r>
      <w:proofErr w:type="spellStart"/>
      <w:r w:rsidRPr="00482807">
        <w:t>magnetostriction</w:t>
      </w:r>
      <w:proofErr w:type="spellEnd"/>
      <w:r w:rsidRPr="00482807">
        <w:t xml:space="preserve"> (+70x10</w:t>
      </w:r>
      <w:r w:rsidRPr="00482807">
        <w:rPr>
          <w:vertAlign w:val="superscript"/>
        </w:rPr>
        <w:t>-6</w:t>
      </w:r>
      <w:r w:rsidR="007E79AA" w:rsidRPr="00482807">
        <w:t xml:space="preserve">) and has been chosen for use in </w:t>
      </w:r>
      <w:r w:rsidR="00326648">
        <w:t xml:space="preserve">fighter </w:t>
      </w:r>
      <w:r w:rsidR="00705E40">
        <w:t>aircraft</w:t>
      </w:r>
      <w:r w:rsidR="00705E40" w:rsidRPr="00705E40">
        <w:rPr>
          <w:vertAlign w:val="superscript"/>
        </w:rPr>
        <w:t>1-5</w:t>
      </w:r>
      <w:r w:rsidR="00705E40">
        <w:t xml:space="preserve">. </w:t>
      </w:r>
      <w:r w:rsidR="007E79AA" w:rsidRPr="00482807">
        <w:t xml:space="preserve"> A systems</w:t>
      </w:r>
      <w:r w:rsidR="006C390A">
        <w:t xml:space="preserve"> </w:t>
      </w:r>
      <w:r w:rsidR="007E79AA" w:rsidRPr="00482807">
        <w:t xml:space="preserve">engineering design approach is utilized to translate the </w:t>
      </w:r>
      <w:r w:rsidR="00705E40">
        <w:t>requirements of the user / customer</w:t>
      </w:r>
      <w:r w:rsidR="00326648">
        <w:t>.</w:t>
      </w:r>
      <w:r w:rsidR="00705E40">
        <w:t xml:space="preserve"> </w:t>
      </w:r>
      <w:r w:rsidR="006C390A">
        <w:t xml:space="preserve">This calls for production technology to be </w:t>
      </w:r>
      <w:r w:rsidR="007E79AA" w:rsidRPr="00482807">
        <w:t xml:space="preserve">fully </w:t>
      </w:r>
      <w:r w:rsidR="008300E2">
        <w:t>evolved</w:t>
      </w:r>
      <w:r w:rsidR="007E79AA" w:rsidRPr="00482807">
        <w:t xml:space="preserve"> and standardized</w:t>
      </w:r>
      <w:r w:rsidR="00512BB4">
        <w:t xml:space="preserve">, </w:t>
      </w:r>
      <w:proofErr w:type="spellStart"/>
      <w:proofErr w:type="gramStart"/>
      <w:r w:rsidR="00512BB4">
        <w:t>ie</w:t>
      </w:r>
      <w:proofErr w:type="spellEnd"/>
      <w:r w:rsidR="00512BB4">
        <w:t>.,</w:t>
      </w:r>
      <w:proofErr w:type="gramEnd"/>
      <w:r w:rsidR="00512BB4">
        <w:t xml:space="preserve"> </w:t>
      </w:r>
      <w:r w:rsidR="007E79AA" w:rsidRPr="00482807">
        <w:t xml:space="preserve">the materials </w:t>
      </w:r>
      <w:r w:rsidR="007E79AA" w:rsidRPr="00482807">
        <w:lastRenderedPageBreak/>
        <w:t>must be produced according to a fixed process specification and have been registered in accordance with an aer</w:t>
      </w:r>
      <w:r w:rsidR="00512BB4">
        <w:t xml:space="preserve">ospace material specification. </w:t>
      </w:r>
      <w:r w:rsidR="007E79AA" w:rsidRPr="00482807">
        <w:t xml:space="preserve">These standards contain material and process specification requirements consistent with conditions representative of the processing and manufacturing environment.  </w:t>
      </w:r>
    </w:p>
    <w:p w:rsidR="0086331A" w:rsidRDefault="0086331A" w:rsidP="00793D27">
      <w:pPr>
        <w:jc w:val="both"/>
      </w:pPr>
    </w:p>
    <w:p w:rsidR="001A3B88" w:rsidRDefault="001A3B88" w:rsidP="00793D27">
      <w:pPr>
        <w:jc w:val="both"/>
      </w:pPr>
      <w:r>
        <w:t xml:space="preserve">Many a commercial equivalents of </w:t>
      </w:r>
      <w:proofErr w:type="spellStart"/>
      <w:r>
        <w:t>Softcomag</w:t>
      </w:r>
      <w:proofErr w:type="spellEnd"/>
      <w:r>
        <w:t xml:space="preserve"> 49AA have been developed and produced. Notable among them include PERMANDUR 49</w:t>
      </w:r>
      <w:r w:rsidRPr="001A3B88">
        <w:rPr>
          <w:vertAlign w:val="superscript"/>
        </w:rPr>
        <w:t>2</w:t>
      </w:r>
      <w:proofErr w:type="gramStart"/>
      <w:r w:rsidRPr="001A3B88">
        <w:rPr>
          <w:vertAlign w:val="superscript"/>
        </w:rPr>
        <w:t>,4</w:t>
      </w:r>
      <w:proofErr w:type="gramEnd"/>
      <w:r>
        <w:t>, VACOFLUX 50</w:t>
      </w:r>
      <w:r w:rsidRPr="001A3B88">
        <w:rPr>
          <w:vertAlign w:val="superscript"/>
        </w:rPr>
        <w:t>3</w:t>
      </w:r>
      <w:r>
        <w:t xml:space="preserve"> and CARPENTER</w:t>
      </w:r>
      <w:r w:rsidRPr="001A3B88">
        <w:rPr>
          <w:vertAlign w:val="superscript"/>
        </w:rPr>
        <w:t>5</w:t>
      </w:r>
      <w:r>
        <w:t xml:space="preserve">. The major constituents of most soft magnetic alloys are one or more of the common ferromagnetic element, namely Fe, Ni and Co. Most useful combination of these elements </w:t>
      </w:r>
      <w:proofErr w:type="gramStart"/>
      <w:r>
        <w:t>employ</w:t>
      </w:r>
      <w:proofErr w:type="gramEnd"/>
      <w:r>
        <w:t xml:space="preserve"> typically the </w:t>
      </w:r>
      <w:proofErr w:type="spellStart"/>
      <w:r>
        <w:t>substitutional</w:t>
      </w:r>
      <w:proofErr w:type="spellEnd"/>
      <w:r>
        <w:t xml:space="preserve"> solid </w:t>
      </w:r>
      <w:proofErr w:type="spellStart"/>
      <w:r>
        <w:t>solutioners</w:t>
      </w:r>
      <w:proofErr w:type="spellEnd"/>
      <w:r>
        <w:t xml:space="preserve">. They contribute in terms of controlling the lattice crystalline structure to promote high permeability, low coercive force and low hysteresis loss. </w:t>
      </w:r>
    </w:p>
    <w:p w:rsidR="001A3B88" w:rsidRDefault="001A3B88" w:rsidP="00793D27">
      <w:pPr>
        <w:jc w:val="both"/>
      </w:pPr>
    </w:p>
    <w:p w:rsidR="007E79AA" w:rsidRDefault="007E79AA" w:rsidP="00793D27">
      <w:pPr>
        <w:jc w:val="both"/>
      </w:pPr>
      <w:r w:rsidRPr="00482807">
        <w:t xml:space="preserve">The contents of a typical </w:t>
      </w:r>
      <w:r w:rsidR="008300E2">
        <w:t xml:space="preserve">type certification </w:t>
      </w:r>
      <w:r w:rsidRPr="00482807">
        <w:t>standard</w:t>
      </w:r>
      <w:r w:rsidR="008300E2">
        <w:t xml:space="preserve"> for the production of </w:t>
      </w:r>
      <w:proofErr w:type="spellStart"/>
      <w:r w:rsidR="008300E2">
        <w:t>S</w:t>
      </w:r>
      <w:r w:rsidR="00326648">
        <w:t>oftcomag</w:t>
      </w:r>
      <w:proofErr w:type="spellEnd"/>
      <w:r w:rsidR="008300E2">
        <w:t xml:space="preserve"> 49AA, that </w:t>
      </w:r>
      <w:r w:rsidRPr="00482807">
        <w:t>include the scope of the standards, reference to applicable documents, technical requirements, provisions for quality assur</w:t>
      </w:r>
      <w:r w:rsidR="008300E2">
        <w:t xml:space="preserve">ed production and </w:t>
      </w:r>
      <w:r w:rsidRPr="00482807">
        <w:t>delivery</w:t>
      </w:r>
      <w:r w:rsidR="0086331A">
        <w:t xml:space="preserve">. </w:t>
      </w:r>
      <w:r w:rsidRPr="00482807">
        <w:t>To ensure consistency</w:t>
      </w:r>
      <w:r w:rsidR="00512BB4">
        <w:t xml:space="preserve"> in product quality</w:t>
      </w:r>
      <w:r w:rsidRPr="00482807">
        <w:t xml:space="preserve">, the test population must include ten </w:t>
      </w:r>
      <w:r w:rsidR="00512BB4">
        <w:t>batches</w:t>
      </w:r>
      <w:r w:rsidRPr="00482807">
        <w:t xml:space="preserve"> of material from at least 3 to 5 production heats, casts, or melts for each product form.</w:t>
      </w:r>
      <w:r w:rsidR="0086331A">
        <w:t xml:space="preserve"> Since</w:t>
      </w:r>
      <w:r w:rsidR="001D2037">
        <w:t xml:space="preserve"> the production of aero grade </w:t>
      </w:r>
      <w:proofErr w:type="spellStart"/>
      <w:r w:rsidR="001D2037">
        <w:t>S</w:t>
      </w:r>
      <w:r w:rsidR="00326648">
        <w:t>oftcomag</w:t>
      </w:r>
      <w:proofErr w:type="spellEnd"/>
      <w:r w:rsidR="001D2037">
        <w:t xml:space="preserve"> 49AA needs the fulfillment of </w:t>
      </w:r>
      <w:proofErr w:type="spellStart"/>
      <w:r w:rsidR="001D2037">
        <w:t>certian</w:t>
      </w:r>
      <w:proofErr w:type="spellEnd"/>
      <w:r w:rsidRPr="00482807">
        <w:t xml:space="preserve"> physical, mechanical, magnetic and chemical property requirements of the alloy, the operational environment of the candidate alloy must be considered.</w:t>
      </w:r>
      <w:r w:rsidR="00583962" w:rsidRPr="00482807">
        <w:t xml:space="preserve"> </w:t>
      </w:r>
      <w:r w:rsidRPr="00482807">
        <w:t>Typically, these material property data exceed the scope of Military Specifications. Therefore, test data sufficient to statistically substantiate the alloy’s behavior in its operational environment must be developed.</w:t>
      </w:r>
      <w:r w:rsidR="001D2037">
        <w:t xml:space="preserve"> </w:t>
      </w:r>
      <w:r w:rsidRPr="00482807">
        <w:t xml:space="preserve">Material factors to consider are static-strength requirements, corrosion and </w:t>
      </w:r>
      <w:proofErr w:type="spellStart"/>
      <w:r w:rsidRPr="00482807">
        <w:t>embrittlement</w:t>
      </w:r>
      <w:proofErr w:type="spellEnd"/>
      <w:r w:rsidRPr="00482807">
        <w:t>, environmental stability,</w:t>
      </w:r>
      <w:r w:rsidR="00512BB4">
        <w:t xml:space="preserve"> magnetic properties, besides </w:t>
      </w:r>
      <w:proofErr w:type="spellStart"/>
      <w:r w:rsidRPr="00482807">
        <w:t>producibility</w:t>
      </w:r>
      <w:proofErr w:type="spellEnd"/>
      <w:r w:rsidRPr="00482807">
        <w:t xml:space="preserve">, availability, costs, fabrication characteristics, </w:t>
      </w:r>
      <w:proofErr w:type="spellStart"/>
      <w:r w:rsidRPr="00482807">
        <w:t>inspectability</w:t>
      </w:r>
      <w:proofErr w:type="spellEnd"/>
      <w:r w:rsidRPr="00482807">
        <w:t xml:space="preserve">, </w:t>
      </w:r>
      <w:proofErr w:type="gramStart"/>
      <w:r w:rsidRPr="00482807">
        <w:t>compatibility</w:t>
      </w:r>
      <w:proofErr w:type="gramEnd"/>
      <w:r w:rsidRPr="00482807">
        <w:t xml:space="preserve"> with other materials, thermal and electrical characteristics.</w:t>
      </w:r>
      <w:r w:rsidR="001D2037">
        <w:t xml:space="preserve"> </w:t>
      </w:r>
      <w:r w:rsidRPr="00482807">
        <w:t>Furthermore, NDE techniques must be shown to be capable of detecting representative defects and the effect of defects on materials properties must be understood and characterized.  Also the limitations of the NDE techniques being applied must be understood, along with the probability of detecting processing and manufacturing defects.</w:t>
      </w:r>
    </w:p>
    <w:p w:rsidR="001D2037" w:rsidRDefault="001D2037" w:rsidP="00793D27">
      <w:pPr>
        <w:jc w:val="both"/>
      </w:pPr>
    </w:p>
    <w:p w:rsidR="001A3B88" w:rsidRDefault="001A3B88" w:rsidP="00793D27">
      <w:pPr>
        <w:jc w:val="both"/>
      </w:pPr>
    </w:p>
    <w:p w:rsidR="001D2037" w:rsidRPr="00482807" w:rsidRDefault="001D2037" w:rsidP="00793D27">
      <w:pPr>
        <w:jc w:val="both"/>
      </w:pPr>
      <w:r>
        <w:t xml:space="preserve">The present paper describes the above </w:t>
      </w:r>
      <w:r w:rsidR="00980F6F">
        <w:t xml:space="preserve">technological </w:t>
      </w:r>
      <w:r>
        <w:t xml:space="preserve">development effort for the production of aero grade </w:t>
      </w:r>
      <w:proofErr w:type="spellStart"/>
      <w:r>
        <w:t>S</w:t>
      </w:r>
      <w:r w:rsidR="00326648">
        <w:t>oftcomag</w:t>
      </w:r>
      <w:proofErr w:type="spellEnd"/>
      <w:r>
        <w:t xml:space="preserve"> 49AA alloy with airwo</w:t>
      </w:r>
      <w:r w:rsidR="00512BB4">
        <w:t xml:space="preserve">rthiness certification, which </w:t>
      </w:r>
      <w:r>
        <w:t xml:space="preserve">is mandatory for the production of components </w:t>
      </w:r>
      <w:r w:rsidR="00512BB4">
        <w:t>for</w:t>
      </w:r>
      <w:r>
        <w:t xml:space="preserve"> </w:t>
      </w:r>
      <w:r w:rsidR="00AA7148">
        <w:t>fighter aircraft</w:t>
      </w:r>
      <w:r>
        <w:t xml:space="preserve">. </w:t>
      </w:r>
    </w:p>
    <w:p w:rsidR="0045376D" w:rsidRDefault="0045376D" w:rsidP="00793D27">
      <w:pPr>
        <w:jc w:val="both"/>
      </w:pPr>
    </w:p>
    <w:p w:rsidR="001A3B88" w:rsidRDefault="001A3B88" w:rsidP="00793D27">
      <w:pPr>
        <w:jc w:val="both"/>
      </w:pPr>
    </w:p>
    <w:p w:rsidR="001D2037" w:rsidRPr="001D2037" w:rsidRDefault="001D2037" w:rsidP="00793D27">
      <w:pPr>
        <w:pStyle w:val="ListParagraph"/>
        <w:numPr>
          <w:ilvl w:val="0"/>
          <w:numId w:val="13"/>
        </w:numPr>
        <w:jc w:val="both"/>
        <w:rPr>
          <w:b/>
        </w:rPr>
      </w:pPr>
      <w:r w:rsidRPr="001D2037">
        <w:rPr>
          <w:b/>
        </w:rPr>
        <w:t>PRODUCTION TECHNOLOGY</w:t>
      </w:r>
    </w:p>
    <w:p w:rsidR="00980F6F" w:rsidRDefault="00980F6F" w:rsidP="00793D27">
      <w:pPr>
        <w:jc w:val="both"/>
        <w:rPr>
          <w:b/>
        </w:rPr>
      </w:pPr>
    </w:p>
    <w:p w:rsidR="00980F6F" w:rsidRDefault="00980F6F" w:rsidP="00793D27">
      <w:pPr>
        <w:tabs>
          <w:tab w:val="left" w:pos="374"/>
        </w:tabs>
        <w:jc w:val="both"/>
      </w:pPr>
      <w:r w:rsidRPr="00980F6F">
        <w:t>Due to</w:t>
      </w:r>
      <w:r>
        <w:rPr>
          <w:b/>
        </w:rPr>
        <w:t xml:space="preserve"> </w:t>
      </w:r>
      <w:r>
        <w:t xml:space="preserve">high </w:t>
      </w:r>
      <w:r w:rsidR="006F413B" w:rsidRPr="00482807">
        <w:t>criticality of application, integrity verification in each melt and consistent verification of 3 to 5 melts has been adopted for</w:t>
      </w:r>
      <w:r>
        <w:t xml:space="preserve"> the certified production of </w:t>
      </w:r>
      <w:proofErr w:type="spellStart"/>
      <w:r>
        <w:t>S</w:t>
      </w:r>
      <w:r w:rsidR="00AA7148">
        <w:t>oftcomag</w:t>
      </w:r>
      <w:proofErr w:type="spellEnd"/>
      <w:r>
        <w:t xml:space="preserve"> 49AA. </w:t>
      </w:r>
      <w:r w:rsidR="006F413B" w:rsidRPr="00482807">
        <w:t xml:space="preserve">A systematic process flow chart </w:t>
      </w:r>
      <w:r>
        <w:t xml:space="preserve">employed for the </w:t>
      </w:r>
      <w:r w:rsidR="006F413B" w:rsidRPr="00482807">
        <w:t xml:space="preserve">production of </w:t>
      </w:r>
      <w:proofErr w:type="spellStart"/>
      <w:r w:rsidR="006F413B" w:rsidRPr="00482807">
        <w:t>Softcomag</w:t>
      </w:r>
      <w:proofErr w:type="spellEnd"/>
      <w:r w:rsidR="006F413B" w:rsidRPr="00482807">
        <w:t xml:space="preserve"> 49AA</w:t>
      </w:r>
      <w:r>
        <w:t xml:space="preserve"> is shown in Figure 1</w:t>
      </w:r>
      <w:r w:rsidR="006F413B" w:rsidRPr="00482807">
        <w:t>.</w:t>
      </w:r>
      <w:r>
        <w:t xml:space="preserve"> </w:t>
      </w:r>
      <w:r w:rsidRPr="00482807">
        <w:t xml:space="preserve">In order to maintain the desired quality, rigorous quality assurance steps were adopted from raw material stage to finished product, </w:t>
      </w:r>
      <w:r w:rsidR="00442B97">
        <w:t xml:space="preserve">at </w:t>
      </w:r>
      <w:r w:rsidRPr="00482807">
        <w:t>each successive stage of production as given at Table 1.</w:t>
      </w:r>
    </w:p>
    <w:p w:rsidR="00442B97" w:rsidRDefault="00442B97" w:rsidP="00793D27">
      <w:pPr>
        <w:tabs>
          <w:tab w:val="left" w:pos="374"/>
        </w:tabs>
        <w:jc w:val="both"/>
      </w:pPr>
    </w:p>
    <w:p w:rsidR="00442B97" w:rsidRDefault="00442B97" w:rsidP="00793D27">
      <w:pPr>
        <w:jc w:val="both"/>
      </w:pPr>
      <w:r w:rsidRPr="00482807">
        <w:t>Extensive property evaluation has been conducted on these melts to adjudge the material capability.  Optimization of chemical composition, forging, rolling and heat treatment parameters has been done to obtain the best combination of properties for end use</w:t>
      </w:r>
      <w:r w:rsidRPr="00347629">
        <w:rPr>
          <w:vertAlign w:val="superscript"/>
        </w:rPr>
        <w:t>6</w:t>
      </w:r>
      <w:r w:rsidRPr="00482807">
        <w:t>. The</w:t>
      </w:r>
      <w:r>
        <w:t xml:space="preserve">se are briefly described in the following sections. </w:t>
      </w:r>
    </w:p>
    <w:p w:rsidR="00442B97" w:rsidRPr="00482807" w:rsidRDefault="00442B97" w:rsidP="00793D27">
      <w:pPr>
        <w:jc w:val="both"/>
      </w:pPr>
    </w:p>
    <w:p w:rsidR="00442B97" w:rsidRPr="00347629" w:rsidRDefault="00442B97" w:rsidP="00793D27">
      <w:pPr>
        <w:pStyle w:val="ListParagraph"/>
        <w:numPr>
          <w:ilvl w:val="1"/>
          <w:numId w:val="13"/>
        </w:numPr>
        <w:jc w:val="both"/>
        <w:rPr>
          <w:b/>
        </w:rPr>
      </w:pPr>
      <w:r w:rsidRPr="00347629">
        <w:rPr>
          <w:b/>
        </w:rPr>
        <w:lastRenderedPageBreak/>
        <w:t xml:space="preserve"> Melting</w:t>
      </w:r>
    </w:p>
    <w:p w:rsidR="00442B97" w:rsidRPr="00482807" w:rsidRDefault="00442B97" w:rsidP="00793D27">
      <w:pPr>
        <w:ind w:left="360"/>
        <w:jc w:val="both"/>
      </w:pPr>
    </w:p>
    <w:p w:rsidR="001A3B88" w:rsidRDefault="00442B97" w:rsidP="001A3B88">
      <w:pPr>
        <w:jc w:val="both"/>
      </w:pPr>
      <w:r w:rsidRPr="00482807">
        <w:t xml:space="preserve">Vacuum Induction Melting (VIM) </w:t>
      </w:r>
      <w:r>
        <w:t xml:space="preserve">using a 2.2 </w:t>
      </w:r>
      <w:r w:rsidR="00343678">
        <w:t>ton</w:t>
      </w:r>
      <w:r w:rsidR="00AA7148">
        <w:t xml:space="preserve"> capacity furnace, </w:t>
      </w:r>
      <w:r w:rsidRPr="00482807">
        <w:t xml:space="preserve">was used for primary melting and 100% virgin raw materials were used from approved aeronautical sources. The vacuum </w:t>
      </w:r>
      <w:r>
        <w:t xml:space="preserve">induction </w:t>
      </w:r>
      <w:r w:rsidRPr="00482807">
        <w:t>melting</w:t>
      </w:r>
      <w:r>
        <w:t xml:space="preserve"> thus used was found to result in a </w:t>
      </w:r>
      <w:proofErr w:type="spellStart"/>
      <w:r>
        <w:t>S</w:t>
      </w:r>
      <w:r w:rsidR="00AA7148">
        <w:t>oftcomag</w:t>
      </w:r>
      <w:proofErr w:type="spellEnd"/>
      <w:r>
        <w:t xml:space="preserve"> 49AA alloy that has low inclusion content and a homogeneous chemistry, principally due to </w:t>
      </w:r>
      <w:r w:rsidRPr="00482807">
        <w:t xml:space="preserve">induction stirring. It also reduced porosity levels and </w:t>
      </w:r>
      <w:r>
        <w:t xml:space="preserve">has resulted in </w:t>
      </w:r>
      <w:r w:rsidRPr="00482807">
        <w:t>uniform distribution of unavoidable impurities</w:t>
      </w:r>
      <w:r>
        <w:t xml:space="preserve">, enabling the production of ingots </w:t>
      </w:r>
      <w:r w:rsidR="00343678">
        <w:t xml:space="preserve">which </w:t>
      </w:r>
      <w:r>
        <w:t xml:space="preserve">are grossly improved in quality with considerable </w:t>
      </w:r>
      <w:r w:rsidRPr="00482807">
        <w:t xml:space="preserve">ease </w:t>
      </w:r>
      <w:r w:rsidR="00343678">
        <w:t>during</w:t>
      </w:r>
      <w:r w:rsidR="001A3B88">
        <w:t xml:space="preserve"> forging. </w:t>
      </w:r>
    </w:p>
    <w:p w:rsidR="006F413B" w:rsidRPr="00482807" w:rsidRDefault="001A3B88" w:rsidP="001A3B88">
      <w:pPr>
        <w:jc w:val="both"/>
      </w:pPr>
      <w:r>
        <w:pict>
          <v:group id="_x0000_s1052" editas="canvas" style="width:448.85pt;height:499.2pt;mso-position-horizontal-relative:char;mso-position-vertical-relative:line" coordorigin="1418,1515" coordsize="8977,99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1418;top:1515;width:8977;height:9984" o:preferrelative="f">
              <v:fill o:detectmouseclick="t"/>
              <v:path o:extrusionok="t" o:connecttype="none"/>
              <o:lock v:ext="edit" text="t"/>
            </v:shape>
            <v:line id="_x0000_s1055" style="position:absolute" from="6093,3015" to="6095,3395">
              <v:stroke endarrow="block"/>
            </v:line>
            <v:rect id="_x0000_s1056" style="position:absolute;left:4785;top:3397;width:2990;height:642">
              <v:textbox style="mso-next-textbox:#_x0000_s1056">
                <w:txbxContent>
                  <w:p w:rsidR="00AA727A" w:rsidRPr="00AA727A" w:rsidRDefault="00AA727A" w:rsidP="00AA727A">
                    <w:pPr>
                      <w:jc w:val="center"/>
                      <w:rPr>
                        <w:sz w:val="20"/>
                      </w:rPr>
                    </w:pPr>
                    <w:r>
                      <w:rPr>
                        <w:sz w:val="20"/>
                      </w:rPr>
                      <w:t xml:space="preserve">Vacuum Induction Melting (550mm </w:t>
                    </w:r>
                    <w:proofErr w:type="spellStart"/>
                    <w:r>
                      <w:rPr>
                        <w:sz w:val="20"/>
                      </w:rPr>
                      <w:t>Dia</w:t>
                    </w:r>
                    <w:proofErr w:type="spellEnd"/>
                    <w:r>
                      <w:rPr>
                        <w:sz w:val="20"/>
                      </w:rPr>
                      <w:t>)</w:t>
                    </w:r>
                  </w:p>
                </w:txbxContent>
              </v:textbox>
            </v:rect>
            <v:line id="_x0000_s1057" style="position:absolute" from="6093,3906" to="6094,4286">
              <v:stroke endarrow="block"/>
            </v:line>
            <v:rect id="_x0000_s1058" style="position:absolute;left:5158;top:4286;width:2057;height:668">
              <v:textbox style="mso-next-textbox:#_x0000_s1058">
                <w:txbxContent>
                  <w:p w:rsidR="00183BB8" w:rsidRPr="00AA727A" w:rsidRDefault="00183BB8" w:rsidP="00AA7148">
                    <w:pPr>
                      <w:jc w:val="center"/>
                      <w:rPr>
                        <w:sz w:val="20"/>
                      </w:rPr>
                    </w:pPr>
                    <w:r w:rsidRPr="00AA727A">
                      <w:rPr>
                        <w:sz w:val="20"/>
                      </w:rPr>
                      <w:t>Conditioning</w:t>
                    </w:r>
                  </w:p>
                  <w:p w:rsidR="00AA727A" w:rsidRPr="00AA727A" w:rsidRDefault="00AA727A" w:rsidP="00AA7148">
                    <w:pPr>
                      <w:jc w:val="center"/>
                      <w:rPr>
                        <w:sz w:val="20"/>
                      </w:rPr>
                    </w:pPr>
                    <w:r w:rsidRPr="00AA727A">
                      <w:rPr>
                        <w:sz w:val="20"/>
                      </w:rPr>
                      <w:t xml:space="preserve">(550mm </w:t>
                    </w:r>
                    <w:proofErr w:type="spellStart"/>
                    <w:r w:rsidRPr="00AA727A">
                      <w:rPr>
                        <w:sz w:val="20"/>
                      </w:rPr>
                      <w:t>Dia</w:t>
                    </w:r>
                    <w:proofErr w:type="spellEnd"/>
                    <w:r w:rsidRPr="00AA727A">
                      <w:rPr>
                        <w:sz w:val="20"/>
                      </w:rPr>
                      <w:t>)</w:t>
                    </w:r>
                  </w:p>
                </w:txbxContent>
              </v:textbox>
            </v:rect>
            <v:line id="_x0000_s1059" style="position:absolute" from="6093,5679" to="6095,6058">
              <v:stroke endarrow="block"/>
            </v:line>
            <v:line id="_x0000_s1060" style="position:absolute" from="6095,4781" to="6096,5159">
              <v:stroke endarrow="block"/>
            </v:line>
            <v:rect id="_x0000_s1061" style="position:absolute;left:5124;top:5171;width:2057;height:668">
              <v:textbox style="mso-next-textbox:#_x0000_s1061">
                <w:txbxContent>
                  <w:p w:rsidR="00183BB8" w:rsidRPr="00AA727A" w:rsidRDefault="00183BB8" w:rsidP="00AA7148">
                    <w:pPr>
                      <w:jc w:val="center"/>
                      <w:rPr>
                        <w:sz w:val="20"/>
                      </w:rPr>
                    </w:pPr>
                    <w:r w:rsidRPr="00AA727A">
                      <w:rPr>
                        <w:sz w:val="20"/>
                      </w:rPr>
                      <w:t>Forging</w:t>
                    </w:r>
                    <w:r w:rsidR="00AA727A" w:rsidRPr="00AA727A">
                      <w:rPr>
                        <w:sz w:val="20"/>
                      </w:rPr>
                      <w:t xml:space="preserve"> (80-10mm </w:t>
                    </w:r>
                    <w:proofErr w:type="spellStart"/>
                    <w:r w:rsidR="00AA727A">
                      <w:rPr>
                        <w:sz w:val="20"/>
                      </w:rPr>
                      <w:t>D</w:t>
                    </w:r>
                    <w:r w:rsidR="00AA727A" w:rsidRPr="00AA727A">
                      <w:rPr>
                        <w:sz w:val="20"/>
                      </w:rPr>
                      <w:t>ia</w:t>
                    </w:r>
                    <w:proofErr w:type="spellEnd"/>
                    <w:r w:rsidR="00AA727A" w:rsidRPr="00AA727A">
                      <w:rPr>
                        <w:sz w:val="20"/>
                      </w:rPr>
                      <w:t>)</w:t>
                    </w:r>
                  </w:p>
                </w:txbxContent>
              </v:textbox>
            </v:rect>
            <v:rect id="_x0000_s1062" style="position:absolute;left:4971;top:6827;width:2431;height:508">
              <v:textbox style="mso-next-textbox:#_x0000_s1062">
                <w:txbxContent>
                  <w:p w:rsidR="00183BB8" w:rsidRDefault="00183BB8" w:rsidP="00AA7148">
                    <w:pPr>
                      <w:jc w:val="center"/>
                    </w:pPr>
                    <w:r>
                      <w:t>Ultrasonic Inspection</w:t>
                    </w:r>
                  </w:p>
                </w:txbxContent>
              </v:textbox>
            </v:rect>
            <v:line id="_x0000_s1063" style="position:absolute" from="6093,7337" to="6095,7570">
              <v:stroke endarrow="block"/>
            </v:line>
            <v:rect id="_x0000_s1064" style="position:absolute;left:5158;top:8977;width:2619;height:508">
              <v:textbox style="mso-next-textbox:#_x0000_s1064">
                <w:txbxContent>
                  <w:p w:rsidR="00AA7148" w:rsidRDefault="00AA7148" w:rsidP="00AA7148">
                    <w:pPr>
                      <w:jc w:val="center"/>
                    </w:pPr>
                    <w:r>
                      <w:t>Ultrasonic Inspection</w:t>
                    </w:r>
                  </w:p>
                  <w:p w:rsidR="00183BB8" w:rsidRPr="00AA7148" w:rsidRDefault="00183BB8" w:rsidP="00AA7148"/>
                </w:txbxContent>
              </v:textbox>
            </v:rect>
            <v:line id="_x0000_s1065" style="position:absolute" from="4036,7582" to="8898,7583"/>
            <v:line id="_x0000_s1066" style="position:absolute" from="4036,7600" to="4038,7963">
              <v:stroke endarrow="block"/>
            </v:line>
            <v:rect id="_x0000_s1067" style="position:absolute;left:3288;top:7961;width:1683;height:761">
              <v:textbox style="mso-next-textbox:#_x0000_s1067">
                <w:txbxContent>
                  <w:p w:rsidR="00183BB8" w:rsidRDefault="00183BB8" w:rsidP="00AA7148">
                    <w:r>
                      <w:t>Forging &amp; Machining</w:t>
                    </w:r>
                  </w:p>
                </w:txbxContent>
              </v:textbox>
            </v:rect>
            <v:line id="_x0000_s1068" style="position:absolute" from="8898,7600" to="8900,7963">
              <v:stroke endarrow="block"/>
            </v:line>
            <v:rect id="_x0000_s1069" style="position:absolute;left:7963;top:7961;width:2060;height:761">
              <v:textbox style="mso-next-textbox:#_x0000_s1069">
                <w:txbxContent>
                  <w:p w:rsidR="00183BB8" w:rsidRDefault="00183BB8" w:rsidP="00AA7148">
                    <w:r>
                      <w:t>Machining, Hot rolling&amp; Pickling,</w:t>
                    </w:r>
                  </w:p>
                </w:txbxContent>
              </v:textbox>
            </v:rect>
            <v:line id="_x0000_s1070" style="position:absolute" from="9085,8724" to="9087,9104">
              <v:stroke endarrow="block"/>
            </v:line>
            <v:rect id="_x0000_s1071" style="position:absolute;left:8525;top:9104;width:1870;height:508">
              <v:textbox style="mso-next-textbox:#_x0000_s1071">
                <w:txbxContent>
                  <w:p w:rsidR="00183BB8" w:rsidRDefault="00183BB8" w:rsidP="00AA7148">
                    <w:r>
                      <w:t>Cold Rolling</w:t>
                    </w:r>
                  </w:p>
                </w:txbxContent>
              </v:textbox>
            </v:rect>
            <v:line id="_x0000_s1072" style="position:absolute;flip:x" from="3850,8724" to="3853,9231">
              <v:stroke endarrow="block"/>
            </v:line>
            <v:line id="_x0000_s1073" style="position:absolute" from="3850,9231" to="5160,9234">
              <v:stroke endarrow="block"/>
            </v:line>
            <v:line id="_x0000_s1074" style="position:absolute;flip:x" from="7777,9231" to="8525,9233">
              <v:stroke endarrow="block"/>
            </v:line>
            <v:line id="_x0000_s1075" style="position:absolute" from="6280,9484" to="6281,9992">
              <v:stroke endarrow="block"/>
            </v:line>
            <v:rect id="_x0000_s1076" style="position:absolute;left:4870;top:9980;width:2808;height:509">
              <v:textbox style="mso-next-textbox:#_x0000_s1076">
                <w:txbxContent>
                  <w:p w:rsidR="00AA7148" w:rsidRDefault="00AA7148" w:rsidP="00AA7148">
                    <w:pPr>
                      <w:jc w:val="center"/>
                    </w:pPr>
                    <w:r>
                      <w:t>Type testing/Evaluation</w:t>
                    </w:r>
                  </w:p>
                  <w:p w:rsidR="00183BB8" w:rsidRDefault="00183BB8" w:rsidP="00AA7148"/>
                </w:txbxContent>
              </v:textbox>
            </v:rect>
            <v:rect id="_x0000_s1086" style="position:absolute;left:5160;top:6059;width:2057;height:508">
              <v:textbox style="mso-next-textbox:#_x0000_s1086">
                <w:txbxContent>
                  <w:p w:rsidR="00A3337D" w:rsidRPr="00AA727A" w:rsidRDefault="009056B2" w:rsidP="00AA7148">
                    <w:pPr>
                      <w:jc w:val="center"/>
                      <w:rPr>
                        <w:sz w:val="20"/>
                      </w:rPr>
                    </w:pPr>
                    <w:r w:rsidRPr="00AA727A">
                      <w:rPr>
                        <w:sz w:val="20"/>
                      </w:rPr>
                      <w:t>Rolling</w:t>
                    </w:r>
                    <w:r w:rsidR="00AA727A" w:rsidRPr="00AA727A">
                      <w:rPr>
                        <w:sz w:val="20"/>
                      </w:rPr>
                      <w:t xml:space="preserve"> (80mm </w:t>
                    </w:r>
                    <w:proofErr w:type="spellStart"/>
                    <w:r w:rsidR="00AA727A" w:rsidRPr="00AA727A">
                      <w:rPr>
                        <w:sz w:val="20"/>
                      </w:rPr>
                      <w:t>Dia</w:t>
                    </w:r>
                    <w:proofErr w:type="spellEnd"/>
                    <w:r w:rsidR="00AA727A" w:rsidRPr="00AA727A">
                      <w:rPr>
                        <w:sz w:val="20"/>
                      </w:rPr>
                      <w:t>)</w:t>
                    </w:r>
                  </w:p>
                </w:txbxContent>
              </v:textbox>
            </v:rect>
            <v:rect id="_x0000_s1054" style="position:absolute;left:4223;top:2253;width:3927;height:762">
              <v:textbox style="mso-next-textbox:#_x0000_s1054">
                <w:txbxContent>
                  <w:p w:rsidR="00183BB8" w:rsidRDefault="00183BB8" w:rsidP="00AA7148">
                    <w:pPr>
                      <w:jc w:val="center"/>
                    </w:pPr>
                    <w:r>
                      <w:t>Virgin Raw Materials</w:t>
                    </w:r>
                  </w:p>
                  <w:p w:rsidR="00183BB8" w:rsidRDefault="00183BB8" w:rsidP="00AA7148">
                    <w:pPr>
                      <w:jc w:val="center"/>
                    </w:pPr>
                    <w:r>
                      <w:t>(Approved Aeronautical Sources)</w:t>
                    </w:r>
                  </w:p>
                </w:txbxContent>
              </v:textbox>
            </v:rect>
            <v:line id="_x0000_s1087" style="position:absolute" from="6086,6583" to="6088,6822">
              <v:stroke endarrow="block"/>
            </v:line>
            <v:line id="_x0000_s1089" style="position:absolute" from="6282,10478" to="6283,10986">
              <v:stroke endarrow="block"/>
            </v:line>
            <v:rect id="_x0000_s1090" style="position:absolute;left:4690;top:10990;width:3177;height:509">
              <v:textbox style="mso-next-textbox:#_x0000_s1090">
                <w:txbxContent>
                  <w:p w:rsidR="00AA7148" w:rsidRDefault="00AA7148" w:rsidP="00AA7148">
                    <w:r>
                      <w:t>Finished product for dispatch</w:t>
                    </w:r>
                  </w:p>
                </w:txbxContent>
              </v:textbox>
            </v:rect>
            <w10:wrap type="none"/>
            <w10:anchorlock/>
          </v:group>
        </w:pict>
      </w:r>
    </w:p>
    <w:p w:rsidR="00442B97" w:rsidRDefault="00442B97" w:rsidP="00793D27">
      <w:pPr>
        <w:ind w:left="720" w:firstLine="720"/>
        <w:rPr>
          <w:b/>
        </w:rPr>
      </w:pPr>
    </w:p>
    <w:p w:rsidR="00E54C86" w:rsidRPr="00482807" w:rsidRDefault="00E54C86" w:rsidP="00793D27">
      <w:pPr>
        <w:ind w:left="720" w:firstLine="720"/>
        <w:rPr>
          <w:b/>
        </w:rPr>
      </w:pPr>
      <w:proofErr w:type="gramStart"/>
      <w:r w:rsidRPr="00482807">
        <w:rPr>
          <w:b/>
        </w:rPr>
        <w:t>Fig 1</w:t>
      </w:r>
      <w:r w:rsidR="00002822">
        <w:rPr>
          <w:b/>
        </w:rPr>
        <w:t>.</w:t>
      </w:r>
      <w:proofErr w:type="gramEnd"/>
      <w:r w:rsidRPr="00482807">
        <w:rPr>
          <w:b/>
        </w:rPr>
        <w:t xml:space="preserve">  </w:t>
      </w:r>
      <w:r w:rsidRPr="00482807">
        <w:t xml:space="preserve"> </w:t>
      </w:r>
      <w:r w:rsidR="0051144C">
        <w:rPr>
          <w:b/>
        </w:rPr>
        <w:t>Process flow c</w:t>
      </w:r>
      <w:r w:rsidRPr="00482807">
        <w:rPr>
          <w:b/>
        </w:rPr>
        <w:t xml:space="preserve">hart for manufacture of </w:t>
      </w:r>
      <w:proofErr w:type="spellStart"/>
      <w:r w:rsidRPr="00482807">
        <w:rPr>
          <w:b/>
        </w:rPr>
        <w:t>Softcomag</w:t>
      </w:r>
      <w:proofErr w:type="spellEnd"/>
      <w:r w:rsidRPr="00482807">
        <w:rPr>
          <w:b/>
        </w:rPr>
        <w:t xml:space="preserve"> </w:t>
      </w:r>
      <w:r w:rsidR="0051144C">
        <w:rPr>
          <w:b/>
        </w:rPr>
        <w:t>49</w:t>
      </w:r>
      <w:r w:rsidRPr="00482807">
        <w:rPr>
          <w:b/>
        </w:rPr>
        <w:t>AA</w:t>
      </w:r>
    </w:p>
    <w:p w:rsidR="006F413B" w:rsidRDefault="006F413B" w:rsidP="00793D27">
      <w:pPr>
        <w:jc w:val="both"/>
        <w:rPr>
          <w:b/>
        </w:rPr>
      </w:pPr>
    </w:p>
    <w:p w:rsidR="00EC7A08" w:rsidRDefault="00EC7A08" w:rsidP="00793D27">
      <w:pPr>
        <w:ind w:firstLine="720"/>
        <w:jc w:val="center"/>
        <w:rPr>
          <w:b/>
        </w:rPr>
      </w:pPr>
    </w:p>
    <w:p w:rsidR="00442B97" w:rsidRPr="00482807" w:rsidRDefault="00442B97" w:rsidP="00793D27">
      <w:pPr>
        <w:ind w:firstLine="720"/>
        <w:jc w:val="center"/>
        <w:rPr>
          <w:b/>
        </w:rPr>
      </w:pPr>
      <w:proofErr w:type="gramStart"/>
      <w:r>
        <w:rPr>
          <w:b/>
        </w:rPr>
        <w:t>Table 1.</w:t>
      </w:r>
      <w:proofErr w:type="gramEnd"/>
      <w:r>
        <w:rPr>
          <w:b/>
        </w:rPr>
        <w:t xml:space="preserve"> Process s</w:t>
      </w:r>
      <w:r w:rsidRPr="00482807">
        <w:rPr>
          <w:b/>
        </w:rPr>
        <w:t xml:space="preserve">teps </w:t>
      </w:r>
      <w:r>
        <w:rPr>
          <w:b/>
        </w:rPr>
        <w:t xml:space="preserve">for the quality assured production of </w:t>
      </w:r>
      <w:proofErr w:type="spellStart"/>
      <w:r>
        <w:rPr>
          <w:b/>
        </w:rPr>
        <w:t>S</w:t>
      </w:r>
      <w:r w:rsidR="00EC7A08">
        <w:rPr>
          <w:b/>
        </w:rPr>
        <w:t>oftcomag</w:t>
      </w:r>
      <w:proofErr w:type="spellEnd"/>
      <w:r>
        <w:rPr>
          <w:b/>
        </w:rPr>
        <w:t xml:space="preserve"> 49AA. </w:t>
      </w:r>
    </w:p>
    <w:p w:rsidR="00442B97" w:rsidRPr="00482807" w:rsidRDefault="00442B97" w:rsidP="00793D27">
      <w:pPr>
        <w:ind w:firstLine="720"/>
        <w:jc w:val="cente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5953"/>
      </w:tblGrid>
      <w:tr w:rsidR="00442B97" w:rsidRPr="00482807" w:rsidTr="00113353">
        <w:tc>
          <w:tcPr>
            <w:tcW w:w="3828" w:type="dxa"/>
          </w:tcPr>
          <w:p w:rsidR="00442B97" w:rsidRPr="00482807" w:rsidRDefault="00442B97" w:rsidP="00207FE1">
            <w:pPr>
              <w:jc w:val="center"/>
              <w:rPr>
                <w:b/>
              </w:rPr>
            </w:pPr>
            <w:r w:rsidRPr="00482807">
              <w:rPr>
                <w:b/>
              </w:rPr>
              <w:t>Process Steps</w:t>
            </w:r>
          </w:p>
        </w:tc>
        <w:tc>
          <w:tcPr>
            <w:tcW w:w="5953" w:type="dxa"/>
          </w:tcPr>
          <w:p w:rsidR="00442B97" w:rsidRPr="00482807" w:rsidRDefault="00442B97" w:rsidP="00207FE1">
            <w:pPr>
              <w:jc w:val="center"/>
              <w:rPr>
                <w:b/>
              </w:rPr>
            </w:pPr>
            <w:r w:rsidRPr="00482807">
              <w:rPr>
                <w:b/>
              </w:rPr>
              <w:t>Quality Assurance</w:t>
            </w:r>
          </w:p>
        </w:tc>
      </w:tr>
      <w:tr w:rsidR="00442B97" w:rsidRPr="00482807" w:rsidTr="00113353">
        <w:trPr>
          <w:trHeight w:val="977"/>
        </w:trPr>
        <w:tc>
          <w:tcPr>
            <w:tcW w:w="3828" w:type="dxa"/>
          </w:tcPr>
          <w:p w:rsidR="00442B97" w:rsidRPr="0051144C" w:rsidRDefault="00442B97" w:rsidP="00793D27">
            <w:pPr>
              <w:jc w:val="both"/>
              <w:rPr>
                <w:sz w:val="20"/>
              </w:rPr>
            </w:pPr>
          </w:p>
          <w:p w:rsidR="00442B97" w:rsidRPr="0051144C" w:rsidRDefault="00442B97" w:rsidP="00793D27">
            <w:pPr>
              <w:numPr>
                <w:ilvl w:val="0"/>
                <w:numId w:val="14"/>
              </w:numPr>
              <w:jc w:val="both"/>
              <w:rPr>
                <w:sz w:val="20"/>
              </w:rPr>
            </w:pPr>
            <w:r w:rsidRPr="0051144C">
              <w:rPr>
                <w:sz w:val="20"/>
              </w:rPr>
              <w:t>Raw Material &amp; Material Control</w:t>
            </w:r>
          </w:p>
          <w:p w:rsidR="00442B97" w:rsidRPr="0051144C" w:rsidRDefault="00442B97" w:rsidP="00793D27">
            <w:pPr>
              <w:ind w:left="720"/>
              <w:jc w:val="both"/>
              <w:rPr>
                <w:sz w:val="20"/>
              </w:rPr>
            </w:pPr>
          </w:p>
          <w:p w:rsidR="00442B97" w:rsidRPr="0051144C" w:rsidRDefault="00442B97" w:rsidP="00793D27">
            <w:pPr>
              <w:jc w:val="both"/>
              <w:rPr>
                <w:sz w:val="20"/>
              </w:rPr>
            </w:pPr>
          </w:p>
          <w:p w:rsidR="00442B97" w:rsidRPr="0051144C" w:rsidRDefault="00442B97" w:rsidP="00793D27">
            <w:pPr>
              <w:jc w:val="both"/>
              <w:rPr>
                <w:sz w:val="20"/>
              </w:rPr>
            </w:pPr>
          </w:p>
          <w:p w:rsidR="00442B97" w:rsidRPr="0051144C" w:rsidRDefault="00442B97" w:rsidP="00793D27">
            <w:pPr>
              <w:jc w:val="both"/>
              <w:rPr>
                <w:sz w:val="20"/>
              </w:rPr>
            </w:pPr>
          </w:p>
          <w:p w:rsidR="00442B97" w:rsidRPr="0051144C" w:rsidRDefault="00442B97" w:rsidP="00793D27">
            <w:pPr>
              <w:numPr>
                <w:ilvl w:val="0"/>
                <w:numId w:val="14"/>
              </w:numPr>
              <w:jc w:val="both"/>
              <w:rPr>
                <w:sz w:val="20"/>
              </w:rPr>
            </w:pPr>
            <w:r w:rsidRPr="0051144C">
              <w:rPr>
                <w:sz w:val="20"/>
              </w:rPr>
              <w:t>Process Control</w:t>
            </w:r>
          </w:p>
          <w:p w:rsidR="00442B97" w:rsidRPr="0051144C" w:rsidRDefault="00442B97" w:rsidP="00793D27">
            <w:pPr>
              <w:pStyle w:val="ListParagraph"/>
              <w:numPr>
                <w:ilvl w:val="0"/>
                <w:numId w:val="16"/>
              </w:numPr>
              <w:ind w:left="1168" w:hanging="448"/>
              <w:jc w:val="both"/>
              <w:rPr>
                <w:sz w:val="20"/>
              </w:rPr>
            </w:pPr>
            <w:r w:rsidRPr="0051144C">
              <w:rPr>
                <w:sz w:val="20"/>
              </w:rPr>
              <w:t>Primary Melting</w:t>
            </w:r>
          </w:p>
          <w:p w:rsidR="00442B97" w:rsidRDefault="00442B97" w:rsidP="00793D27">
            <w:pPr>
              <w:ind w:left="1168" w:hanging="448"/>
              <w:jc w:val="both"/>
              <w:rPr>
                <w:sz w:val="20"/>
              </w:rPr>
            </w:pPr>
            <w:r w:rsidRPr="0051144C">
              <w:rPr>
                <w:sz w:val="20"/>
              </w:rPr>
              <w:t xml:space="preserve">     </w:t>
            </w:r>
            <w:r>
              <w:rPr>
                <w:sz w:val="20"/>
              </w:rPr>
              <w:t xml:space="preserve">    </w:t>
            </w:r>
            <w:r w:rsidRPr="0051144C">
              <w:rPr>
                <w:sz w:val="20"/>
              </w:rPr>
              <w:t>(Vacuum Induction Melting)</w:t>
            </w:r>
          </w:p>
          <w:p w:rsidR="00442B97" w:rsidRPr="0051144C" w:rsidRDefault="00442B97" w:rsidP="00793D27">
            <w:pPr>
              <w:ind w:left="1168" w:hanging="448"/>
              <w:jc w:val="both"/>
              <w:rPr>
                <w:sz w:val="20"/>
              </w:rPr>
            </w:pPr>
          </w:p>
          <w:p w:rsidR="00442B97" w:rsidRPr="0051144C" w:rsidRDefault="00442B97" w:rsidP="00793D27">
            <w:pPr>
              <w:pStyle w:val="ListParagraph"/>
              <w:numPr>
                <w:ilvl w:val="0"/>
                <w:numId w:val="16"/>
              </w:numPr>
              <w:ind w:left="1168" w:hanging="448"/>
              <w:jc w:val="both"/>
              <w:rPr>
                <w:sz w:val="20"/>
              </w:rPr>
            </w:pPr>
            <w:r w:rsidRPr="0051144C">
              <w:rPr>
                <w:sz w:val="20"/>
              </w:rPr>
              <w:t>Forging</w:t>
            </w:r>
          </w:p>
          <w:p w:rsidR="00442B97" w:rsidRPr="0051144C" w:rsidRDefault="00442B97" w:rsidP="00793D27">
            <w:pPr>
              <w:ind w:left="1168" w:hanging="448"/>
              <w:jc w:val="both"/>
              <w:rPr>
                <w:sz w:val="20"/>
              </w:rPr>
            </w:pPr>
          </w:p>
          <w:p w:rsidR="00442B97" w:rsidRPr="0051144C" w:rsidRDefault="00442B97" w:rsidP="00793D27">
            <w:pPr>
              <w:ind w:left="1168" w:hanging="448"/>
              <w:jc w:val="both"/>
              <w:rPr>
                <w:sz w:val="20"/>
              </w:rPr>
            </w:pPr>
          </w:p>
          <w:p w:rsidR="00442B97" w:rsidRPr="0051144C" w:rsidRDefault="00442B97" w:rsidP="00793D27">
            <w:pPr>
              <w:ind w:left="1168" w:hanging="448"/>
              <w:jc w:val="both"/>
              <w:rPr>
                <w:sz w:val="20"/>
              </w:rPr>
            </w:pPr>
          </w:p>
          <w:p w:rsidR="00442B97" w:rsidRPr="0051144C" w:rsidRDefault="00442B97" w:rsidP="00793D27">
            <w:pPr>
              <w:ind w:left="1168" w:hanging="448"/>
              <w:jc w:val="both"/>
              <w:rPr>
                <w:sz w:val="20"/>
              </w:rPr>
            </w:pPr>
          </w:p>
          <w:p w:rsidR="00442B97" w:rsidRPr="0051144C" w:rsidRDefault="00442B97" w:rsidP="00793D27">
            <w:pPr>
              <w:ind w:left="1168" w:hanging="448"/>
              <w:jc w:val="both"/>
              <w:rPr>
                <w:sz w:val="20"/>
              </w:rPr>
            </w:pPr>
            <w:r w:rsidRPr="0051144C">
              <w:rPr>
                <w:sz w:val="20"/>
              </w:rPr>
              <w:t xml:space="preserve">(c ) </w:t>
            </w:r>
            <w:r>
              <w:rPr>
                <w:sz w:val="20"/>
              </w:rPr>
              <w:t xml:space="preserve">  </w:t>
            </w:r>
            <w:r w:rsidRPr="0051144C">
              <w:rPr>
                <w:sz w:val="20"/>
              </w:rPr>
              <w:t>Rolling</w:t>
            </w:r>
          </w:p>
          <w:p w:rsidR="00442B97" w:rsidRPr="0051144C" w:rsidRDefault="00442B97" w:rsidP="00793D27">
            <w:pPr>
              <w:ind w:left="1168" w:hanging="448"/>
              <w:jc w:val="both"/>
              <w:rPr>
                <w:sz w:val="20"/>
              </w:rPr>
            </w:pPr>
          </w:p>
          <w:p w:rsidR="00442B97" w:rsidRPr="0051144C" w:rsidRDefault="00442B97" w:rsidP="00793D27">
            <w:pPr>
              <w:ind w:left="1168" w:hanging="448"/>
              <w:jc w:val="both"/>
              <w:rPr>
                <w:sz w:val="20"/>
              </w:rPr>
            </w:pPr>
          </w:p>
          <w:p w:rsidR="00442B97" w:rsidRPr="0051144C" w:rsidRDefault="00442B97" w:rsidP="00793D27">
            <w:pPr>
              <w:jc w:val="both"/>
              <w:rPr>
                <w:sz w:val="20"/>
              </w:rPr>
            </w:pPr>
            <w:r>
              <w:rPr>
                <w:sz w:val="20"/>
              </w:rPr>
              <w:t xml:space="preserve">              (d )  </w:t>
            </w:r>
            <w:r w:rsidRPr="0051144C">
              <w:rPr>
                <w:sz w:val="20"/>
              </w:rPr>
              <w:t>Heat treatment</w:t>
            </w:r>
          </w:p>
          <w:p w:rsidR="00442B97" w:rsidRPr="0051144C" w:rsidRDefault="00442B97" w:rsidP="00793D27">
            <w:pPr>
              <w:ind w:left="1168" w:hanging="448"/>
              <w:jc w:val="both"/>
              <w:rPr>
                <w:sz w:val="20"/>
              </w:rPr>
            </w:pPr>
          </w:p>
          <w:p w:rsidR="00442B97" w:rsidRPr="0051144C" w:rsidRDefault="00442B97" w:rsidP="00793D27">
            <w:pPr>
              <w:ind w:left="743"/>
              <w:jc w:val="both"/>
              <w:rPr>
                <w:sz w:val="20"/>
              </w:rPr>
            </w:pPr>
          </w:p>
          <w:p w:rsidR="00442B97" w:rsidRPr="0051144C" w:rsidRDefault="00442B97" w:rsidP="00793D27">
            <w:pPr>
              <w:numPr>
                <w:ilvl w:val="0"/>
                <w:numId w:val="14"/>
              </w:numPr>
              <w:jc w:val="both"/>
              <w:rPr>
                <w:sz w:val="20"/>
              </w:rPr>
            </w:pPr>
            <w:r w:rsidRPr="0051144C">
              <w:rPr>
                <w:sz w:val="20"/>
              </w:rPr>
              <w:t>Testing &amp; Evaluation</w:t>
            </w:r>
          </w:p>
        </w:tc>
        <w:tc>
          <w:tcPr>
            <w:tcW w:w="5953" w:type="dxa"/>
          </w:tcPr>
          <w:p w:rsidR="00442B97" w:rsidRPr="0051144C" w:rsidRDefault="00442B97" w:rsidP="00793D27">
            <w:pPr>
              <w:jc w:val="both"/>
              <w:rPr>
                <w:caps/>
                <w:sz w:val="20"/>
              </w:rPr>
            </w:pPr>
          </w:p>
          <w:p w:rsidR="00442B97" w:rsidRPr="0051144C" w:rsidRDefault="00442B97" w:rsidP="00793D27">
            <w:pPr>
              <w:numPr>
                <w:ilvl w:val="0"/>
                <w:numId w:val="4"/>
              </w:numPr>
              <w:tabs>
                <w:tab w:val="clear" w:pos="720"/>
                <w:tab w:val="num" w:pos="266"/>
              </w:tabs>
              <w:ind w:hanging="641"/>
              <w:jc w:val="both"/>
              <w:rPr>
                <w:sz w:val="20"/>
              </w:rPr>
            </w:pPr>
            <w:r w:rsidRPr="0051144C">
              <w:rPr>
                <w:sz w:val="20"/>
              </w:rPr>
              <w:t>Approval of sources</w:t>
            </w:r>
          </w:p>
          <w:p w:rsidR="00442B97" w:rsidRPr="0051144C" w:rsidRDefault="00442B97" w:rsidP="00793D27">
            <w:pPr>
              <w:numPr>
                <w:ilvl w:val="0"/>
                <w:numId w:val="4"/>
              </w:numPr>
              <w:tabs>
                <w:tab w:val="clear" w:pos="720"/>
                <w:tab w:val="num" w:pos="266"/>
              </w:tabs>
              <w:ind w:hanging="641"/>
              <w:jc w:val="both"/>
              <w:rPr>
                <w:sz w:val="20"/>
              </w:rPr>
            </w:pPr>
            <w:r w:rsidRPr="0051144C">
              <w:rPr>
                <w:sz w:val="20"/>
              </w:rPr>
              <w:t>Comparison with aeronautical specifications</w:t>
            </w:r>
          </w:p>
          <w:p w:rsidR="00442B97" w:rsidRPr="0051144C" w:rsidRDefault="00442B97" w:rsidP="00793D27">
            <w:pPr>
              <w:numPr>
                <w:ilvl w:val="0"/>
                <w:numId w:val="4"/>
              </w:numPr>
              <w:tabs>
                <w:tab w:val="clear" w:pos="720"/>
                <w:tab w:val="num" w:pos="266"/>
              </w:tabs>
              <w:ind w:hanging="641"/>
              <w:jc w:val="both"/>
              <w:rPr>
                <w:sz w:val="20"/>
              </w:rPr>
            </w:pPr>
            <w:r w:rsidRPr="0051144C">
              <w:rPr>
                <w:sz w:val="20"/>
              </w:rPr>
              <w:t>Raw materials inspection certificate (RMIC )</w:t>
            </w:r>
          </w:p>
          <w:p w:rsidR="00442B97" w:rsidRPr="0051144C" w:rsidRDefault="00442B97" w:rsidP="00793D27">
            <w:pPr>
              <w:numPr>
                <w:ilvl w:val="0"/>
                <w:numId w:val="4"/>
              </w:numPr>
              <w:tabs>
                <w:tab w:val="clear" w:pos="720"/>
                <w:tab w:val="num" w:pos="266"/>
              </w:tabs>
              <w:ind w:hanging="641"/>
              <w:jc w:val="both"/>
              <w:rPr>
                <w:sz w:val="20"/>
              </w:rPr>
            </w:pPr>
            <w:r w:rsidRPr="0051144C">
              <w:rPr>
                <w:sz w:val="20"/>
              </w:rPr>
              <w:t>Test certificate by suppliers</w:t>
            </w:r>
          </w:p>
          <w:p w:rsidR="00442B97" w:rsidRPr="0051144C" w:rsidRDefault="00442B97" w:rsidP="00793D27">
            <w:pPr>
              <w:ind w:left="79"/>
              <w:jc w:val="both"/>
              <w:rPr>
                <w:caps/>
                <w:sz w:val="20"/>
              </w:rPr>
            </w:pPr>
          </w:p>
          <w:p w:rsidR="00442B97" w:rsidRPr="0051144C" w:rsidRDefault="00442B97" w:rsidP="00793D27">
            <w:pPr>
              <w:ind w:left="79"/>
              <w:jc w:val="both"/>
              <w:rPr>
                <w:caps/>
                <w:sz w:val="20"/>
              </w:rPr>
            </w:pPr>
          </w:p>
          <w:p w:rsidR="00442B97" w:rsidRDefault="00442B97" w:rsidP="00793D27">
            <w:pPr>
              <w:tabs>
                <w:tab w:val="num" w:pos="266"/>
              </w:tabs>
              <w:ind w:left="266"/>
              <w:jc w:val="both"/>
              <w:rPr>
                <w:sz w:val="20"/>
              </w:rPr>
            </w:pPr>
            <w:r w:rsidRPr="0051144C">
              <w:rPr>
                <w:sz w:val="20"/>
              </w:rPr>
              <w:t>Crucible condition, ultimate vacuum level, leak rate, melt chemistry, ingot surface &amp; soundness etc.</w:t>
            </w:r>
          </w:p>
          <w:p w:rsidR="00442B97" w:rsidRPr="0051144C" w:rsidRDefault="00442B97" w:rsidP="00793D27">
            <w:pPr>
              <w:tabs>
                <w:tab w:val="num" w:pos="266"/>
              </w:tabs>
              <w:ind w:left="266"/>
              <w:jc w:val="both"/>
              <w:rPr>
                <w:sz w:val="20"/>
              </w:rPr>
            </w:pPr>
          </w:p>
          <w:p w:rsidR="00442B97" w:rsidRPr="0051144C" w:rsidRDefault="00442B97" w:rsidP="00793D27">
            <w:pPr>
              <w:tabs>
                <w:tab w:val="num" w:pos="266"/>
              </w:tabs>
              <w:ind w:left="266"/>
              <w:jc w:val="both"/>
              <w:rPr>
                <w:sz w:val="20"/>
              </w:rPr>
            </w:pPr>
            <w:r w:rsidRPr="0051144C">
              <w:rPr>
                <w:sz w:val="20"/>
              </w:rPr>
              <w:t>Furnace atmosphere, heating cycle, calibration of furnaces, finish temperature, dimensional check, ultrasonic testing, macro examination, surface quality check, etc.</w:t>
            </w:r>
          </w:p>
          <w:p w:rsidR="00442B97" w:rsidRPr="0051144C" w:rsidRDefault="00442B97" w:rsidP="00793D27">
            <w:pPr>
              <w:tabs>
                <w:tab w:val="num" w:pos="266"/>
              </w:tabs>
              <w:ind w:left="266"/>
              <w:jc w:val="both"/>
              <w:rPr>
                <w:sz w:val="20"/>
              </w:rPr>
            </w:pPr>
          </w:p>
          <w:p w:rsidR="00442B97" w:rsidRPr="0051144C" w:rsidRDefault="00442B97" w:rsidP="00793D27">
            <w:pPr>
              <w:tabs>
                <w:tab w:val="num" w:pos="266"/>
              </w:tabs>
              <w:ind w:left="266"/>
              <w:jc w:val="both"/>
              <w:rPr>
                <w:sz w:val="16"/>
              </w:rPr>
            </w:pPr>
          </w:p>
          <w:p w:rsidR="00442B97" w:rsidRPr="0051144C" w:rsidRDefault="00442B97" w:rsidP="00793D27">
            <w:pPr>
              <w:tabs>
                <w:tab w:val="num" w:pos="266"/>
              </w:tabs>
              <w:ind w:left="266"/>
              <w:jc w:val="both"/>
              <w:rPr>
                <w:sz w:val="20"/>
              </w:rPr>
            </w:pPr>
            <w:r w:rsidRPr="0051144C">
              <w:rPr>
                <w:sz w:val="20"/>
              </w:rPr>
              <w:t>Temperature control, visual inspection and removal of defects</w:t>
            </w:r>
          </w:p>
          <w:p w:rsidR="00442B97" w:rsidRPr="0051144C" w:rsidRDefault="00442B97" w:rsidP="00793D27">
            <w:pPr>
              <w:tabs>
                <w:tab w:val="num" w:pos="266"/>
              </w:tabs>
              <w:ind w:left="266"/>
              <w:jc w:val="both"/>
              <w:rPr>
                <w:sz w:val="20"/>
              </w:rPr>
            </w:pPr>
          </w:p>
          <w:p w:rsidR="00442B97" w:rsidRDefault="00442B97" w:rsidP="00793D27">
            <w:pPr>
              <w:tabs>
                <w:tab w:val="num" w:pos="266"/>
              </w:tabs>
              <w:ind w:left="266"/>
              <w:jc w:val="both"/>
              <w:rPr>
                <w:sz w:val="20"/>
              </w:rPr>
            </w:pPr>
          </w:p>
          <w:p w:rsidR="00442B97" w:rsidRPr="0051144C" w:rsidRDefault="00442B97" w:rsidP="00793D27">
            <w:pPr>
              <w:tabs>
                <w:tab w:val="num" w:pos="266"/>
              </w:tabs>
              <w:ind w:left="266"/>
              <w:jc w:val="both"/>
              <w:rPr>
                <w:sz w:val="20"/>
              </w:rPr>
            </w:pPr>
            <w:r w:rsidRPr="0051144C">
              <w:rPr>
                <w:sz w:val="20"/>
              </w:rPr>
              <w:t>Furnace atmosphere,</w:t>
            </w:r>
            <w:r>
              <w:rPr>
                <w:sz w:val="20"/>
              </w:rPr>
              <w:t xml:space="preserve"> heating cycle, calibration of t</w:t>
            </w:r>
            <w:r w:rsidRPr="0051144C">
              <w:rPr>
                <w:sz w:val="20"/>
              </w:rPr>
              <w:t>hermocouple</w:t>
            </w:r>
            <w:r>
              <w:rPr>
                <w:sz w:val="20"/>
              </w:rPr>
              <w:t>s &amp; f</w:t>
            </w:r>
            <w:r w:rsidRPr="0051144C">
              <w:rPr>
                <w:sz w:val="20"/>
              </w:rPr>
              <w:t>urnaces etc.</w:t>
            </w:r>
          </w:p>
          <w:p w:rsidR="00442B97" w:rsidRPr="0051144C" w:rsidRDefault="00442B97" w:rsidP="00793D27">
            <w:pPr>
              <w:jc w:val="both"/>
              <w:rPr>
                <w:sz w:val="20"/>
              </w:rPr>
            </w:pPr>
          </w:p>
          <w:p w:rsidR="00442B97" w:rsidRDefault="00442B97" w:rsidP="00793D27">
            <w:pPr>
              <w:jc w:val="both"/>
              <w:rPr>
                <w:sz w:val="20"/>
              </w:rPr>
            </w:pPr>
            <w:r>
              <w:rPr>
                <w:sz w:val="20"/>
              </w:rPr>
              <w:t xml:space="preserve">      </w:t>
            </w:r>
            <w:r w:rsidRPr="0051144C">
              <w:rPr>
                <w:sz w:val="20"/>
              </w:rPr>
              <w:t>Dimensional check</w:t>
            </w:r>
            <w:r>
              <w:rPr>
                <w:sz w:val="20"/>
              </w:rPr>
              <w:t xml:space="preserve"> of test specimens</w:t>
            </w:r>
            <w:r w:rsidRPr="0051144C">
              <w:rPr>
                <w:sz w:val="20"/>
              </w:rPr>
              <w:t>, calibration of all equipment</w:t>
            </w:r>
          </w:p>
          <w:p w:rsidR="00442B97" w:rsidRPr="0051144C" w:rsidRDefault="00442B97" w:rsidP="00793D27">
            <w:pPr>
              <w:jc w:val="both"/>
              <w:rPr>
                <w:sz w:val="20"/>
              </w:rPr>
            </w:pPr>
            <w:r w:rsidRPr="0051144C">
              <w:rPr>
                <w:sz w:val="20"/>
              </w:rPr>
              <w:t xml:space="preserve"> </w:t>
            </w:r>
            <w:r>
              <w:rPr>
                <w:sz w:val="20"/>
              </w:rPr>
              <w:t xml:space="preserve">    </w:t>
            </w:r>
            <w:r w:rsidRPr="0051144C">
              <w:rPr>
                <w:sz w:val="20"/>
              </w:rPr>
              <w:t>&amp; heat treatment furnaces.</w:t>
            </w:r>
          </w:p>
          <w:p w:rsidR="00442B97" w:rsidRPr="0051144C" w:rsidRDefault="00442B97" w:rsidP="00793D27">
            <w:pPr>
              <w:numPr>
                <w:ilvl w:val="0"/>
                <w:numId w:val="3"/>
              </w:numPr>
              <w:tabs>
                <w:tab w:val="clear" w:pos="720"/>
                <w:tab w:val="num" w:pos="1026"/>
              </w:tabs>
              <w:ind w:left="1026" w:hanging="284"/>
              <w:jc w:val="both"/>
              <w:rPr>
                <w:sz w:val="20"/>
              </w:rPr>
            </w:pPr>
            <w:r w:rsidRPr="0051144C">
              <w:rPr>
                <w:sz w:val="20"/>
              </w:rPr>
              <w:t>Load cell calibration.</w:t>
            </w:r>
          </w:p>
          <w:p w:rsidR="00442B97" w:rsidRPr="0051144C" w:rsidRDefault="00442B97" w:rsidP="00793D27">
            <w:pPr>
              <w:numPr>
                <w:ilvl w:val="0"/>
                <w:numId w:val="3"/>
              </w:numPr>
              <w:tabs>
                <w:tab w:val="clear" w:pos="720"/>
                <w:tab w:val="num" w:pos="1026"/>
              </w:tabs>
              <w:ind w:left="1026" w:hanging="284"/>
              <w:jc w:val="both"/>
              <w:rPr>
                <w:sz w:val="20"/>
              </w:rPr>
            </w:pPr>
            <w:r w:rsidRPr="0051144C">
              <w:rPr>
                <w:sz w:val="20"/>
              </w:rPr>
              <w:t>Metallurgical, physical, chemical &amp; Magnetic property evaluation.</w:t>
            </w:r>
          </w:p>
          <w:p w:rsidR="00442B97" w:rsidRPr="0051144C" w:rsidRDefault="00442B97" w:rsidP="00793D27">
            <w:pPr>
              <w:numPr>
                <w:ilvl w:val="0"/>
                <w:numId w:val="3"/>
              </w:numPr>
              <w:tabs>
                <w:tab w:val="clear" w:pos="720"/>
                <w:tab w:val="num" w:pos="1026"/>
              </w:tabs>
              <w:ind w:left="1026" w:hanging="284"/>
              <w:jc w:val="both"/>
              <w:rPr>
                <w:sz w:val="20"/>
              </w:rPr>
            </w:pPr>
            <w:r w:rsidRPr="0051144C">
              <w:rPr>
                <w:sz w:val="20"/>
              </w:rPr>
              <w:t>Verification of test results &amp; consistency in melt etc.</w:t>
            </w:r>
          </w:p>
        </w:tc>
      </w:tr>
    </w:tbl>
    <w:p w:rsidR="00442B97" w:rsidRDefault="00442B97" w:rsidP="00793D27">
      <w:pPr>
        <w:tabs>
          <w:tab w:val="left" w:pos="374"/>
        </w:tabs>
        <w:jc w:val="both"/>
      </w:pPr>
    </w:p>
    <w:p w:rsidR="00AA0937" w:rsidRPr="00482807" w:rsidRDefault="00505765" w:rsidP="00793D27">
      <w:pPr>
        <w:numPr>
          <w:ilvl w:val="1"/>
          <w:numId w:val="13"/>
        </w:numPr>
        <w:jc w:val="both"/>
      </w:pPr>
      <w:r>
        <w:rPr>
          <w:b/>
        </w:rPr>
        <w:t xml:space="preserve"> </w:t>
      </w:r>
      <w:r w:rsidR="00AA0937" w:rsidRPr="00482807">
        <w:rPr>
          <w:b/>
        </w:rPr>
        <w:t>Forging and Rolling</w:t>
      </w:r>
      <w:r w:rsidR="00AA0937" w:rsidRPr="00482807">
        <w:t xml:space="preserve"> </w:t>
      </w:r>
      <w:r w:rsidR="00585FB1" w:rsidRPr="00482807">
        <w:tab/>
        <w:t xml:space="preserve"> </w:t>
      </w:r>
    </w:p>
    <w:p w:rsidR="00AA0937" w:rsidRPr="00482807" w:rsidRDefault="00AA0937" w:rsidP="00793D27">
      <w:pPr>
        <w:ind w:firstLine="720"/>
        <w:jc w:val="both"/>
      </w:pPr>
    </w:p>
    <w:p w:rsidR="00AA0937" w:rsidRPr="00482807" w:rsidRDefault="00AA0937" w:rsidP="00F055F5">
      <w:pPr>
        <w:jc w:val="both"/>
      </w:pPr>
      <w:r w:rsidRPr="00482807">
        <w:t xml:space="preserve">The ingots cast </w:t>
      </w:r>
      <w:r w:rsidR="00630E41" w:rsidRPr="00482807">
        <w:t>were</w:t>
      </w:r>
      <w:r w:rsidRPr="00482807">
        <w:t xml:space="preserve"> forged</w:t>
      </w:r>
      <w:r w:rsidR="001829AA">
        <w:t xml:space="preserve"> using a </w:t>
      </w:r>
      <w:r w:rsidR="00AA727A">
        <w:t>reduction rate</w:t>
      </w:r>
      <w:r w:rsidR="001829AA">
        <w:t xml:space="preserve"> of </w:t>
      </w:r>
      <w:r w:rsidR="00F055F5">
        <w:t>5-10</w:t>
      </w:r>
      <w:r w:rsidR="00EC7A08">
        <w:t xml:space="preserve"> </w:t>
      </w:r>
      <w:r w:rsidR="00F055F5">
        <w:t>mm/min</w:t>
      </w:r>
      <w:r w:rsidR="00AA727A">
        <w:t xml:space="preserve"> (which corresponds to a nominal strain rate of 1.6-3.2x10</w:t>
      </w:r>
      <w:r w:rsidR="00AA727A" w:rsidRPr="00AA727A">
        <w:rPr>
          <w:vertAlign w:val="superscript"/>
        </w:rPr>
        <w:t>-4</w:t>
      </w:r>
      <w:r w:rsidR="00AA727A">
        <w:t xml:space="preserve"> s</w:t>
      </w:r>
      <w:r w:rsidR="00AA727A" w:rsidRPr="00AA727A">
        <w:rPr>
          <w:vertAlign w:val="superscript"/>
        </w:rPr>
        <w:noBreakHyphen/>
        <w:t>1</w:t>
      </w:r>
      <w:r w:rsidR="00AA727A">
        <w:t>)</w:t>
      </w:r>
      <w:r w:rsidR="00505765">
        <w:t xml:space="preserve">, employing a start temperature of 1100 </w:t>
      </w:r>
      <w:r w:rsidR="00343678">
        <w:t>º</w:t>
      </w:r>
      <w:r w:rsidR="00505765">
        <w:t xml:space="preserve">C and the forging operation was continued till the forge stock has reached a temperature of </w:t>
      </w:r>
      <w:r w:rsidRPr="00482807">
        <w:t>850</w:t>
      </w:r>
      <w:r w:rsidR="00505765">
        <w:t xml:space="preserve"> </w:t>
      </w:r>
      <w:r w:rsidRPr="00482807">
        <w:rPr>
          <w:vertAlign w:val="superscript"/>
        </w:rPr>
        <w:t>0</w:t>
      </w:r>
      <w:r w:rsidRPr="00482807">
        <w:t xml:space="preserve">C. Bogie hearth furnace </w:t>
      </w:r>
      <w:r w:rsidR="00505765">
        <w:t xml:space="preserve">was used </w:t>
      </w:r>
      <w:r w:rsidRPr="00482807">
        <w:t xml:space="preserve">for soaking and </w:t>
      </w:r>
      <w:r w:rsidR="00505765">
        <w:t xml:space="preserve">a </w:t>
      </w:r>
      <w:r w:rsidRPr="00482807">
        <w:t xml:space="preserve">1500 </w:t>
      </w:r>
      <w:r w:rsidR="00343678">
        <w:t>ton</w:t>
      </w:r>
      <w:r w:rsidRPr="00482807">
        <w:t xml:space="preserve"> press </w:t>
      </w:r>
      <w:r w:rsidR="00505765">
        <w:t xml:space="preserve">was used </w:t>
      </w:r>
      <w:r w:rsidRPr="00482807">
        <w:t>for forging</w:t>
      </w:r>
      <w:r w:rsidR="00505765">
        <w:t xml:space="preserve">. </w:t>
      </w:r>
      <w:r w:rsidRPr="00482807">
        <w:t xml:space="preserve">Ingots </w:t>
      </w:r>
      <w:r w:rsidR="00505765">
        <w:t xml:space="preserve">were thus </w:t>
      </w:r>
      <w:r w:rsidRPr="00482807">
        <w:t xml:space="preserve">reduced to various mill sizes by forging and </w:t>
      </w:r>
      <w:r w:rsidR="00505765">
        <w:t xml:space="preserve">they were further rolled </w:t>
      </w:r>
      <w:r w:rsidR="001829AA">
        <w:t>by giving 10-</w:t>
      </w:r>
      <w:r w:rsidR="00F055F5">
        <w:t>12</w:t>
      </w:r>
      <w:r w:rsidR="001829AA">
        <w:t xml:space="preserve">% reduction </w:t>
      </w:r>
      <w:r w:rsidR="00505765">
        <w:t xml:space="preserve">to final section sizes that were specified by the user. </w:t>
      </w:r>
      <w:r w:rsidRPr="00482807">
        <w:t xml:space="preserve">To ensure a defect free structure and to avoid rejection at subsequent stages, ultrasonic testing </w:t>
      </w:r>
      <w:r w:rsidR="00BC2A1A">
        <w:t>was</w:t>
      </w:r>
      <w:r w:rsidRPr="00482807">
        <w:t xml:space="preserve"> carried out at different stages of forging </w:t>
      </w:r>
      <w:r w:rsidR="00BC2A1A">
        <w:t xml:space="preserve">and rolling </w:t>
      </w:r>
      <w:r w:rsidRPr="00482807">
        <w:t>process</w:t>
      </w:r>
      <w:r w:rsidR="00BC2A1A">
        <w:t>es</w:t>
      </w:r>
      <w:r w:rsidRPr="00482807">
        <w:t>.</w:t>
      </w:r>
    </w:p>
    <w:p w:rsidR="00AA0937" w:rsidRPr="00482807" w:rsidRDefault="00AA0937" w:rsidP="00793D27">
      <w:pPr>
        <w:jc w:val="both"/>
        <w:rPr>
          <w:b/>
        </w:rPr>
      </w:pPr>
    </w:p>
    <w:p w:rsidR="00AA0937" w:rsidRPr="00482807" w:rsidRDefault="00316914" w:rsidP="00793D27">
      <w:pPr>
        <w:numPr>
          <w:ilvl w:val="1"/>
          <w:numId w:val="13"/>
        </w:numPr>
        <w:jc w:val="both"/>
      </w:pPr>
      <w:r>
        <w:rPr>
          <w:b/>
        </w:rPr>
        <w:t xml:space="preserve"> </w:t>
      </w:r>
      <w:r w:rsidR="008F3C0C">
        <w:rPr>
          <w:b/>
        </w:rPr>
        <w:t xml:space="preserve">Heat </w:t>
      </w:r>
      <w:r w:rsidR="00AA0937" w:rsidRPr="00482807">
        <w:rPr>
          <w:b/>
        </w:rPr>
        <w:t>Treatment</w:t>
      </w:r>
      <w:r w:rsidR="00AA0937" w:rsidRPr="00482807">
        <w:t xml:space="preserve"> </w:t>
      </w:r>
    </w:p>
    <w:p w:rsidR="00AA0937" w:rsidRPr="00482807" w:rsidRDefault="00AA0937" w:rsidP="00793D27">
      <w:pPr>
        <w:ind w:left="360" w:firstLine="360"/>
        <w:jc w:val="both"/>
      </w:pPr>
    </w:p>
    <w:p w:rsidR="0045376D" w:rsidRDefault="00BC2A1A" w:rsidP="00793D27">
      <w:pPr>
        <w:jc w:val="both"/>
      </w:pPr>
      <w:r>
        <w:t>S</w:t>
      </w:r>
      <w:r w:rsidR="00AA0937" w:rsidRPr="00482807">
        <w:t>uitable heat treating temperature</w:t>
      </w:r>
      <w:r>
        <w:t xml:space="preserve"> for production of </w:t>
      </w:r>
      <w:proofErr w:type="spellStart"/>
      <w:r>
        <w:t>S</w:t>
      </w:r>
      <w:r w:rsidR="00E92959">
        <w:t>oftcomag</w:t>
      </w:r>
      <w:proofErr w:type="spellEnd"/>
      <w:r>
        <w:t xml:space="preserve"> 49AA alloy with specific </w:t>
      </w:r>
      <w:r w:rsidR="00F055F5">
        <w:t>properties</w:t>
      </w:r>
      <w:r>
        <w:t xml:space="preserve"> is chosen so that </w:t>
      </w:r>
      <w:r w:rsidR="00AA0937" w:rsidRPr="00482807">
        <w:t xml:space="preserve">best </w:t>
      </w:r>
      <w:r>
        <w:t xml:space="preserve">soft </w:t>
      </w:r>
      <w:r w:rsidR="00AA0937" w:rsidRPr="00482807">
        <w:t>magnetic characteristics</w:t>
      </w:r>
      <w:r>
        <w:t xml:space="preserve"> with optimized mechanical properties are obtained</w:t>
      </w:r>
      <w:r w:rsidRPr="00BC2A1A">
        <w:rPr>
          <w:vertAlign w:val="superscript"/>
        </w:rPr>
        <w:t>7-9</w:t>
      </w:r>
      <w:r>
        <w:t xml:space="preserve">. For this, a </w:t>
      </w:r>
      <w:r w:rsidR="00AA0937" w:rsidRPr="00482807">
        <w:t xml:space="preserve">highest </w:t>
      </w:r>
      <w:r>
        <w:t xml:space="preserve">possible </w:t>
      </w:r>
      <w:r w:rsidR="00AA0937" w:rsidRPr="00482807">
        <w:t>temperature</w:t>
      </w:r>
      <w:r w:rsidR="00343678">
        <w:t xml:space="preserve">, which results in highest soft magnetic properties, </w:t>
      </w:r>
      <w:r>
        <w:t xml:space="preserve">is selected and employed. The wrought products of the alloy produced by forging and rolling were then heat treated under the optimized conditions of </w:t>
      </w:r>
      <w:r w:rsidR="0045376D" w:rsidRPr="00482807">
        <w:t>850</w:t>
      </w:r>
      <w:r w:rsidR="0045376D" w:rsidRPr="00482807">
        <w:rPr>
          <w:vertAlign w:val="superscript"/>
        </w:rPr>
        <w:t>0</w:t>
      </w:r>
      <w:r w:rsidR="0045376D" w:rsidRPr="00482807">
        <w:t>±10</w:t>
      </w:r>
      <w:r w:rsidR="0045376D" w:rsidRPr="00482807">
        <w:rPr>
          <w:vertAlign w:val="superscript"/>
        </w:rPr>
        <w:t>0</w:t>
      </w:r>
      <w:r w:rsidR="0045376D" w:rsidRPr="00482807">
        <w:t>C/</w:t>
      </w:r>
      <w:r w:rsidR="00786A33" w:rsidRPr="00482807">
        <w:t xml:space="preserve"> 3</w:t>
      </w:r>
      <w:r w:rsidR="0045376D" w:rsidRPr="00482807">
        <w:t>hrs in H</w:t>
      </w:r>
      <w:r w:rsidR="0045376D" w:rsidRPr="00482807">
        <w:rPr>
          <w:vertAlign w:val="subscript"/>
        </w:rPr>
        <w:t>2</w:t>
      </w:r>
      <w:r w:rsidR="00316914">
        <w:t xml:space="preserve"> atmosphere followed by cooling to </w:t>
      </w:r>
      <w:r w:rsidR="0045376D" w:rsidRPr="00482807">
        <w:t>300</w:t>
      </w:r>
      <w:r w:rsidR="00316914">
        <w:t xml:space="preserve"> </w:t>
      </w:r>
      <w:r w:rsidR="0045376D" w:rsidRPr="00482807">
        <w:rPr>
          <w:vertAlign w:val="superscript"/>
        </w:rPr>
        <w:t>0</w:t>
      </w:r>
      <w:r w:rsidR="0045376D" w:rsidRPr="00482807">
        <w:t>C</w:t>
      </w:r>
      <w:r w:rsidR="00316914">
        <w:t xml:space="preserve"> using a controlled cooling rate of 60-180</w:t>
      </w:r>
      <w:r w:rsidR="00A60E62" w:rsidRPr="00482807">
        <w:rPr>
          <w:vertAlign w:val="superscript"/>
        </w:rPr>
        <w:t>0</w:t>
      </w:r>
      <w:r w:rsidR="00316914">
        <w:t xml:space="preserve"> C/h</w:t>
      </w:r>
      <w:r w:rsidR="001829AA">
        <w:t>r</w:t>
      </w:r>
      <w:r w:rsidR="00316914">
        <w:t xml:space="preserve">, and then furnace cooled to room temperature. </w:t>
      </w:r>
    </w:p>
    <w:p w:rsidR="00AA0937" w:rsidRPr="00316914" w:rsidRDefault="00316914" w:rsidP="00793D27">
      <w:pPr>
        <w:pStyle w:val="ListParagraph"/>
        <w:numPr>
          <w:ilvl w:val="0"/>
          <w:numId w:val="13"/>
        </w:numPr>
        <w:tabs>
          <w:tab w:val="left" w:pos="1309"/>
        </w:tabs>
        <w:jc w:val="both"/>
        <w:rPr>
          <w:b/>
        </w:rPr>
      </w:pPr>
      <w:r w:rsidRPr="00316914">
        <w:rPr>
          <w:b/>
        </w:rPr>
        <w:lastRenderedPageBreak/>
        <w:t>CHARACTERISATION</w:t>
      </w:r>
    </w:p>
    <w:p w:rsidR="00316914" w:rsidRPr="00482807" w:rsidRDefault="00316914" w:rsidP="00793D27">
      <w:pPr>
        <w:pStyle w:val="ListParagraph"/>
        <w:tabs>
          <w:tab w:val="left" w:pos="1309"/>
        </w:tabs>
        <w:jc w:val="both"/>
      </w:pPr>
    </w:p>
    <w:p w:rsidR="00144B14" w:rsidRPr="00482807" w:rsidRDefault="00144B14" w:rsidP="00793D27">
      <w:pPr>
        <w:tabs>
          <w:tab w:val="left" w:pos="1309"/>
        </w:tabs>
        <w:jc w:val="both"/>
      </w:pPr>
      <w:r w:rsidRPr="00482807">
        <w:t xml:space="preserve">Chemical analysis of the elements like manganese, silicon, chromium, nickel, cobalt, phosphorus and vanadium was </w:t>
      </w:r>
      <w:r w:rsidR="00316914">
        <w:t>carried out</w:t>
      </w:r>
      <w:r w:rsidRPr="00482807">
        <w:t xml:space="preserve"> usin</w:t>
      </w:r>
      <w:r w:rsidR="00803822" w:rsidRPr="00482807">
        <w:t>g optical emission spectrometer</w:t>
      </w:r>
      <w:r w:rsidR="00715750">
        <w:t xml:space="preserve"> as per ASTM E 354</w:t>
      </w:r>
      <w:r w:rsidR="00316914" w:rsidRPr="00316914">
        <w:rPr>
          <w:vertAlign w:val="superscript"/>
        </w:rPr>
        <w:t>10</w:t>
      </w:r>
      <w:r w:rsidR="00803822" w:rsidRPr="00482807">
        <w:t>.</w:t>
      </w:r>
      <w:r w:rsidRPr="00482807">
        <w:t xml:space="preserve"> Carbon and </w:t>
      </w:r>
      <w:proofErr w:type="spellStart"/>
      <w:r w:rsidRPr="00482807">
        <w:t>S</w:t>
      </w:r>
      <w:r w:rsidR="00D975AC">
        <w:t>ulphur</w:t>
      </w:r>
      <w:proofErr w:type="spellEnd"/>
      <w:r w:rsidR="00D975AC">
        <w:t xml:space="preserve"> were analyzed using </w:t>
      </w:r>
      <w:proofErr w:type="spellStart"/>
      <w:r w:rsidR="00D975AC">
        <w:t>Leco</w:t>
      </w:r>
      <w:proofErr w:type="spellEnd"/>
      <w:r w:rsidR="00D975AC">
        <w:t xml:space="preserve"> Carbon &amp; </w:t>
      </w:r>
      <w:proofErr w:type="spellStart"/>
      <w:r w:rsidR="00D975AC">
        <w:t>S</w:t>
      </w:r>
      <w:r w:rsidRPr="00482807">
        <w:t>ulphur</w:t>
      </w:r>
      <w:proofErr w:type="spellEnd"/>
      <w:r w:rsidRPr="00482807">
        <w:t xml:space="preserve"> analyzer as per ASTM</w:t>
      </w:r>
      <w:r w:rsidR="00D975AC">
        <w:t xml:space="preserve"> </w:t>
      </w:r>
      <w:proofErr w:type="gramStart"/>
      <w:r w:rsidR="00D975AC">
        <w:t>standard  E</w:t>
      </w:r>
      <w:proofErr w:type="gramEnd"/>
      <w:r w:rsidR="00D975AC">
        <w:t>-</w:t>
      </w:r>
      <w:r w:rsidRPr="00482807">
        <w:t>1019</w:t>
      </w:r>
      <w:r w:rsidR="00D975AC" w:rsidRPr="00D975AC">
        <w:rPr>
          <w:vertAlign w:val="superscript"/>
        </w:rPr>
        <w:t>11</w:t>
      </w:r>
      <w:r w:rsidR="00D975AC">
        <w:t xml:space="preserve">. Gases, particularly hydrogen, oxygen and nitrogen, were analyzed </w:t>
      </w:r>
      <w:r w:rsidRPr="00482807">
        <w:t xml:space="preserve">using </w:t>
      </w:r>
      <w:proofErr w:type="spellStart"/>
      <w:r w:rsidRPr="00482807">
        <w:t>Leco</w:t>
      </w:r>
      <w:proofErr w:type="spellEnd"/>
      <w:r w:rsidR="00D975AC">
        <w:t xml:space="preserve"> </w:t>
      </w:r>
      <w:r w:rsidRPr="00482807">
        <w:t xml:space="preserve">Gas Analyzer. </w:t>
      </w:r>
      <w:proofErr w:type="spellStart"/>
      <w:r w:rsidR="00A60E62">
        <w:t>Ma</w:t>
      </w:r>
      <w:r w:rsidR="00D975AC">
        <w:t>crostructural</w:t>
      </w:r>
      <w:proofErr w:type="spellEnd"/>
      <w:r w:rsidR="00D975AC">
        <w:t xml:space="preserve"> evaluation was </w:t>
      </w:r>
      <w:r w:rsidRPr="00482807">
        <w:t>carried out in accordance with ASTM</w:t>
      </w:r>
      <w:r w:rsidR="00D975AC">
        <w:t xml:space="preserve"> standard </w:t>
      </w:r>
      <w:r w:rsidRPr="00482807">
        <w:t>A</w:t>
      </w:r>
      <w:r w:rsidR="00D975AC">
        <w:t>-</w:t>
      </w:r>
      <w:r w:rsidRPr="00482807">
        <w:t>604</w:t>
      </w:r>
      <w:r w:rsidR="00D975AC" w:rsidRPr="00D975AC">
        <w:rPr>
          <w:vertAlign w:val="superscript"/>
        </w:rPr>
        <w:t>12</w:t>
      </w:r>
      <w:r w:rsidR="00D975AC">
        <w:t xml:space="preserve">. </w:t>
      </w:r>
      <w:proofErr w:type="spellStart"/>
      <w:r w:rsidR="00D975AC">
        <w:t>Microstructural</w:t>
      </w:r>
      <w:proofErr w:type="spellEnd"/>
      <w:r w:rsidR="00D975AC">
        <w:t xml:space="preserve"> characteristics and </w:t>
      </w:r>
      <w:r w:rsidRPr="00482807">
        <w:t xml:space="preserve">grain size were </w:t>
      </w:r>
      <w:r w:rsidR="00D975AC">
        <w:t xml:space="preserve">determined in both </w:t>
      </w:r>
      <w:r w:rsidRPr="00482807">
        <w:t>annealed</w:t>
      </w:r>
      <w:r w:rsidR="00D975AC">
        <w:t xml:space="preserve"> condition and in the </w:t>
      </w:r>
      <w:r w:rsidRPr="00482807">
        <w:t>final product</w:t>
      </w:r>
      <w:r w:rsidR="00D975AC">
        <w:t xml:space="preserve"> forms </w:t>
      </w:r>
      <w:r w:rsidRPr="00482807">
        <w:t>as per ASTM</w:t>
      </w:r>
      <w:r w:rsidR="00D975AC">
        <w:t xml:space="preserve"> standard </w:t>
      </w:r>
      <w:r w:rsidRPr="00482807">
        <w:t>E</w:t>
      </w:r>
      <w:r w:rsidR="00D975AC">
        <w:t>-</w:t>
      </w:r>
      <w:r w:rsidRPr="00482807">
        <w:t>112</w:t>
      </w:r>
      <w:r w:rsidR="00D975AC" w:rsidRPr="00D975AC">
        <w:rPr>
          <w:vertAlign w:val="superscript"/>
        </w:rPr>
        <w:t>13</w:t>
      </w:r>
      <w:r w:rsidRPr="00482807">
        <w:t>.  Non metallic inclusion</w:t>
      </w:r>
      <w:r w:rsidR="00D975AC">
        <w:t xml:space="preserve">s were </w:t>
      </w:r>
      <w:r w:rsidRPr="00482807">
        <w:t>rated in accor</w:t>
      </w:r>
      <w:r w:rsidR="00464ACA">
        <w:t xml:space="preserve">dance with </w:t>
      </w:r>
      <w:r w:rsidR="00D975AC">
        <w:t xml:space="preserve">method D of </w:t>
      </w:r>
      <w:r w:rsidR="00464ACA">
        <w:t>ASTM</w:t>
      </w:r>
      <w:r w:rsidR="00D975AC">
        <w:t xml:space="preserve"> standard</w:t>
      </w:r>
      <w:r w:rsidR="00464ACA">
        <w:t xml:space="preserve"> E</w:t>
      </w:r>
      <w:r w:rsidR="00D975AC">
        <w:t>-</w:t>
      </w:r>
      <w:r w:rsidR="00464ACA">
        <w:t>45</w:t>
      </w:r>
      <w:r w:rsidR="00D975AC" w:rsidRPr="00D975AC">
        <w:rPr>
          <w:vertAlign w:val="superscript"/>
        </w:rPr>
        <w:t>14</w:t>
      </w:r>
      <w:r w:rsidR="00D975AC">
        <w:t xml:space="preserve">. </w:t>
      </w:r>
      <w:r w:rsidR="00464ACA">
        <w:t xml:space="preserve"> </w:t>
      </w:r>
      <w:r w:rsidR="00464ACA" w:rsidRPr="00482807">
        <w:t>Coefficient of thermal expansion</w:t>
      </w:r>
      <w:r w:rsidR="00183BB8">
        <w:t xml:space="preserve"> was </w:t>
      </w:r>
      <w:r w:rsidR="00464ACA" w:rsidRPr="00482807">
        <w:t>measured in accordance with ASTM</w:t>
      </w:r>
      <w:r w:rsidR="00183BB8">
        <w:t xml:space="preserve"> standard </w:t>
      </w:r>
      <w:r w:rsidR="00464ACA" w:rsidRPr="00482807">
        <w:t>E</w:t>
      </w:r>
      <w:r w:rsidR="00183BB8">
        <w:t>-</w:t>
      </w:r>
      <w:r w:rsidR="00464ACA" w:rsidRPr="00482807">
        <w:t>228</w:t>
      </w:r>
      <w:r w:rsidR="00183BB8" w:rsidRPr="00183BB8">
        <w:rPr>
          <w:vertAlign w:val="superscript"/>
        </w:rPr>
        <w:t>15</w:t>
      </w:r>
      <w:r w:rsidR="00183BB8">
        <w:t xml:space="preserve">, </w:t>
      </w:r>
      <w:r w:rsidR="00464ACA" w:rsidRPr="00482807">
        <w:t>using a dual push rod dilatometer.</w:t>
      </w:r>
      <w:r w:rsidR="00464ACA">
        <w:t xml:space="preserve"> </w:t>
      </w:r>
      <w:r w:rsidR="00464ACA" w:rsidRPr="00482807">
        <w:t>Magnetic properties of these materials were evaluated using DC in accordance with ASTM</w:t>
      </w:r>
      <w:r w:rsidR="00183BB8">
        <w:t xml:space="preserve"> standard </w:t>
      </w:r>
      <w:r w:rsidR="00464ACA" w:rsidRPr="00482807">
        <w:t>A</w:t>
      </w:r>
      <w:r w:rsidR="00183BB8">
        <w:t>-</w:t>
      </w:r>
      <w:r w:rsidR="00464ACA" w:rsidRPr="00482807">
        <w:t>596</w:t>
      </w:r>
      <w:r w:rsidR="00A60E62" w:rsidRPr="00183BB8">
        <w:rPr>
          <w:vertAlign w:val="superscript"/>
        </w:rPr>
        <w:t>16</w:t>
      </w:r>
      <w:r w:rsidR="00464ACA" w:rsidRPr="00482807">
        <w:t xml:space="preserve"> using ring</w:t>
      </w:r>
      <w:r w:rsidR="00183BB8">
        <w:t xml:space="preserve"> shaped </w:t>
      </w:r>
      <w:r w:rsidR="00464ACA" w:rsidRPr="00482807">
        <w:t>specimen</w:t>
      </w:r>
      <w:r w:rsidR="00183BB8">
        <w:t>s</w:t>
      </w:r>
      <w:r w:rsidR="00464ACA" w:rsidRPr="00482807">
        <w:t>.</w:t>
      </w:r>
      <w:r w:rsidR="00464ACA">
        <w:t xml:space="preserve"> </w:t>
      </w:r>
      <w:r w:rsidRPr="00482807">
        <w:t>Mechanical properties</w:t>
      </w:r>
      <w:r w:rsidR="00183BB8">
        <w:t xml:space="preserve">, viz., </w:t>
      </w:r>
      <w:proofErr w:type="spellStart"/>
      <w:r w:rsidRPr="00482807">
        <w:t>Vicker’s</w:t>
      </w:r>
      <w:proofErr w:type="spellEnd"/>
      <w:r w:rsidRPr="00482807">
        <w:t xml:space="preserve"> Hardness</w:t>
      </w:r>
      <w:r w:rsidR="00183BB8">
        <w:t xml:space="preserve"> (as per </w:t>
      </w:r>
      <w:r w:rsidRPr="00482807">
        <w:t>ASTM</w:t>
      </w:r>
      <w:r w:rsidR="00183BB8">
        <w:t xml:space="preserve"> standard </w:t>
      </w:r>
      <w:r w:rsidRPr="00482807">
        <w:t>E</w:t>
      </w:r>
      <w:r w:rsidR="00183BB8">
        <w:t>-</w:t>
      </w:r>
      <w:r w:rsidRPr="00482807">
        <w:t>92</w:t>
      </w:r>
      <w:r w:rsidR="00183BB8" w:rsidRPr="00257CB4">
        <w:rPr>
          <w:vertAlign w:val="superscript"/>
        </w:rPr>
        <w:t>17</w:t>
      </w:r>
      <w:r w:rsidR="00183BB8">
        <w:t>), tensile properties at ambient t</w:t>
      </w:r>
      <w:r w:rsidRPr="00482807">
        <w:t>emperature</w:t>
      </w:r>
      <w:r w:rsidR="00183BB8">
        <w:t xml:space="preserve"> (as per </w:t>
      </w:r>
      <w:r w:rsidRPr="00482807">
        <w:t xml:space="preserve">ASTM </w:t>
      </w:r>
      <w:r w:rsidR="00183BB8">
        <w:t xml:space="preserve">standard </w:t>
      </w:r>
      <w:r w:rsidRPr="00482807">
        <w:t>E</w:t>
      </w:r>
      <w:r w:rsidR="00183BB8">
        <w:t>-</w:t>
      </w:r>
      <w:r w:rsidRPr="00482807">
        <w:t>8</w:t>
      </w:r>
      <w:r w:rsidR="00183BB8" w:rsidRPr="00257CB4">
        <w:rPr>
          <w:vertAlign w:val="superscript"/>
        </w:rPr>
        <w:t>18</w:t>
      </w:r>
      <w:r w:rsidR="00183BB8">
        <w:t xml:space="preserve">) </w:t>
      </w:r>
      <w:r w:rsidRPr="00482807">
        <w:t xml:space="preserve"> and </w:t>
      </w:r>
      <w:r w:rsidR="00183BB8">
        <w:t xml:space="preserve">elevated </w:t>
      </w:r>
      <w:r w:rsidRPr="00482807">
        <w:t xml:space="preserve">temperature tensile </w:t>
      </w:r>
      <w:r w:rsidR="00183BB8">
        <w:t xml:space="preserve">properties (as per </w:t>
      </w:r>
      <w:r w:rsidRPr="00482807">
        <w:t xml:space="preserve">ASTM </w:t>
      </w:r>
      <w:r w:rsidR="00183BB8">
        <w:t xml:space="preserve">standard </w:t>
      </w:r>
      <w:r w:rsidRPr="00482807">
        <w:t>E</w:t>
      </w:r>
      <w:r w:rsidR="00183BB8">
        <w:t>-</w:t>
      </w:r>
      <w:r w:rsidRPr="00482807">
        <w:t>21</w:t>
      </w:r>
      <w:r w:rsidR="00183BB8" w:rsidRPr="00257CB4">
        <w:rPr>
          <w:vertAlign w:val="superscript"/>
        </w:rPr>
        <w:t>19</w:t>
      </w:r>
      <w:r w:rsidR="00183BB8">
        <w:t>) were evaluated and reported. Both ambient and elevated temperature tensile tests were done on specimens with gage length that is 4 times the gage diameter</w:t>
      </w:r>
      <w:r w:rsidR="00343678">
        <w:t xml:space="preserve">, in </w:t>
      </w:r>
      <w:r w:rsidR="00257CB4">
        <w:t>accordance with the ASTM standards E-8</w:t>
      </w:r>
      <w:r w:rsidR="00343678">
        <w:t xml:space="preserve"> and E-</w:t>
      </w:r>
      <w:r w:rsidR="00257CB4">
        <w:t xml:space="preserve">21. </w:t>
      </w:r>
      <w:r w:rsidRPr="00482807">
        <w:t xml:space="preserve">Young’s modulus was </w:t>
      </w:r>
      <w:r w:rsidR="00257CB4">
        <w:t xml:space="preserve">determined </w:t>
      </w:r>
      <w:r w:rsidR="00EB3518" w:rsidRPr="00482807">
        <w:t>in accordance with ASTM</w:t>
      </w:r>
      <w:r w:rsidR="00257CB4">
        <w:t xml:space="preserve"> standard E-111</w:t>
      </w:r>
      <w:r w:rsidR="00257CB4" w:rsidRPr="00257CB4">
        <w:rPr>
          <w:vertAlign w:val="superscript"/>
        </w:rPr>
        <w:t>20</w:t>
      </w:r>
      <w:r w:rsidR="00257CB4">
        <w:t>. Finally, the ultrasonic i</w:t>
      </w:r>
      <w:r w:rsidRPr="00482807">
        <w:t xml:space="preserve">nspection was carried </w:t>
      </w:r>
      <w:r w:rsidR="00257CB4">
        <w:t>out in accordance with AMS 2630</w:t>
      </w:r>
      <w:r w:rsidRPr="00482807">
        <w:t>A using 2 mm flat bottom hole (FBH)</w:t>
      </w:r>
      <w:r w:rsidR="00630E41" w:rsidRPr="00482807">
        <w:t xml:space="preserve"> as reference standard</w:t>
      </w:r>
      <w:r w:rsidR="00257CB4" w:rsidRPr="00257CB4">
        <w:rPr>
          <w:vertAlign w:val="superscript"/>
        </w:rPr>
        <w:t>21</w:t>
      </w:r>
      <w:r w:rsidRPr="00482807">
        <w:t>. Sizes and tolerances were checked in accordance with AMS 2241</w:t>
      </w:r>
      <w:r w:rsidR="00257CB4" w:rsidRPr="00257CB4">
        <w:rPr>
          <w:vertAlign w:val="superscript"/>
        </w:rPr>
        <w:t>22</w:t>
      </w:r>
      <w:r w:rsidRPr="00482807">
        <w:t xml:space="preserve">. </w:t>
      </w:r>
    </w:p>
    <w:p w:rsidR="00464ACA" w:rsidRPr="00585BEA" w:rsidRDefault="00464ACA" w:rsidP="00793D27">
      <w:pPr>
        <w:ind w:left="1440"/>
        <w:jc w:val="both"/>
        <w:rPr>
          <w:sz w:val="20"/>
          <w:szCs w:val="20"/>
        </w:rPr>
      </w:pPr>
    </w:p>
    <w:p w:rsidR="00144B14" w:rsidRDefault="008F3C0C" w:rsidP="00793D27">
      <w:pPr>
        <w:numPr>
          <w:ilvl w:val="0"/>
          <w:numId w:val="13"/>
        </w:numPr>
        <w:jc w:val="both"/>
        <w:rPr>
          <w:b/>
        </w:rPr>
      </w:pPr>
      <w:r w:rsidRPr="002972F0">
        <w:rPr>
          <w:b/>
        </w:rPr>
        <w:t xml:space="preserve">RESULTS </w:t>
      </w:r>
    </w:p>
    <w:p w:rsidR="002972F0" w:rsidRPr="00585BEA" w:rsidRDefault="002972F0" w:rsidP="00793D27">
      <w:pPr>
        <w:ind w:left="720"/>
        <w:jc w:val="both"/>
        <w:rPr>
          <w:b/>
          <w:sz w:val="20"/>
          <w:szCs w:val="20"/>
        </w:rPr>
      </w:pPr>
    </w:p>
    <w:p w:rsidR="00144B14" w:rsidRPr="00482807" w:rsidRDefault="00257CB4" w:rsidP="00793D27">
      <w:pPr>
        <w:numPr>
          <w:ilvl w:val="1"/>
          <w:numId w:val="13"/>
        </w:numPr>
        <w:jc w:val="both"/>
        <w:rPr>
          <w:b/>
        </w:rPr>
      </w:pPr>
      <w:r>
        <w:t xml:space="preserve"> </w:t>
      </w:r>
      <w:r w:rsidR="008F3C0C">
        <w:rPr>
          <w:b/>
        </w:rPr>
        <w:t>Chemical Composition</w:t>
      </w:r>
    </w:p>
    <w:p w:rsidR="00144B14" w:rsidRPr="00585BEA" w:rsidRDefault="00144B14" w:rsidP="00793D27">
      <w:pPr>
        <w:jc w:val="both"/>
        <w:rPr>
          <w:sz w:val="20"/>
          <w:szCs w:val="20"/>
        </w:rPr>
      </w:pPr>
    </w:p>
    <w:p w:rsidR="0011318A" w:rsidRDefault="00257CB4" w:rsidP="00793D27">
      <w:pPr>
        <w:jc w:val="both"/>
      </w:pPr>
      <w:r>
        <w:t xml:space="preserve">The data in Table 2 provide the specified and </w:t>
      </w:r>
      <w:r w:rsidR="001829AA">
        <w:t xml:space="preserve">average </w:t>
      </w:r>
      <w:r>
        <w:t xml:space="preserve">chemical composition </w:t>
      </w:r>
      <w:r w:rsidR="001829AA">
        <w:t xml:space="preserve">obtained over </w:t>
      </w:r>
      <w:proofErr w:type="gramStart"/>
      <w:r w:rsidR="001829AA">
        <w:t>five  melts</w:t>
      </w:r>
      <w:proofErr w:type="gramEnd"/>
      <w:r w:rsidR="00585BEA">
        <w:t xml:space="preserve"> </w:t>
      </w:r>
      <w:r>
        <w:t xml:space="preserve">of the </w:t>
      </w:r>
      <w:proofErr w:type="spellStart"/>
      <w:r>
        <w:t>S</w:t>
      </w:r>
      <w:r w:rsidR="00585BEA">
        <w:t>oftcomag</w:t>
      </w:r>
      <w:proofErr w:type="spellEnd"/>
      <w:r>
        <w:t xml:space="preserve"> 49AA alloy, evaluated in the fully annealed condition of the forged and rolled product of 80 mm diameter bars. </w:t>
      </w:r>
      <w:r w:rsidR="0011318A">
        <w:t>These results show that the alloy’s c</w:t>
      </w:r>
      <w:r w:rsidR="00144B14" w:rsidRPr="00482807">
        <w:t xml:space="preserve">hemical </w:t>
      </w:r>
      <w:r w:rsidR="0011318A">
        <w:t>c</w:t>
      </w:r>
      <w:r w:rsidR="00144B14" w:rsidRPr="00482807">
        <w:t>omposition</w:t>
      </w:r>
      <w:r w:rsidR="0011318A">
        <w:t xml:space="preserve"> is well within the permissible limits, specified by the AMS </w:t>
      </w:r>
      <w:r w:rsidR="008A4186">
        <w:t xml:space="preserve">2248 </w:t>
      </w:r>
      <w:r w:rsidR="0011318A" w:rsidRPr="0011318A">
        <w:rPr>
          <w:vertAlign w:val="superscript"/>
        </w:rPr>
        <w:t>23</w:t>
      </w:r>
      <w:r w:rsidR="0011318A">
        <w:t>. The h</w:t>
      </w:r>
      <w:r w:rsidR="0011318A" w:rsidRPr="00482807">
        <w:t xml:space="preserve">ydrogen, </w:t>
      </w:r>
      <w:r w:rsidR="0011318A">
        <w:t>n</w:t>
      </w:r>
      <w:r w:rsidR="0011318A" w:rsidRPr="00482807">
        <w:t xml:space="preserve">itrogen and </w:t>
      </w:r>
      <w:r w:rsidR="0011318A">
        <w:t>o</w:t>
      </w:r>
      <w:r w:rsidR="0011318A" w:rsidRPr="00482807">
        <w:t xml:space="preserve">xygen gases were also analyzed and </w:t>
      </w:r>
      <w:r w:rsidR="0011318A">
        <w:t xml:space="preserve">their levels were </w:t>
      </w:r>
      <w:r w:rsidR="0011318A" w:rsidRPr="00482807">
        <w:t xml:space="preserve">found to be 0.5, 10 </w:t>
      </w:r>
      <w:r w:rsidR="0011318A">
        <w:t xml:space="preserve">and </w:t>
      </w:r>
      <w:r w:rsidR="0011318A" w:rsidRPr="00482807">
        <w:t>53</w:t>
      </w:r>
      <w:r w:rsidR="0011318A">
        <w:t xml:space="preserve"> </w:t>
      </w:r>
      <w:proofErr w:type="spellStart"/>
      <w:r w:rsidR="0011318A">
        <w:t>ppm</w:t>
      </w:r>
      <w:proofErr w:type="spellEnd"/>
      <w:r w:rsidR="0011318A">
        <w:t xml:space="preserve">, </w:t>
      </w:r>
      <w:r w:rsidR="0011318A" w:rsidRPr="00482807">
        <w:t>respectively</w:t>
      </w:r>
      <w:r w:rsidR="0011318A">
        <w:t xml:space="preserve">. </w:t>
      </w:r>
      <w:r w:rsidR="00585BEA">
        <w:t>Alloy produced by International manufacturers (</w:t>
      </w:r>
      <w:proofErr w:type="spellStart"/>
      <w:r w:rsidR="00585BEA">
        <w:t>Telcon</w:t>
      </w:r>
      <w:proofErr w:type="spellEnd"/>
      <w:r w:rsidR="00585BEA">
        <w:t xml:space="preserve">, </w:t>
      </w:r>
      <w:proofErr w:type="spellStart"/>
      <w:r w:rsidR="00585BEA">
        <w:t>Permendur</w:t>
      </w:r>
      <w:proofErr w:type="spellEnd"/>
      <w:r w:rsidR="00585BEA">
        <w:t xml:space="preserve">, and </w:t>
      </w:r>
      <w:proofErr w:type="spellStart"/>
      <w:r w:rsidR="00585BEA">
        <w:t>Vacuumschmelze</w:t>
      </w:r>
      <w:proofErr w:type="spellEnd"/>
      <w:r w:rsidR="00585BEA">
        <w:t xml:space="preserve">) used for </w:t>
      </w:r>
      <w:proofErr w:type="spellStart"/>
      <w:r w:rsidR="00585BEA">
        <w:t>comparsion</w:t>
      </w:r>
      <w:proofErr w:type="spellEnd"/>
      <w:r w:rsidR="00585BEA">
        <w:t xml:space="preserve"> with </w:t>
      </w:r>
      <w:proofErr w:type="spellStart"/>
      <w:r w:rsidR="00585BEA">
        <w:t>indieginised</w:t>
      </w:r>
      <w:proofErr w:type="spellEnd"/>
      <w:r w:rsidR="00585BEA">
        <w:t xml:space="preserve"> </w:t>
      </w:r>
      <w:proofErr w:type="spellStart"/>
      <w:r w:rsidR="00585BEA">
        <w:t>Softcomag</w:t>
      </w:r>
      <w:proofErr w:type="spellEnd"/>
      <w:r w:rsidR="00585BEA">
        <w:t xml:space="preserve"> 49AA alloy are having similar chemical composition.</w:t>
      </w:r>
    </w:p>
    <w:p w:rsidR="00037D58" w:rsidRPr="00585BEA" w:rsidRDefault="00037D58" w:rsidP="00793D27">
      <w:pPr>
        <w:jc w:val="both"/>
        <w:rPr>
          <w:sz w:val="20"/>
          <w:szCs w:val="20"/>
        </w:rPr>
      </w:pPr>
    </w:p>
    <w:p w:rsidR="00144B14" w:rsidRPr="00585BEA" w:rsidRDefault="00144B14" w:rsidP="004B31B4">
      <w:pPr>
        <w:jc w:val="center"/>
        <w:rPr>
          <w:sz w:val="20"/>
          <w:szCs w:val="20"/>
        </w:rPr>
      </w:pPr>
      <w:proofErr w:type="gramStart"/>
      <w:r w:rsidRPr="00482807">
        <w:rPr>
          <w:b/>
        </w:rPr>
        <w:t>Table 2</w:t>
      </w:r>
      <w:r w:rsidR="0011318A">
        <w:rPr>
          <w:b/>
        </w:rPr>
        <w:t>.</w:t>
      </w:r>
      <w:proofErr w:type="gramEnd"/>
      <w:r w:rsidR="0011318A">
        <w:rPr>
          <w:b/>
        </w:rPr>
        <w:t xml:space="preserve"> C</w:t>
      </w:r>
      <w:r w:rsidRPr="00482807">
        <w:rPr>
          <w:b/>
        </w:rPr>
        <w:t xml:space="preserve">hemical </w:t>
      </w:r>
      <w:r w:rsidR="0011318A">
        <w:rPr>
          <w:b/>
        </w:rPr>
        <w:t>c</w:t>
      </w:r>
      <w:r w:rsidRPr="00482807">
        <w:rPr>
          <w:b/>
        </w:rPr>
        <w:t>omposition of S</w:t>
      </w:r>
      <w:r w:rsidR="0011318A">
        <w:rPr>
          <w:b/>
        </w:rPr>
        <w:t>OFTCOMAG 49AA forged and rolled bars of 80 mm diameter in the annealed condition</w:t>
      </w:r>
    </w:p>
    <w:tbl>
      <w:tblPr>
        <w:tblW w:w="0" w:type="auto"/>
        <w:tblInd w:w="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6"/>
        <w:gridCol w:w="2057"/>
        <w:gridCol w:w="2244"/>
      </w:tblGrid>
      <w:tr w:rsidR="00144B14" w:rsidRPr="00585BEA" w:rsidTr="00AF46F3">
        <w:trPr>
          <w:trHeight w:val="268"/>
        </w:trPr>
        <w:tc>
          <w:tcPr>
            <w:tcW w:w="2286" w:type="dxa"/>
          </w:tcPr>
          <w:p w:rsidR="00144B14" w:rsidRPr="00585BEA" w:rsidRDefault="00144B14" w:rsidP="00793D27">
            <w:pPr>
              <w:jc w:val="both"/>
              <w:rPr>
                <w:b/>
                <w:sz w:val="20"/>
                <w:szCs w:val="20"/>
              </w:rPr>
            </w:pPr>
            <w:r w:rsidRPr="00585BEA">
              <w:rPr>
                <w:b/>
                <w:sz w:val="20"/>
                <w:szCs w:val="20"/>
              </w:rPr>
              <w:t xml:space="preserve">Element </w:t>
            </w:r>
          </w:p>
          <w:p w:rsidR="00144B14" w:rsidRPr="00585BEA" w:rsidRDefault="00144B14" w:rsidP="00793D27">
            <w:pPr>
              <w:jc w:val="both"/>
              <w:rPr>
                <w:b/>
                <w:sz w:val="20"/>
                <w:szCs w:val="20"/>
              </w:rPr>
            </w:pPr>
            <w:r w:rsidRPr="00585BEA">
              <w:rPr>
                <w:b/>
                <w:sz w:val="20"/>
                <w:szCs w:val="20"/>
              </w:rPr>
              <w:t>(Weight %)</w:t>
            </w:r>
          </w:p>
        </w:tc>
        <w:tc>
          <w:tcPr>
            <w:tcW w:w="2057" w:type="dxa"/>
          </w:tcPr>
          <w:p w:rsidR="00144B14" w:rsidRPr="00585BEA" w:rsidRDefault="00144B14" w:rsidP="00793D27">
            <w:pPr>
              <w:jc w:val="both"/>
              <w:rPr>
                <w:b/>
                <w:sz w:val="20"/>
                <w:szCs w:val="20"/>
              </w:rPr>
            </w:pPr>
            <w:r w:rsidRPr="00585BEA">
              <w:rPr>
                <w:b/>
                <w:sz w:val="20"/>
                <w:szCs w:val="20"/>
              </w:rPr>
              <w:t>Specified Value</w:t>
            </w:r>
          </w:p>
        </w:tc>
        <w:tc>
          <w:tcPr>
            <w:tcW w:w="2244" w:type="dxa"/>
          </w:tcPr>
          <w:p w:rsidR="00144B14" w:rsidRPr="00585BEA" w:rsidRDefault="00144B14" w:rsidP="00793D27">
            <w:pPr>
              <w:jc w:val="both"/>
              <w:rPr>
                <w:b/>
                <w:sz w:val="20"/>
                <w:szCs w:val="20"/>
              </w:rPr>
            </w:pPr>
            <w:r w:rsidRPr="00585BEA">
              <w:rPr>
                <w:b/>
                <w:sz w:val="20"/>
                <w:szCs w:val="20"/>
              </w:rPr>
              <w:t>Obtained Value</w:t>
            </w:r>
          </w:p>
        </w:tc>
      </w:tr>
      <w:tr w:rsidR="00144B14" w:rsidRPr="00585BEA" w:rsidTr="00AF46F3">
        <w:trPr>
          <w:trHeight w:val="268"/>
        </w:trPr>
        <w:tc>
          <w:tcPr>
            <w:tcW w:w="2286" w:type="dxa"/>
          </w:tcPr>
          <w:p w:rsidR="00144B14" w:rsidRPr="00585BEA" w:rsidRDefault="00144B14" w:rsidP="00793D27">
            <w:pPr>
              <w:jc w:val="both"/>
              <w:rPr>
                <w:sz w:val="20"/>
                <w:szCs w:val="20"/>
              </w:rPr>
            </w:pPr>
            <w:r w:rsidRPr="00585BEA">
              <w:rPr>
                <w:sz w:val="20"/>
                <w:szCs w:val="20"/>
              </w:rPr>
              <w:t>Carbon (C)</w:t>
            </w:r>
          </w:p>
        </w:tc>
        <w:tc>
          <w:tcPr>
            <w:tcW w:w="2057" w:type="dxa"/>
          </w:tcPr>
          <w:p w:rsidR="00144B14" w:rsidRPr="00585BEA" w:rsidRDefault="00144B14" w:rsidP="00793D27">
            <w:pPr>
              <w:jc w:val="center"/>
              <w:rPr>
                <w:sz w:val="20"/>
                <w:szCs w:val="20"/>
              </w:rPr>
            </w:pPr>
            <w:r w:rsidRPr="00585BEA">
              <w:rPr>
                <w:sz w:val="20"/>
                <w:szCs w:val="20"/>
              </w:rPr>
              <w:t>0.025</w:t>
            </w:r>
            <w:r w:rsidR="00630E41" w:rsidRPr="00585BEA">
              <w:rPr>
                <w:sz w:val="20"/>
                <w:szCs w:val="20"/>
              </w:rPr>
              <w:t xml:space="preserve"> Max</w:t>
            </w:r>
          </w:p>
        </w:tc>
        <w:tc>
          <w:tcPr>
            <w:tcW w:w="2244" w:type="dxa"/>
          </w:tcPr>
          <w:p w:rsidR="00144B14" w:rsidRPr="00585BEA" w:rsidRDefault="00144B14" w:rsidP="00793D27">
            <w:pPr>
              <w:jc w:val="center"/>
              <w:rPr>
                <w:sz w:val="20"/>
                <w:szCs w:val="20"/>
              </w:rPr>
            </w:pPr>
            <w:r w:rsidRPr="00585BEA">
              <w:rPr>
                <w:sz w:val="20"/>
                <w:szCs w:val="20"/>
              </w:rPr>
              <w:t>0.0086</w:t>
            </w:r>
          </w:p>
        </w:tc>
      </w:tr>
      <w:tr w:rsidR="00144B14" w:rsidRPr="00585BEA" w:rsidTr="00AF46F3">
        <w:trPr>
          <w:trHeight w:val="268"/>
        </w:trPr>
        <w:tc>
          <w:tcPr>
            <w:tcW w:w="2286" w:type="dxa"/>
          </w:tcPr>
          <w:p w:rsidR="00144B14" w:rsidRPr="00585BEA" w:rsidRDefault="00144B14" w:rsidP="00793D27">
            <w:pPr>
              <w:jc w:val="both"/>
              <w:rPr>
                <w:sz w:val="20"/>
                <w:szCs w:val="20"/>
              </w:rPr>
            </w:pPr>
            <w:r w:rsidRPr="00585BEA">
              <w:rPr>
                <w:sz w:val="20"/>
                <w:szCs w:val="20"/>
              </w:rPr>
              <w:t>Manganese (</w:t>
            </w:r>
            <w:proofErr w:type="spellStart"/>
            <w:r w:rsidRPr="00585BEA">
              <w:rPr>
                <w:sz w:val="20"/>
                <w:szCs w:val="20"/>
              </w:rPr>
              <w:t>Mn</w:t>
            </w:r>
            <w:proofErr w:type="spellEnd"/>
            <w:r w:rsidRPr="00585BEA">
              <w:rPr>
                <w:sz w:val="20"/>
                <w:szCs w:val="20"/>
              </w:rPr>
              <w:t>)</w:t>
            </w:r>
          </w:p>
        </w:tc>
        <w:tc>
          <w:tcPr>
            <w:tcW w:w="2057" w:type="dxa"/>
          </w:tcPr>
          <w:p w:rsidR="00144B14" w:rsidRPr="00585BEA" w:rsidRDefault="00144B14" w:rsidP="00793D27">
            <w:pPr>
              <w:jc w:val="center"/>
              <w:rPr>
                <w:sz w:val="20"/>
                <w:szCs w:val="20"/>
              </w:rPr>
            </w:pPr>
            <w:r w:rsidRPr="00585BEA">
              <w:rPr>
                <w:sz w:val="20"/>
                <w:szCs w:val="20"/>
              </w:rPr>
              <w:t>0.15</w:t>
            </w:r>
            <w:r w:rsidR="00630E41" w:rsidRPr="00585BEA">
              <w:rPr>
                <w:sz w:val="20"/>
                <w:szCs w:val="20"/>
              </w:rPr>
              <w:t xml:space="preserve"> Max</w:t>
            </w:r>
          </w:p>
        </w:tc>
        <w:tc>
          <w:tcPr>
            <w:tcW w:w="2244" w:type="dxa"/>
          </w:tcPr>
          <w:p w:rsidR="00144B14" w:rsidRPr="00585BEA" w:rsidRDefault="00144B14" w:rsidP="00793D27">
            <w:pPr>
              <w:jc w:val="center"/>
              <w:rPr>
                <w:sz w:val="20"/>
                <w:szCs w:val="20"/>
              </w:rPr>
            </w:pPr>
            <w:r w:rsidRPr="00585BEA">
              <w:rPr>
                <w:sz w:val="20"/>
                <w:szCs w:val="20"/>
              </w:rPr>
              <w:t>0.04</w:t>
            </w:r>
          </w:p>
        </w:tc>
      </w:tr>
      <w:tr w:rsidR="00144B14" w:rsidRPr="00585BEA" w:rsidTr="00AF46F3">
        <w:trPr>
          <w:trHeight w:val="268"/>
        </w:trPr>
        <w:tc>
          <w:tcPr>
            <w:tcW w:w="2286" w:type="dxa"/>
          </w:tcPr>
          <w:p w:rsidR="00144B14" w:rsidRPr="00585BEA" w:rsidRDefault="00144B14" w:rsidP="00793D27">
            <w:pPr>
              <w:jc w:val="both"/>
              <w:rPr>
                <w:sz w:val="20"/>
                <w:szCs w:val="20"/>
              </w:rPr>
            </w:pPr>
            <w:r w:rsidRPr="00585BEA">
              <w:rPr>
                <w:sz w:val="20"/>
                <w:szCs w:val="20"/>
              </w:rPr>
              <w:t>Silicon (Si)</w:t>
            </w:r>
          </w:p>
        </w:tc>
        <w:tc>
          <w:tcPr>
            <w:tcW w:w="2057" w:type="dxa"/>
          </w:tcPr>
          <w:p w:rsidR="00144B14" w:rsidRPr="00585BEA" w:rsidRDefault="00144B14" w:rsidP="00793D27">
            <w:pPr>
              <w:jc w:val="center"/>
              <w:rPr>
                <w:sz w:val="20"/>
                <w:szCs w:val="20"/>
              </w:rPr>
            </w:pPr>
            <w:r w:rsidRPr="00585BEA">
              <w:rPr>
                <w:sz w:val="20"/>
                <w:szCs w:val="20"/>
              </w:rPr>
              <w:t>0.15</w:t>
            </w:r>
            <w:r w:rsidR="00630E41" w:rsidRPr="00585BEA">
              <w:rPr>
                <w:sz w:val="20"/>
                <w:szCs w:val="20"/>
              </w:rPr>
              <w:t xml:space="preserve"> Max</w:t>
            </w:r>
          </w:p>
        </w:tc>
        <w:tc>
          <w:tcPr>
            <w:tcW w:w="2244" w:type="dxa"/>
          </w:tcPr>
          <w:p w:rsidR="00144B14" w:rsidRPr="00585BEA" w:rsidRDefault="00144B14" w:rsidP="00793D27">
            <w:pPr>
              <w:jc w:val="center"/>
              <w:rPr>
                <w:sz w:val="20"/>
                <w:szCs w:val="20"/>
              </w:rPr>
            </w:pPr>
            <w:r w:rsidRPr="00585BEA">
              <w:rPr>
                <w:sz w:val="20"/>
                <w:szCs w:val="20"/>
              </w:rPr>
              <w:t>0.02</w:t>
            </w:r>
          </w:p>
        </w:tc>
      </w:tr>
      <w:tr w:rsidR="00144B14" w:rsidRPr="00585BEA" w:rsidTr="00AF46F3">
        <w:trPr>
          <w:trHeight w:val="283"/>
        </w:trPr>
        <w:tc>
          <w:tcPr>
            <w:tcW w:w="2286" w:type="dxa"/>
          </w:tcPr>
          <w:p w:rsidR="00144B14" w:rsidRPr="00585BEA" w:rsidRDefault="00144B14" w:rsidP="00793D27">
            <w:pPr>
              <w:jc w:val="both"/>
              <w:rPr>
                <w:sz w:val="20"/>
                <w:szCs w:val="20"/>
              </w:rPr>
            </w:pPr>
            <w:r w:rsidRPr="00585BEA">
              <w:rPr>
                <w:sz w:val="20"/>
                <w:szCs w:val="20"/>
              </w:rPr>
              <w:t>Phosphorus (P)</w:t>
            </w:r>
          </w:p>
        </w:tc>
        <w:tc>
          <w:tcPr>
            <w:tcW w:w="2057" w:type="dxa"/>
          </w:tcPr>
          <w:p w:rsidR="00144B14" w:rsidRPr="00585BEA" w:rsidRDefault="00144B14" w:rsidP="00793D27">
            <w:pPr>
              <w:jc w:val="center"/>
              <w:rPr>
                <w:sz w:val="20"/>
                <w:szCs w:val="20"/>
              </w:rPr>
            </w:pPr>
            <w:r w:rsidRPr="00585BEA">
              <w:rPr>
                <w:sz w:val="20"/>
                <w:szCs w:val="20"/>
              </w:rPr>
              <w:t>0.015</w:t>
            </w:r>
            <w:r w:rsidR="00630E41" w:rsidRPr="00585BEA">
              <w:rPr>
                <w:sz w:val="20"/>
                <w:szCs w:val="20"/>
              </w:rPr>
              <w:t xml:space="preserve"> Max</w:t>
            </w:r>
          </w:p>
        </w:tc>
        <w:tc>
          <w:tcPr>
            <w:tcW w:w="2244" w:type="dxa"/>
          </w:tcPr>
          <w:p w:rsidR="00144B14" w:rsidRPr="00585BEA" w:rsidRDefault="00144B14" w:rsidP="00793D27">
            <w:pPr>
              <w:jc w:val="center"/>
              <w:rPr>
                <w:sz w:val="20"/>
                <w:szCs w:val="20"/>
              </w:rPr>
            </w:pPr>
            <w:r w:rsidRPr="00585BEA">
              <w:rPr>
                <w:sz w:val="20"/>
                <w:szCs w:val="20"/>
              </w:rPr>
              <w:t>&lt;0.005</w:t>
            </w:r>
          </w:p>
        </w:tc>
      </w:tr>
      <w:tr w:rsidR="00144B14" w:rsidRPr="00585BEA" w:rsidTr="00AF46F3">
        <w:trPr>
          <w:trHeight w:val="268"/>
        </w:trPr>
        <w:tc>
          <w:tcPr>
            <w:tcW w:w="2286" w:type="dxa"/>
          </w:tcPr>
          <w:p w:rsidR="00144B14" w:rsidRPr="00585BEA" w:rsidRDefault="00144B14" w:rsidP="00793D27">
            <w:pPr>
              <w:jc w:val="both"/>
              <w:rPr>
                <w:sz w:val="20"/>
                <w:szCs w:val="20"/>
              </w:rPr>
            </w:pPr>
            <w:proofErr w:type="spellStart"/>
            <w:r w:rsidRPr="00585BEA">
              <w:rPr>
                <w:sz w:val="20"/>
                <w:szCs w:val="20"/>
              </w:rPr>
              <w:t>Sulphur</w:t>
            </w:r>
            <w:proofErr w:type="spellEnd"/>
            <w:r w:rsidRPr="00585BEA">
              <w:rPr>
                <w:sz w:val="20"/>
                <w:szCs w:val="20"/>
              </w:rPr>
              <w:t xml:space="preserve"> (S)</w:t>
            </w:r>
          </w:p>
        </w:tc>
        <w:tc>
          <w:tcPr>
            <w:tcW w:w="2057" w:type="dxa"/>
          </w:tcPr>
          <w:p w:rsidR="00144B14" w:rsidRPr="00585BEA" w:rsidRDefault="00144B14" w:rsidP="00793D27">
            <w:pPr>
              <w:jc w:val="center"/>
              <w:rPr>
                <w:sz w:val="20"/>
                <w:szCs w:val="20"/>
              </w:rPr>
            </w:pPr>
            <w:r w:rsidRPr="00585BEA">
              <w:rPr>
                <w:sz w:val="20"/>
                <w:szCs w:val="20"/>
              </w:rPr>
              <w:t>0.010</w:t>
            </w:r>
            <w:r w:rsidR="00630E41" w:rsidRPr="00585BEA">
              <w:rPr>
                <w:sz w:val="20"/>
                <w:szCs w:val="20"/>
              </w:rPr>
              <w:t xml:space="preserve"> Max</w:t>
            </w:r>
          </w:p>
        </w:tc>
        <w:tc>
          <w:tcPr>
            <w:tcW w:w="2244" w:type="dxa"/>
          </w:tcPr>
          <w:p w:rsidR="00144B14" w:rsidRPr="00585BEA" w:rsidRDefault="00144B14" w:rsidP="00793D27">
            <w:pPr>
              <w:jc w:val="center"/>
              <w:rPr>
                <w:sz w:val="20"/>
                <w:szCs w:val="20"/>
              </w:rPr>
            </w:pPr>
            <w:r w:rsidRPr="00585BEA">
              <w:rPr>
                <w:sz w:val="20"/>
                <w:szCs w:val="20"/>
              </w:rPr>
              <w:t>&lt;0.005</w:t>
            </w:r>
          </w:p>
        </w:tc>
      </w:tr>
      <w:tr w:rsidR="00144B14" w:rsidRPr="00585BEA" w:rsidTr="00AF46F3">
        <w:trPr>
          <w:trHeight w:val="268"/>
        </w:trPr>
        <w:tc>
          <w:tcPr>
            <w:tcW w:w="2286" w:type="dxa"/>
          </w:tcPr>
          <w:p w:rsidR="00144B14" w:rsidRPr="00585BEA" w:rsidRDefault="00144B14" w:rsidP="00793D27">
            <w:pPr>
              <w:jc w:val="both"/>
              <w:rPr>
                <w:sz w:val="20"/>
                <w:szCs w:val="20"/>
              </w:rPr>
            </w:pPr>
            <w:r w:rsidRPr="00585BEA">
              <w:rPr>
                <w:sz w:val="20"/>
                <w:szCs w:val="20"/>
              </w:rPr>
              <w:t>Chromium (Cr)</w:t>
            </w:r>
          </w:p>
        </w:tc>
        <w:tc>
          <w:tcPr>
            <w:tcW w:w="2057" w:type="dxa"/>
          </w:tcPr>
          <w:p w:rsidR="00144B14" w:rsidRPr="00585BEA" w:rsidRDefault="00144B14" w:rsidP="00793D27">
            <w:pPr>
              <w:jc w:val="center"/>
              <w:rPr>
                <w:sz w:val="20"/>
                <w:szCs w:val="20"/>
              </w:rPr>
            </w:pPr>
            <w:r w:rsidRPr="00585BEA">
              <w:rPr>
                <w:sz w:val="20"/>
                <w:szCs w:val="20"/>
              </w:rPr>
              <w:t>0.15</w:t>
            </w:r>
            <w:r w:rsidR="00630E41" w:rsidRPr="00585BEA">
              <w:rPr>
                <w:sz w:val="20"/>
                <w:szCs w:val="20"/>
              </w:rPr>
              <w:t xml:space="preserve"> Max</w:t>
            </w:r>
          </w:p>
        </w:tc>
        <w:tc>
          <w:tcPr>
            <w:tcW w:w="2244" w:type="dxa"/>
          </w:tcPr>
          <w:p w:rsidR="00144B14" w:rsidRPr="00585BEA" w:rsidRDefault="00144B14" w:rsidP="00793D27">
            <w:pPr>
              <w:jc w:val="center"/>
              <w:rPr>
                <w:sz w:val="20"/>
                <w:szCs w:val="20"/>
              </w:rPr>
            </w:pPr>
            <w:r w:rsidRPr="00585BEA">
              <w:rPr>
                <w:sz w:val="20"/>
                <w:szCs w:val="20"/>
              </w:rPr>
              <w:t>0.10</w:t>
            </w:r>
          </w:p>
        </w:tc>
      </w:tr>
      <w:tr w:rsidR="00144B14" w:rsidRPr="00585BEA" w:rsidTr="00AF46F3">
        <w:trPr>
          <w:trHeight w:val="268"/>
        </w:trPr>
        <w:tc>
          <w:tcPr>
            <w:tcW w:w="2286" w:type="dxa"/>
          </w:tcPr>
          <w:p w:rsidR="00144B14" w:rsidRPr="00585BEA" w:rsidRDefault="00144B14" w:rsidP="00793D27">
            <w:pPr>
              <w:jc w:val="both"/>
              <w:rPr>
                <w:sz w:val="20"/>
                <w:szCs w:val="20"/>
              </w:rPr>
            </w:pPr>
            <w:r w:rsidRPr="00585BEA">
              <w:rPr>
                <w:sz w:val="20"/>
                <w:szCs w:val="20"/>
              </w:rPr>
              <w:t>Nickel (Ni)</w:t>
            </w:r>
          </w:p>
        </w:tc>
        <w:tc>
          <w:tcPr>
            <w:tcW w:w="2057" w:type="dxa"/>
          </w:tcPr>
          <w:p w:rsidR="00144B14" w:rsidRPr="00585BEA" w:rsidRDefault="00144B14" w:rsidP="00793D27">
            <w:pPr>
              <w:jc w:val="center"/>
              <w:rPr>
                <w:sz w:val="20"/>
                <w:szCs w:val="20"/>
              </w:rPr>
            </w:pPr>
            <w:r w:rsidRPr="00585BEA">
              <w:rPr>
                <w:sz w:val="20"/>
                <w:szCs w:val="20"/>
              </w:rPr>
              <w:t>0.25</w:t>
            </w:r>
            <w:r w:rsidR="00630E41" w:rsidRPr="00585BEA">
              <w:rPr>
                <w:sz w:val="20"/>
                <w:szCs w:val="20"/>
              </w:rPr>
              <w:t xml:space="preserve"> Max</w:t>
            </w:r>
          </w:p>
        </w:tc>
        <w:tc>
          <w:tcPr>
            <w:tcW w:w="2244" w:type="dxa"/>
          </w:tcPr>
          <w:p w:rsidR="00144B14" w:rsidRPr="00585BEA" w:rsidRDefault="00144B14" w:rsidP="00793D27">
            <w:pPr>
              <w:jc w:val="center"/>
              <w:rPr>
                <w:sz w:val="20"/>
                <w:szCs w:val="20"/>
              </w:rPr>
            </w:pPr>
            <w:r w:rsidRPr="00585BEA">
              <w:rPr>
                <w:sz w:val="20"/>
                <w:szCs w:val="20"/>
              </w:rPr>
              <w:t>0.05</w:t>
            </w:r>
          </w:p>
        </w:tc>
      </w:tr>
      <w:tr w:rsidR="00144B14" w:rsidRPr="00585BEA" w:rsidTr="00AF46F3">
        <w:trPr>
          <w:trHeight w:val="268"/>
        </w:trPr>
        <w:tc>
          <w:tcPr>
            <w:tcW w:w="2286" w:type="dxa"/>
          </w:tcPr>
          <w:p w:rsidR="00144B14" w:rsidRPr="00585BEA" w:rsidRDefault="00144B14" w:rsidP="00793D27">
            <w:pPr>
              <w:jc w:val="both"/>
              <w:rPr>
                <w:sz w:val="20"/>
                <w:szCs w:val="20"/>
              </w:rPr>
            </w:pPr>
            <w:r w:rsidRPr="00585BEA">
              <w:rPr>
                <w:sz w:val="20"/>
                <w:szCs w:val="20"/>
              </w:rPr>
              <w:t>Cobalt (Co)</w:t>
            </w:r>
          </w:p>
        </w:tc>
        <w:tc>
          <w:tcPr>
            <w:tcW w:w="2057" w:type="dxa"/>
          </w:tcPr>
          <w:p w:rsidR="00144B14" w:rsidRPr="00585BEA" w:rsidRDefault="00144B14" w:rsidP="00793D27">
            <w:pPr>
              <w:jc w:val="center"/>
              <w:rPr>
                <w:sz w:val="20"/>
                <w:szCs w:val="20"/>
              </w:rPr>
            </w:pPr>
            <w:r w:rsidRPr="00585BEA">
              <w:rPr>
                <w:sz w:val="20"/>
                <w:szCs w:val="20"/>
              </w:rPr>
              <w:t>47.50-49.50</w:t>
            </w:r>
          </w:p>
        </w:tc>
        <w:tc>
          <w:tcPr>
            <w:tcW w:w="2244" w:type="dxa"/>
          </w:tcPr>
          <w:p w:rsidR="00144B14" w:rsidRPr="00585BEA" w:rsidRDefault="00144B14" w:rsidP="00793D27">
            <w:pPr>
              <w:jc w:val="center"/>
              <w:rPr>
                <w:sz w:val="20"/>
                <w:szCs w:val="20"/>
              </w:rPr>
            </w:pPr>
            <w:r w:rsidRPr="00585BEA">
              <w:rPr>
                <w:sz w:val="20"/>
                <w:szCs w:val="20"/>
              </w:rPr>
              <w:t>49.5</w:t>
            </w:r>
          </w:p>
        </w:tc>
      </w:tr>
      <w:tr w:rsidR="00144B14" w:rsidRPr="00585BEA" w:rsidTr="00AF46F3">
        <w:trPr>
          <w:trHeight w:val="268"/>
        </w:trPr>
        <w:tc>
          <w:tcPr>
            <w:tcW w:w="2286" w:type="dxa"/>
          </w:tcPr>
          <w:p w:rsidR="00144B14" w:rsidRPr="00585BEA" w:rsidRDefault="00144B14" w:rsidP="00793D27">
            <w:pPr>
              <w:jc w:val="both"/>
              <w:rPr>
                <w:sz w:val="20"/>
                <w:szCs w:val="20"/>
              </w:rPr>
            </w:pPr>
            <w:r w:rsidRPr="00585BEA">
              <w:rPr>
                <w:sz w:val="20"/>
                <w:szCs w:val="20"/>
              </w:rPr>
              <w:t>Vanadium (V)</w:t>
            </w:r>
          </w:p>
        </w:tc>
        <w:tc>
          <w:tcPr>
            <w:tcW w:w="2057" w:type="dxa"/>
          </w:tcPr>
          <w:p w:rsidR="00144B14" w:rsidRPr="00585BEA" w:rsidRDefault="00144B14" w:rsidP="00793D27">
            <w:pPr>
              <w:jc w:val="center"/>
              <w:rPr>
                <w:sz w:val="20"/>
                <w:szCs w:val="20"/>
              </w:rPr>
            </w:pPr>
            <w:r w:rsidRPr="00585BEA">
              <w:rPr>
                <w:sz w:val="20"/>
                <w:szCs w:val="20"/>
              </w:rPr>
              <w:t>1.75-2.10</w:t>
            </w:r>
          </w:p>
        </w:tc>
        <w:tc>
          <w:tcPr>
            <w:tcW w:w="2244" w:type="dxa"/>
          </w:tcPr>
          <w:p w:rsidR="00144B14" w:rsidRPr="00585BEA" w:rsidRDefault="00144B14" w:rsidP="00793D27">
            <w:pPr>
              <w:jc w:val="center"/>
              <w:rPr>
                <w:sz w:val="20"/>
                <w:szCs w:val="20"/>
              </w:rPr>
            </w:pPr>
            <w:r w:rsidRPr="00585BEA">
              <w:rPr>
                <w:sz w:val="20"/>
                <w:szCs w:val="20"/>
              </w:rPr>
              <w:t>2.10</w:t>
            </w:r>
          </w:p>
        </w:tc>
      </w:tr>
      <w:tr w:rsidR="00144B14" w:rsidRPr="00585BEA" w:rsidTr="00AF46F3">
        <w:trPr>
          <w:trHeight w:val="283"/>
        </w:trPr>
        <w:tc>
          <w:tcPr>
            <w:tcW w:w="2286" w:type="dxa"/>
          </w:tcPr>
          <w:p w:rsidR="00144B14" w:rsidRPr="00585BEA" w:rsidRDefault="00144B14" w:rsidP="00793D27">
            <w:pPr>
              <w:jc w:val="both"/>
              <w:rPr>
                <w:sz w:val="20"/>
                <w:szCs w:val="20"/>
              </w:rPr>
            </w:pPr>
            <w:r w:rsidRPr="00585BEA">
              <w:rPr>
                <w:sz w:val="20"/>
                <w:szCs w:val="20"/>
              </w:rPr>
              <w:t>Iron (Fe)</w:t>
            </w:r>
          </w:p>
        </w:tc>
        <w:tc>
          <w:tcPr>
            <w:tcW w:w="2057" w:type="dxa"/>
          </w:tcPr>
          <w:p w:rsidR="00144B14" w:rsidRPr="00585BEA" w:rsidRDefault="00144B14" w:rsidP="00793D27">
            <w:pPr>
              <w:jc w:val="center"/>
              <w:rPr>
                <w:sz w:val="20"/>
                <w:szCs w:val="20"/>
              </w:rPr>
            </w:pPr>
            <w:r w:rsidRPr="00585BEA">
              <w:rPr>
                <w:sz w:val="20"/>
                <w:szCs w:val="20"/>
              </w:rPr>
              <w:t>Balance</w:t>
            </w:r>
          </w:p>
        </w:tc>
        <w:tc>
          <w:tcPr>
            <w:tcW w:w="2244" w:type="dxa"/>
          </w:tcPr>
          <w:p w:rsidR="00144B14" w:rsidRPr="00585BEA" w:rsidRDefault="00144B14" w:rsidP="00793D27">
            <w:pPr>
              <w:jc w:val="center"/>
              <w:rPr>
                <w:sz w:val="20"/>
                <w:szCs w:val="20"/>
              </w:rPr>
            </w:pPr>
            <w:r w:rsidRPr="00585BEA">
              <w:rPr>
                <w:sz w:val="20"/>
                <w:szCs w:val="20"/>
              </w:rPr>
              <w:t>Balance</w:t>
            </w:r>
          </w:p>
        </w:tc>
      </w:tr>
    </w:tbl>
    <w:p w:rsidR="001222C3" w:rsidRPr="00932EDE" w:rsidRDefault="00932EDE" w:rsidP="00793D27">
      <w:pPr>
        <w:pStyle w:val="ListParagraph"/>
        <w:numPr>
          <w:ilvl w:val="1"/>
          <w:numId w:val="13"/>
        </w:numPr>
        <w:tabs>
          <w:tab w:val="left" w:pos="1905"/>
        </w:tabs>
        <w:jc w:val="both"/>
        <w:rPr>
          <w:b/>
        </w:rPr>
      </w:pPr>
      <w:r>
        <w:rPr>
          <w:b/>
        </w:rPr>
        <w:lastRenderedPageBreak/>
        <w:t xml:space="preserve"> </w:t>
      </w:r>
      <w:r w:rsidR="001222C3" w:rsidRPr="00932EDE">
        <w:rPr>
          <w:b/>
        </w:rPr>
        <w:t xml:space="preserve">Microstructure </w:t>
      </w:r>
    </w:p>
    <w:p w:rsidR="00A11CE3" w:rsidRDefault="000079B9" w:rsidP="00793D27">
      <w:pPr>
        <w:tabs>
          <w:tab w:val="left" w:pos="1905"/>
        </w:tabs>
        <w:jc w:val="both"/>
      </w:pPr>
      <w:r w:rsidRPr="000079B9">
        <w:rPr>
          <w:noProof/>
        </w:rPr>
        <w:pict>
          <v:group id="_x0000_s1091" style="position:absolute;left:0;text-align:left;margin-left:-78.8pt;margin-top:168pt;width:67.15pt;height:40.75pt;z-index:251686912" coordorigin="-150,5082" coordsize="1343,815">
            <v:shapetype id="_x0000_t202" coordsize="21600,21600" o:spt="202" path="m,l,21600r21600,l21600,xe">
              <v:stroke joinstyle="miter"/>
              <v:path gradientshapeok="t" o:connecttype="rect"/>
            </v:shapetype>
            <v:shape id="_x0000_s1083" type="#_x0000_t202" style="position:absolute;left:-150;top:5082;width:1343;height:815;mso-width-relative:margin;mso-height-relative:margin" stroked="f">
              <v:textbox style="mso-next-textbox:#_x0000_s1083">
                <w:txbxContent>
                  <w:p w:rsidR="000212EA" w:rsidRPr="00DE3E60" w:rsidRDefault="000212EA" w:rsidP="000212EA">
                    <w:pPr>
                      <w:rPr>
                        <w:b/>
                        <w:color w:val="000000" w:themeColor="text1"/>
                        <w:sz w:val="36"/>
                      </w:rPr>
                    </w:pPr>
                    <w:r w:rsidRPr="00DE3E60">
                      <w:rPr>
                        <w:b/>
                        <w:color w:val="000000" w:themeColor="text1"/>
                        <w:sz w:val="36"/>
                      </w:rPr>
                      <w:t>100</w:t>
                    </w:r>
                    <w:r w:rsidRPr="00DE3E60">
                      <w:rPr>
                        <w:rFonts w:ascii="Symbol" w:hAnsi="Symbol"/>
                        <w:b/>
                        <w:color w:val="000000" w:themeColor="text1"/>
                        <w:sz w:val="36"/>
                      </w:rPr>
                      <w:t></w:t>
                    </w:r>
                    <w:r w:rsidRPr="00DE3E60">
                      <w:rPr>
                        <w:b/>
                        <w:color w:val="000000" w:themeColor="text1"/>
                        <w:sz w:val="36"/>
                      </w:rPr>
                      <w:t>m</w:t>
                    </w:r>
                  </w:p>
                </w:txbxContent>
              </v:textbox>
            </v:shape>
            <v:shapetype id="_x0000_t32" coordsize="21600,21600" o:spt="32" o:oned="t" path="m,l21600,21600e" filled="f">
              <v:path arrowok="t" fillok="f" o:connecttype="none"/>
              <o:lock v:ext="edit" shapetype="t"/>
            </v:shapetype>
            <v:shape id="_x0000_s1084" type="#_x0000_t32" style="position:absolute;left:215;top:5682;width:620;height:0" o:connectortype="straight" strokeweight="2pt"/>
          </v:group>
        </w:pict>
      </w:r>
      <w:r w:rsidRPr="000079B9">
        <w:rPr>
          <w:b/>
          <w:noProof/>
          <w:lang w:eastAsia="zh-TW"/>
        </w:rPr>
        <w:pict>
          <v:shape id="_x0000_s1078" type="#_x0000_t202" style="position:absolute;left:0;text-align:left;margin-left:-.15pt;margin-top:230.7pt;width:258.05pt;height:34.8pt;z-index:251662336;mso-height-percent:200;mso-position-horizontal-relative:margin;mso-position-vertical-relative:margin;mso-height-percent:200;mso-width-relative:margin;mso-height-relative:margin" stroked="f">
            <v:textbox style="mso-next-textbox:#_x0000_s1078;mso-fit-shape-to-text:t">
              <w:txbxContent>
                <w:p w:rsidR="00183BB8" w:rsidRPr="001222C3" w:rsidRDefault="00183BB8" w:rsidP="001222C3">
                  <w:pPr>
                    <w:jc w:val="both"/>
                  </w:pPr>
                  <w:r w:rsidRPr="00482807">
                    <w:rPr>
                      <w:b/>
                    </w:rPr>
                    <w:t>F</w:t>
                  </w:r>
                  <w:r w:rsidR="0078151C">
                    <w:rPr>
                      <w:b/>
                    </w:rPr>
                    <w:t xml:space="preserve">igure </w:t>
                  </w:r>
                  <w:proofErr w:type="gramStart"/>
                  <w:r w:rsidR="0078151C">
                    <w:rPr>
                      <w:b/>
                    </w:rPr>
                    <w:t>2 Microstructure showing f</w:t>
                  </w:r>
                  <w:r w:rsidRPr="00482807">
                    <w:rPr>
                      <w:b/>
                    </w:rPr>
                    <w:t>errite</w:t>
                  </w:r>
                  <w:r w:rsidR="0078151C">
                    <w:rPr>
                      <w:b/>
                    </w:rPr>
                    <w:t xml:space="preserve"> m</w:t>
                  </w:r>
                  <w:r w:rsidRPr="00482807">
                    <w:rPr>
                      <w:b/>
                    </w:rPr>
                    <w:t>orphol</w:t>
                  </w:r>
                  <w:r w:rsidR="0078151C">
                    <w:rPr>
                      <w:b/>
                    </w:rPr>
                    <w:t>ogy in annealed condition</w:t>
                  </w:r>
                  <w:proofErr w:type="gramEnd"/>
                  <w:r w:rsidR="0078151C">
                    <w:rPr>
                      <w:b/>
                    </w:rPr>
                    <w:t xml:space="preserve">. </w:t>
                  </w:r>
                </w:p>
              </w:txbxContent>
            </v:textbox>
            <w10:wrap type="square" anchorx="margin" anchory="margin"/>
          </v:shape>
        </w:pict>
      </w:r>
      <w:r w:rsidR="00A11CE3">
        <w:rPr>
          <w:b/>
          <w:noProof/>
          <w:lang w:val="en-IN" w:eastAsia="en-IN"/>
        </w:rPr>
        <w:drawing>
          <wp:anchor distT="0" distB="0" distL="114300" distR="114300" simplePos="0" relativeHeight="251661311" behindDoc="0" locked="0" layoutInCell="1" allowOverlap="1">
            <wp:simplePos x="0" y="0"/>
            <wp:positionH relativeFrom="margin">
              <wp:posOffset>6985</wp:posOffset>
            </wp:positionH>
            <wp:positionV relativeFrom="margin">
              <wp:posOffset>203200</wp:posOffset>
            </wp:positionV>
            <wp:extent cx="3302000" cy="2621915"/>
            <wp:effectExtent l="19050" t="0" r="0" b="0"/>
            <wp:wrapSquare wrapText="bothSides"/>
            <wp:docPr id="7" name="Picture 1" descr="I:\F5147\50DIA,100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5147\50DIA,100X7.bmp"/>
                    <pic:cNvPicPr>
                      <a:picLocks noChangeAspect="1" noChangeArrowheads="1"/>
                    </pic:cNvPicPr>
                  </pic:nvPicPr>
                  <pic:blipFill>
                    <a:blip r:embed="rId8" cstate="print">
                      <a:grayscl/>
                      <a:lum contrast="40000"/>
                    </a:blip>
                    <a:stretch>
                      <a:fillRect/>
                    </a:stretch>
                  </pic:blipFill>
                  <pic:spPr bwMode="auto">
                    <a:xfrm>
                      <a:off x="0" y="0"/>
                      <a:ext cx="3302000" cy="2621915"/>
                    </a:xfrm>
                    <a:prstGeom prst="rect">
                      <a:avLst/>
                    </a:prstGeom>
                    <a:noFill/>
                    <a:ln w="9525">
                      <a:noFill/>
                      <a:miter lim="800000"/>
                      <a:headEnd/>
                      <a:tailEnd/>
                    </a:ln>
                  </pic:spPr>
                </pic:pic>
              </a:graphicData>
            </a:graphic>
          </wp:anchor>
        </w:drawing>
      </w:r>
      <w:proofErr w:type="spellStart"/>
      <w:r w:rsidR="001222C3" w:rsidRPr="0078151C">
        <w:t>Macro</w:t>
      </w:r>
      <w:r w:rsidR="0078151C">
        <w:t>structural</w:t>
      </w:r>
      <w:proofErr w:type="spellEnd"/>
      <w:r w:rsidR="0078151C">
        <w:t xml:space="preserve"> evaluation was conducted </w:t>
      </w:r>
      <w:r w:rsidR="001222C3" w:rsidRPr="00482807">
        <w:t xml:space="preserve">on </w:t>
      </w:r>
      <w:r w:rsidR="0078151C">
        <w:t xml:space="preserve">specimens, obtained from </w:t>
      </w:r>
      <w:r w:rsidR="001222C3" w:rsidRPr="00482807">
        <w:t>top, middle &amp; bottom of the ingots</w:t>
      </w:r>
      <w:r w:rsidR="0078151C">
        <w:t xml:space="preserve">. Such an examination has </w:t>
      </w:r>
      <w:r w:rsidR="001222C3" w:rsidRPr="00482807">
        <w:t>revealed that the ingot was free from shrinkage, cracks,</w:t>
      </w:r>
      <w:r w:rsidR="0078151C">
        <w:t xml:space="preserve"> pipe, porosity, blow holes etc</w:t>
      </w:r>
      <w:proofErr w:type="gramStart"/>
      <w:r w:rsidR="0078151C">
        <w:t>..</w:t>
      </w:r>
      <w:proofErr w:type="gramEnd"/>
      <w:r w:rsidR="0078151C">
        <w:t xml:space="preserve"> The optical </w:t>
      </w:r>
      <w:r w:rsidR="00E92959">
        <w:t>micrograph, shown in Fig. 2, clearly indicates</w:t>
      </w:r>
      <w:r w:rsidR="0078151C">
        <w:t xml:space="preserve"> </w:t>
      </w:r>
      <w:r w:rsidR="00E92959">
        <w:t>ferrite</w:t>
      </w:r>
      <w:r w:rsidR="001222C3" w:rsidRPr="00482807">
        <w:t xml:space="preserve"> morphology with grain size </w:t>
      </w:r>
      <w:r w:rsidR="00E92959" w:rsidRPr="00482807">
        <w:t>of ASTM</w:t>
      </w:r>
      <w:r w:rsidR="001222C3" w:rsidRPr="00482807">
        <w:t xml:space="preserve"> </w:t>
      </w:r>
      <w:r w:rsidR="0078151C">
        <w:t xml:space="preserve">number </w:t>
      </w:r>
      <w:r w:rsidR="001222C3" w:rsidRPr="00482807">
        <w:t>4 to 6</w:t>
      </w:r>
      <w:r w:rsidR="0078151C">
        <w:t xml:space="preserve">. This is slightly higher than the size of the grains of the imported </w:t>
      </w:r>
      <w:proofErr w:type="spellStart"/>
      <w:r w:rsidR="0078151C">
        <w:t>S</w:t>
      </w:r>
      <w:r w:rsidR="007B1B68">
        <w:t>oftcomag</w:t>
      </w:r>
      <w:proofErr w:type="spellEnd"/>
      <w:r w:rsidR="0078151C">
        <w:t xml:space="preserve"> 49AA alloy, obtained and evaluated for comparison purpose. The imported alloy showed a grain size that in the range of </w:t>
      </w:r>
      <w:r w:rsidR="001222C3" w:rsidRPr="00482807">
        <w:t xml:space="preserve">ASTM </w:t>
      </w:r>
      <w:r w:rsidR="0078151C">
        <w:t xml:space="preserve">number </w:t>
      </w:r>
      <w:r w:rsidR="001222C3" w:rsidRPr="00482807">
        <w:t>5 to 6</w:t>
      </w:r>
      <w:r w:rsidR="0078151C">
        <w:t xml:space="preserve">. </w:t>
      </w:r>
      <w:r w:rsidR="00E92959" w:rsidRPr="00E92959">
        <w:t>The imported and indigenously produced alloys have marginal difference in their grain size</w:t>
      </w:r>
      <w:r w:rsidR="00E92959">
        <w:t xml:space="preserve">. This has resulted in similar properties in the two alloys. </w:t>
      </w:r>
      <w:r w:rsidR="0078151C">
        <w:t>The n</w:t>
      </w:r>
      <w:r w:rsidR="001222C3" w:rsidRPr="00482807">
        <w:t>on metallic inclusions</w:t>
      </w:r>
      <w:r w:rsidR="0078151C">
        <w:t xml:space="preserve"> in both imported and indigenously developed products </w:t>
      </w:r>
      <w:r w:rsidR="001222C3" w:rsidRPr="00482807">
        <w:t>were</w:t>
      </w:r>
      <w:r w:rsidR="0078151C">
        <w:t xml:space="preserve"> found to be </w:t>
      </w:r>
      <w:r w:rsidR="001222C3" w:rsidRPr="00482807">
        <w:t>within the specified limit</w:t>
      </w:r>
      <w:r w:rsidR="00343678">
        <w:t>s</w:t>
      </w:r>
      <w:r w:rsidR="001222C3" w:rsidRPr="00482807">
        <w:t>.</w:t>
      </w:r>
      <w:r w:rsidR="007B1B68">
        <w:t xml:space="preserve"> </w:t>
      </w:r>
    </w:p>
    <w:p w:rsidR="001222C3" w:rsidRDefault="001222C3" w:rsidP="00793D27">
      <w:pPr>
        <w:ind w:left="720"/>
        <w:jc w:val="both"/>
        <w:rPr>
          <w:b/>
        </w:rPr>
      </w:pPr>
    </w:p>
    <w:p w:rsidR="007B1B68" w:rsidRDefault="007B1B68" w:rsidP="00793D27">
      <w:pPr>
        <w:ind w:left="720"/>
        <w:jc w:val="both"/>
        <w:rPr>
          <w:b/>
        </w:rPr>
      </w:pPr>
    </w:p>
    <w:p w:rsidR="002972F0" w:rsidRDefault="00932EDE" w:rsidP="00793D27">
      <w:pPr>
        <w:numPr>
          <w:ilvl w:val="1"/>
          <w:numId w:val="13"/>
        </w:numPr>
        <w:jc w:val="both"/>
        <w:rPr>
          <w:b/>
        </w:rPr>
      </w:pPr>
      <w:r>
        <w:rPr>
          <w:b/>
        </w:rPr>
        <w:t xml:space="preserve"> </w:t>
      </w:r>
      <w:r w:rsidR="002972F0">
        <w:rPr>
          <w:b/>
        </w:rPr>
        <w:t>Physical Properties</w:t>
      </w:r>
    </w:p>
    <w:p w:rsidR="002972F0" w:rsidRDefault="002972F0" w:rsidP="00793D27">
      <w:pPr>
        <w:jc w:val="both"/>
        <w:rPr>
          <w:b/>
        </w:rPr>
      </w:pPr>
    </w:p>
    <w:p w:rsidR="007E03A3" w:rsidRDefault="002972F0" w:rsidP="00793D27">
      <w:pPr>
        <w:jc w:val="both"/>
      </w:pPr>
      <w:r w:rsidRPr="00907493">
        <w:t xml:space="preserve">Density </w:t>
      </w:r>
      <w:r w:rsidR="00907493">
        <w:t xml:space="preserve">of the </w:t>
      </w:r>
      <w:proofErr w:type="spellStart"/>
      <w:r w:rsidR="00907493">
        <w:t>S</w:t>
      </w:r>
      <w:r w:rsidR="007B1B68">
        <w:t>oftcomag</w:t>
      </w:r>
      <w:proofErr w:type="spellEnd"/>
      <w:r w:rsidR="00907493">
        <w:t xml:space="preserve"> 49AA alloy produced in the present development was found to be in the narrow range of </w:t>
      </w:r>
      <w:r w:rsidRPr="00482807">
        <w:t>8.11</w:t>
      </w:r>
      <w:r w:rsidR="00907493">
        <w:t xml:space="preserve"> -</w:t>
      </w:r>
      <w:r w:rsidRPr="00482807">
        <w:t xml:space="preserve"> 8.12 g</w:t>
      </w:r>
      <w:r w:rsidR="00907493">
        <w:t>/cc, wh</w:t>
      </w:r>
      <w:r w:rsidR="00E92959">
        <w:t xml:space="preserve">ich is slightly lower than the typical </w:t>
      </w:r>
      <w:r w:rsidR="00907493">
        <w:t xml:space="preserve">value of </w:t>
      </w:r>
      <w:r w:rsidRPr="00482807">
        <w:t>8.15 g</w:t>
      </w:r>
      <w:r w:rsidR="00907493">
        <w:t xml:space="preserve">/cc. </w:t>
      </w:r>
      <w:r>
        <w:t xml:space="preserve"> </w:t>
      </w:r>
      <w:r w:rsidRPr="00482807">
        <w:t>Coefficient of thermal expansion (α) was measured in the temperature range RT-500</w:t>
      </w:r>
      <w:r w:rsidRPr="00482807">
        <w:rPr>
          <w:vertAlign w:val="superscript"/>
        </w:rPr>
        <w:t>0</w:t>
      </w:r>
      <w:r w:rsidRPr="00482807">
        <w:t xml:space="preserve"> C using a dual pushrod Dilatometer. </w:t>
      </w:r>
      <w:proofErr w:type="gramStart"/>
      <w:r w:rsidR="00907493">
        <w:t xml:space="preserve">The </w:t>
      </w:r>
      <w:r w:rsidRPr="00482807">
        <w:t>α</w:t>
      </w:r>
      <w:proofErr w:type="gramEnd"/>
      <w:r w:rsidR="00907493">
        <w:t xml:space="preserve"> values thus determined </w:t>
      </w:r>
      <w:r w:rsidR="007E03A3">
        <w:t xml:space="preserve">are given in </w:t>
      </w:r>
      <w:r w:rsidRPr="00482807">
        <w:t xml:space="preserve">Table </w:t>
      </w:r>
      <w:r w:rsidR="007E03A3">
        <w:t xml:space="preserve">3. </w:t>
      </w:r>
      <w:r w:rsidRPr="007E03A3">
        <w:t xml:space="preserve">Specific heat </w:t>
      </w:r>
      <w:r w:rsidR="007E03A3">
        <w:t xml:space="preserve">too </w:t>
      </w:r>
      <w:r w:rsidRPr="007E03A3">
        <w:t>was</w:t>
      </w:r>
      <w:r w:rsidRPr="00482807">
        <w:t xml:space="preserve"> measured and </w:t>
      </w:r>
      <w:r w:rsidR="007E03A3">
        <w:t xml:space="preserve">it </w:t>
      </w:r>
      <w:r w:rsidRPr="00482807">
        <w:t xml:space="preserve">ranged from 0.401 to 0.434 K Cal/ kg </w:t>
      </w:r>
      <w:r w:rsidRPr="00482807">
        <w:rPr>
          <w:vertAlign w:val="superscript"/>
        </w:rPr>
        <w:t>0</w:t>
      </w:r>
      <w:r w:rsidRPr="00482807">
        <w:t>C against</w:t>
      </w:r>
      <w:r w:rsidR="007E03A3">
        <w:t xml:space="preserve"> the </w:t>
      </w:r>
      <w:r w:rsidR="00E92959">
        <w:t>typical</w:t>
      </w:r>
      <w:r w:rsidR="007E03A3">
        <w:t xml:space="preserve"> value of </w:t>
      </w:r>
      <w:r w:rsidRPr="00482807">
        <w:t xml:space="preserve">0.1 K Cal/kg </w:t>
      </w:r>
      <w:r w:rsidRPr="00482807">
        <w:rPr>
          <w:vertAlign w:val="superscript"/>
        </w:rPr>
        <w:t>0</w:t>
      </w:r>
      <w:r w:rsidRPr="00482807">
        <w:t>C specified.</w:t>
      </w:r>
      <w:r>
        <w:t xml:space="preserve"> </w:t>
      </w:r>
      <w:r w:rsidRPr="00482807">
        <w:t xml:space="preserve">Thermal conductivity values obtained were in the range </w:t>
      </w:r>
      <w:proofErr w:type="gramStart"/>
      <w:r w:rsidRPr="00482807">
        <w:t>40 to 50 W/</w:t>
      </w:r>
      <w:r w:rsidR="00A60E62">
        <w:t>m-k</w:t>
      </w:r>
      <w:r w:rsidRPr="00482807">
        <w:t>, against</w:t>
      </w:r>
      <w:r w:rsidR="00E63B4B">
        <w:t xml:space="preserve"> the </w:t>
      </w:r>
      <w:r w:rsidR="00EC7A08">
        <w:t>typical</w:t>
      </w:r>
      <w:r w:rsidR="00E63B4B">
        <w:t xml:space="preserve"> value of </w:t>
      </w:r>
      <w:r w:rsidRPr="00482807">
        <w:t>30 W/</w:t>
      </w:r>
      <w:r w:rsidR="00A60E62">
        <w:t>m-k</w:t>
      </w:r>
      <w:proofErr w:type="gramEnd"/>
      <w:r w:rsidR="00E63B4B">
        <w:t xml:space="preserve">. </w:t>
      </w:r>
      <w:r w:rsidRPr="00482807">
        <w:t xml:space="preserve"> </w:t>
      </w:r>
      <w:r w:rsidRPr="00482807">
        <w:tab/>
      </w:r>
      <w:r w:rsidRPr="00482807">
        <w:tab/>
      </w:r>
    </w:p>
    <w:p w:rsidR="00037D58" w:rsidRDefault="00037D58" w:rsidP="00793D27">
      <w:pPr>
        <w:tabs>
          <w:tab w:val="left" w:pos="1905"/>
        </w:tabs>
      </w:pPr>
    </w:p>
    <w:p w:rsidR="00F055F5" w:rsidRDefault="00F055F5" w:rsidP="00793D27">
      <w:pPr>
        <w:tabs>
          <w:tab w:val="left" w:pos="1905"/>
        </w:tabs>
      </w:pPr>
    </w:p>
    <w:p w:rsidR="002972F0" w:rsidRPr="00482807" w:rsidRDefault="002972F0" w:rsidP="00793D27">
      <w:pPr>
        <w:tabs>
          <w:tab w:val="left" w:pos="1905"/>
        </w:tabs>
        <w:jc w:val="center"/>
        <w:rPr>
          <w:b/>
        </w:rPr>
      </w:pPr>
      <w:proofErr w:type="gramStart"/>
      <w:r w:rsidRPr="00482807">
        <w:rPr>
          <w:b/>
        </w:rPr>
        <w:t xml:space="preserve">Table </w:t>
      </w:r>
      <w:r w:rsidR="00E63B4B">
        <w:rPr>
          <w:b/>
        </w:rPr>
        <w:t>3.</w:t>
      </w:r>
      <w:proofErr w:type="gramEnd"/>
      <w:r w:rsidRPr="00482807">
        <w:rPr>
          <w:b/>
        </w:rPr>
        <w:t xml:space="preserve"> Coefficient of </w:t>
      </w:r>
      <w:r w:rsidR="007E03A3">
        <w:rPr>
          <w:b/>
        </w:rPr>
        <w:t>t</w:t>
      </w:r>
      <w:r w:rsidRPr="00482807">
        <w:rPr>
          <w:b/>
        </w:rPr>
        <w:t xml:space="preserve">hermal </w:t>
      </w:r>
      <w:r w:rsidR="007E03A3">
        <w:rPr>
          <w:b/>
        </w:rPr>
        <w:t>e</w:t>
      </w:r>
      <w:r w:rsidRPr="00482807">
        <w:rPr>
          <w:b/>
        </w:rPr>
        <w:t>xpansion</w:t>
      </w:r>
      <w:r w:rsidR="007E03A3">
        <w:rPr>
          <w:b/>
        </w:rPr>
        <w:t xml:space="preserve"> (</w:t>
      </w:r>
      <w:r w:rsidR="007E03A3" w:rsidRPr="007E03A3">
        <w:rPr>
          <w:rFonts w:ascii="Symbol" w:hAnsi="Symbol"/>
          <w:b/>
        </w:rPr>
        <w:t></w:t>
      </w:r>
      <w:r w:rsidR="007E03A3">
        <w:rPr>
          <w:b/>
        </w:rPr>
        <w:t>) of the SOFTCOMAG 49AA alloy</w:t>
      </w:r>
    </w:p>
    <w:p w:rsidR="002972F0" w:rsidRPr="00482807" w:rsidRDefault="002972F0" w:rsidP="00793D27">
      <w:pPr>
        <w:tabs>
          <w:tab w:val="left" w:pos="1905"/>
        </w:tabs>
      </w:pPr>
    </w:p>
    <w:tbl>
      <w:tblPr>
        <w:tblW w:w="0" w:type="auto"/>
        <w:jc w:val="center"/>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4"/>
        <w:gridCol w:w="1297"/>
        <w:gridCol w:w="1396"/>
      </w:tblGrid>
      <w:tr w:rsidR="002972F0" w:rsidRPr="00482807" w:rsidTr="00EC7A08">
        <w:trPr>
          <w:jc w:val="center"/>
        </w:trPr>
        <w:tc>
          <w:tcPr>
            <w:tcW w:w="1624" w:type="dxa"/>
            <w:vMerge w:val="restart"/>
            <w:shd w:val="clear" w:color="auto" w:fill="auto"/>
            <w:vAlign w:val="center"/>
          </w:tcPr>
          <w:p w:rsidR="00EC7A08" w:rsidRDefault="002972F0" w:rsidP="00EC7A08">
            <w:pPr>
              <w:tabs>
                <w:tab w:val="left" w:pos="1905"/>
              </w:tabs>
              <w:jc w:val="center"/>
              <w:rPr>
                <w:b/>
              </w:rPr>
            </w:pPr>
            <w:r w:rsidRPr="00482807">
              <w:rPr>
                <w:b/>
              </w:rPr>
              <w:t>Temperature</w:t>
            </w:r>
          </w:p>
          <w:p w:rsidR="002972F0" w:rsidRPr="00482807" w:rsidRDefault="002972F0" w:rsidP="00EC7A08">
            <w:pPr>
              <w:tabs>
                <w:tab w:val="left" w:pos="1905"/>
              </w:tabs>
              <w:jc w:val="center"/>
              <w:rPr>
                <w:b/>
              </w:rPr>
            </w:pPr>
            <w:r w:rsidRPr="00482807">
              <w:rPr>
                <w:b/>
              </w:rPr>
              <w:t>range</w:t>
            </w:r>
          </w:p>
        </w:tc>
        <w:tc>
          <w:tcPr>
            <w:tcW w:w="2693" w:type="dxa"/>
            <w:gridSpan w:val="2"/>
          </w:tcPr>
          <w:p w:rsidR="00EC7A08" w:rsidRDefault="00EC7A08" w:rsidP="00EC7A08">
            <w:pPr>
              <w:tabs>
                <w:tab w:val="left" w:pos="1905"/>
              </w:tabs>
              <w:jc w:val="center"/>
              <w:rPr>
                <w:b/>
              </w:rPr>
            </w:pPr>
            <w:r>
              <w:rPr>
                <w:b/>
              </w:rPr>
              <w:t>Co-efficient</w:t>
            </w:r>
            <w:r w:rsidRPr="00482807">
              <w:rPr>
                <w:b/>
              </w:rPr>
              <w:t xml:space="preserve"> </w:t>
            </w:r>
            <w:r w:rsidR="002972F0" w:rsidRPr="00482807">
              <w:rPr>
                <w:b/>
              </w:rPr>
              <w:t xml:space="preserve">Thermal </w:t>
            </w:r>
          </w:p>
          <w:p w:rsidR="002972F0" w:rsidRPr="00482807" w:rsidRDefault="002972F0" w:rsidP="00EC7A08">
            <w:pPr>
              <w:tabs>
                <w:tab w:val="left" w:pos="1905"/>
              </w:tabs>
              <w:jc w:val="center"/>
              <w:rPr>
                <w:b/>
              </w:rPr>
            </w:pPr>
            <w:r w:rsidRPr="00482807">
              <w:rPr>
                <w:b/>
              </w:rPr>
              <w:t>Expansion</w:t>
            </w:r>
            <w:r w:rsidR="007E03A3">
              <w:rPr>
                <w:b/>
              </w:rPr>
              <w:t xml:space="preserve"> (</w:t>
            </w:r>
            <w:r w:rsidRPr="00482807">
              <w:rPr>
                <w:b/>
              </w:rPr>
              <w:t>α</w:t>
            </w:r>
            <w:r w:rsidR="007E03A3">
              <w:rPr>
                <w:b/>
              </w:rPr>
              <w:t xml:space="preserve">), </w:t>
            </w:r>
            <w:r w:rsidRPr="00482807">
              <w:rPr>
                <w:b/>
              </w:rPr>
              <w:t xml:space="preserve">10 </w:t>
            </w:r>
            <w:r w:rsidRPr="00482807">
              <w:rPr>
                <w:b/>
                <w:vertAlign w:val="superscript"/>
              </w:rPr>
              <w:t xml:space="preserve">-6 </w:t>
            </w:r>
            <w:r w:rsidRPr="00482807">
              <w:rPr>
                <w:b/>
              </w:rPr>
              <w:t>/</w:t>
            </w:r>
            <w:r w:rsidR="007E03A3">
              <w:rPr>
                <w:b/>
              </w:rPr>
              <w:t xml:space="preserve"> </w:t>
            </w:r>
            <w:r w:rsidRPr="00482807">
              <w:rPr>
                <w:b/>
                <w:vertAlign w:val="superscript"/>
              </w:rPr>
              <w:t>0</w:t>
            </w:r>
            <w:r w:rsidRPr="00482807">
              <w:rPr>
                <w:b/>
              </w:rPr>
              <w:t>C</w:t>
            </w:r>
          </w:p>
        </w:tc>
      </w:tr>
      <w:tr w:rsidR="002972F0" w:rsidRPr="00482807" w:rsidTr="00EC7A08">
        <w:trPr>
          <w:trHeight w:val="293"/>
          <w:jc w:val="center"/>
        </w:trPr>
        <w:tc>
          <w:tcPr>
            <w:tcW w:w="1624" w:type="dxa"/>
            <w:vMerge/>
            <w:shd w:val="clear" w:color="auto" w:fill="auto"/>
          </w:tcPr>
          <w:p w:rsidR="002972F0" w:rsidRPr="00482807" w:rsidRDefault="002972F0" w:rsidP="00793D27">
            <w:pPr>
              <w:tabs>
                <w:tab w:val="left" w:pos="1905"/>
              </w:tabs>
              <w:jc w:val="center"/>
              <w:rPr>
                <w:b/>
              </w:rPr>
            </w:pPr>
          </w:p>
        </w:tc>
        <w:tc>
          <w:tcPr>
            <w:tcW w:w="1297" w:type="dxa"/>
          </w:tcPr>
          <w:p w:rsidR="002972F0" w:rsidRPr="00482807" w:rsidRDefault="002972F0" w:rsidP="00793D27">
            <w:pPr>
              <w:tabs>
                <w:tab w:val="left" w:pos="1905"/>
              </w:tabs>
              <w:jc w:val="center"/>
              <w:rPr>
                <w:b/>
              </w:rPr>
            </w:pPr>
            <w:r w:rsidRPr="00482807">
              <w:rPr>
                <w:b/>
              </w:rPr>
              <w:t>Obtained</w:t>
            </w:r>
          </w:p>
        </w:tc>
        <w:tc>
          <w:tcPr>
            <w:tcW w:w="1396" w:type="dxa"/>
          </w:tcPr>
          <w:p w:rsidR="002972F0" w:rsidRPr="00482807" w:rsidRDefault="00E92959" w:rsidP="00793D27">
            <w:pPr>
              <w:tabs>
                <w:tab w:val="left" w:pos="1905"/>
              </w:tabs>
              <w:jc w:val="center"/>
              <w:rPr>
                <w:b/>
              </w:rPr>
            </w:pPr>
            <w:r>
              <w:rPr>
                <w:b/>
              </w:rPr>
              <w:t>Typical</w:t>
            </w:r>
          </w:p>
        </w:tc>
      </w:tr>
      <w:tr w:rsidR="002972F0" w:rsidRPr="00482807" w:rsidTr="00EC7A08">
        <w:trPr>
          <w:jc w:val="center"/>
        </w:trPr>
        <w:tc>
          <w:tcPr>
            <w:tcW w:w="1624" w:type="dxa"/>
            <w:shd w:val="clear" w:color="auto" w:fill="auto"/>
          </w:tcPr>
          <w:p w:rsidR="002972F0" w:rsidRPr="00482807" w:rsidRDefault="002972F0" w:rsidP="00793D27">
            <w:pPr>
              <w:tabs>
                <w:tab w:val="left" w:pos="1905"/>
              </w:tabs>
              <w:jc w:val="center"/>
            </w:pPr>
            <w:r w:rsidRPr="00482807">
              <w:t>20-100</w:t>
            </w:r>
            <w:r w:rsidRPr="00482807">
              <w:rPr>
                <w:vertAlign w:val="superscript"/>
              </w:rPr>
              <w:t>0</w:t>
            </w:r>
            <w:r w:rsidRPr="00482807">
              <w:t>C</w:t>
            </w:r>
          </w:p>
        </w:tc>
        <w:tc>
          <w:tcPr>
            <w:tcW w:w="1297" w:type="dxa"/>
          </w:tcPr>
          <w:p w:rsidR="002972F0" w:rsidRPr="00482807" w:rsidRDefault="002972F0" w:rsidP="00793D27">
            <w:pPr>
              <w:tabs>
                <w:tab w:val="left" w:pos="1905"/>
              </w:tabs>
              <w:jc w:val="center"/>
            </w:pPr>
            <w:r w:rsidRPr="00482807">
              <w:t>8.57</w:t>
            </w:r>
          </w:p>
        </w:tc>
        <w:tc>
          <w:tcPr>
            <w:tcW w:w="1396" w:type="dxa"/>
          </w:tcPr>
          <w:p w:rsidR="002972F0" w:rsidRPr="00482807" w:rsidRDefault="002972F0" w:rsidP="00793D27">
            <w:pPr>
              <w:tabs>
                <w:tab w:val="left" w:pos="1905"/>
              </w:tabs>
              <w:jc w:val="center"/>
            </w:pPr>
            <w:r w:rsidRPr="00482807">
              <w:t>9.2</w:t>
            </w:r>
          </w:p>
        </w:tc>
      </w:tr>
      <w:tr w:rsidR="002972F0" w:rsidRPr="00482807" w:rsidTr="00EC7A08">
        <w:trPr>
          <w:jc w:val="center"/>
        </w:trPr>
        <w:tc>
          <w:tcPr>
            <w:tcW w:w="1624" w:type="dxa"/>
          </w:tcPr>
          <w:p w:rsidR="002972F0" w:rsidRPr="00482807" w:rsidRDefault="002972F0" w:rsidP="00793D27">
            <w:pPr>
              <w:tabs>
                <w:tab w:val="left" w:pos="1905"/>
              </w:tabs>
              <w:jc w:val="center"/>
            </w:pPr>
            <w:r w:rsidRPr="00482807">
              <w:t>20-200</w:t>
            </w:r>
            <w:r w:rsidRPr="00482807">
              <w:rPr>
                <w:vertAlign w:val="superscript"/>
              </w:rPr>
              <w:t>0</w:t>
            </w:r>
            <w:r w:rsidRPr="00482807">
              <w:t xml:space="preserve"> C</w:t>
            </w:r>
          </w:p>
        </w:tc>
        <w:tc>
          <w:tcPr>
            <w:tcW w:w="1297" w:type="dxa"/>
          </w:tcPr>
          <w:p w:rsidR="002972F0" w:rsidRPr="00482807" w:rsidRDefault="002972F0" w:rsidP="00793D27">
            <w:pPr>
              <w:tabs>
                <w:tab w:val="left" w:pos="1905"/>
              </w:tabs>
              <w:jc w:val="center"/>
            </w:pPr>
            <w:r w:rsidRPr="00482807">
              <w:t>9.52</w:t>
            </w:r>
          </w:p>
        </w:tc>
        <w:tc>
          <w:tcPr>
            <w:tcW w:w="1396" w:type="dxa"/>
          </w:tcPr>
          <w:p w:rsidR="002972F0" w:rsidRPr="00482807" w:rsidRDefault="002972F0" w:rsidP="00793D27">
            <w:pPr>
              <w:tabs>
                <w:tab w:val="left" w:pos="1905"/>
              </w:tabs>
              <w:jc w:val="center"/>
            </w:pPr>
            <w:r w:rsidRPr="00482807">
              <w:t>9.5</w:t>
            </w:r>
          </w:p>
        </w:tc>
      </w:tr>
      <w:tr w:rsidR="002972F0" w:rsidRPr="00482807" w:rsidTr="00EC7A08">
        <w:trPr>
          <w:jc w:val="center"/>
        </w:trPr>
        <w:tc>
          <w:tcPr>
            <w:tcW w:w="1624" w:type="dxa"/>
          </w:tcPr>
          <w:p w:rsidR="002972F0" w:rsidRPr="00482807" w:rsidRDefault="002972F0" w:rsidP="00793D27">
            <w:pPr>
              <w:tabs>
                <w:tab w:val="left" w:pos="1905"/>
              </w:tabs>
              <w:jc w:val="center"/>
            </w:pPr>
            <w:r w:rsidRPr="00482807">
              <w:t>20-300</w:t>
            </w:r>
            <w:r w:rsidRPr="00482807">
              <w:rPr>
                <w:vertAlign w:val="superscript"/>
              </w:rPr>
              <w:t>0</w:t>
            </w:r>
            <w:r w:rsidRPr="00482807">
              <w:t xml:space="preserve"> C</w:t>
            </w:r>
          </w:p>
        </w:tc>
        <w:tc>
          <w:tcPr>
            <w:tcW w:w="1297" w:type="dxa"/>
          </w:tcPr>
          <w:p w:rsidR="002972F0" w:rsidRPr="00482807" w:rsidRDefault="002972F0" w:rsidP="00793D27">
            <w:pPr>
              <w:tabs>
                <w:tab w:val="left" w:pos="1905"/>
              </w:tabs>
              <w:jc w:val="center"/>
            </w:pPr>
            <w:r w:rsidRPr="00482807">
              <w:t>9.9</w:t>
            </w:r>
          </w:p>
        </w:tc>
        <w:tc>
          <w:tcPr>
            <w:tcW w:w="1396" w:type="dxa"/>
          </w:tcPr>
          <w:p w:rsidR="002972F0" w:rsidRPr="00482807" w:rsidRDefault="002972F0" w:rsidP="00793D27">
            <w:pPr>
              <w:tabs>
                <w:tab w:val="left" w:pos="1905"/>
              </w:tabs>
              <w:jc w:val="center"/>
            </w:pPr>
            <w:r w:rsidRPr="00482807">
              <w:t>9.8</w:t>
            </w:r>
          </w:p>
        </w:tc>
      </w:tr>
      <w:tr w:rsidR="002972F0" w:rsidRPr="00482807" w:rsidTr="00EC7A08">
        <w:trPr>
          <w:jc w:val="center"/>
        </w:trPr>
        <w:tc>
          <w:tcPr>
            <w:tcW w:w="1624" w:type="dxa"/>
          </w:tcPr>
          <w:p w:rsidR="002972F0" w:rsidRPr="00482807" w:rsidRDefault="002972F0" w:rsidP="00793D27">
            <w:pPr>
              <w:tabs>
                <w:tab w:val="left" w:pos="1905"/>
              </w:tabs>
              <w:jc w:val="center"/>
            </w:pPr>
            <w:r w:rsidRPr="00482807">
              <w:t>20-400</w:t>
            </w:r>
            <w:r w:rsidRPr="00482807">
              <w:rPr>
                <w:vertAlign w:val="superscript"/>
              </w:rPr>
              <w:t>0</w:t>
            </w:r>
            <w:r w:rsidRPr="00482807">
              <w:t xml:space="preserve"> C</w:t>
            </w:r>
          </w:p>
        </w:tc>
        <w:tc>
          <w:tcPr>
            <w:tcW w:w="1297" w:type="dxa"/>
          </w:tcPr>
          <w:p w:rsidR="002972F0" w:rsidRPr="00482807" w:rsidRDefault="002972F0" w:rsidP="00793D27">
            <w:pPr>
              <w:tabs>
                <w:tab w:val="left" w:pos="1905"/>
              </w:tabs>
              <w:jc w:val="center"/>
            </w:pPr>
            <w:r w:rsidRPr="00482807">
              <w:t>10.36</w:t>
            </w:r>
          </w:p>
        </w:tc>
        <w:tc>
          <w:tcPr>
            <w:tcW w:w="1396" w:type="dxa"/>
          </w:tcPr>
          <w:p w:rsidR="002972F0" w:rsidRPr="00482807" w:rsidRDefault="002972F0" w:rsidP="00793D27">
            <w:pPr>
              <w:tabs>
                <w:tab w:val="left" w:pos="1905"/>
              </w:tabs>
              <w:jc w:val="center"/>
            </w:pPr>
            <w:r w:rsidRPr="00482807">
              <w:t>10.1</w:t>
            </w:r>
          </w:p>
        </w:tc>
      </w:tr>
      <w:tr w:rsidR="002972F0" w:rsidRPr="00482807" w:rsidTr="00EC7A08">
        <w:trPr>
          <w:jc w:val="center"/>
        </w:trPr>
        <w:tc>
          <w:tcPr>
            <w:tcW w:w="1624" w:type="dxa"/>
          </w:tcPr>
          <w:p w:rsidR="002972F0" w:rsidRPr="00482807" w:rsidRDefault="002972F0" w:rsidP="00793D27">
            <w:pPr>
              <w:tabs>
                <w:tab w:val="left" w:pos="1905"/>
              </w:tabs>
              <w:jc w:val="center"/>
            </w:pPr>
            <w:r w:rsidRPr="00482807">
              <w:t>20-500</w:t>
            </w:r>
            <w:r w:rsidRPr="00482807">
              <w:rPr>
                <w:vertAlign w:val="superscript"/>
              </w:rPr>
              <w:t>0</w:t>
            </w:r>
            <w:r w:rsidRPr="00482807">
              <w:t xml:space="preserve"> C</w:t>
            </w:r>
          </w:p>
        </w:tc>
        <w:tc>
          <w:tcPr>
            <w:tcW w:w="1297" w:type="dxa"/>
          </w:tcPr>
          <w:p w:rsidR="002972F0" w:rsidRPr="00482807" w:rsidRDefault="002972F0" w:rsidP="00793D27">
            <w:pPr>
              <w:tabs>
                <w:tab w:val="left" w:pos="1905"/>
              </w:tabs>
              <w:jc w:val="center"/>
            </w:pPr>
            <w:r w:rsidRPr="00482807">
              <w:t>10.58</w:t>
            </w:r>
          </w:p>
        </w:tc>
        <w:tc>
          <w:tcPr>
            <w:tcW w:w="1396" w:type="dxa"/>
          </w:tcPr>
          <w:p w:rsidR="002972F0" w:rsidRPr="00482807" w:rsidRDefault="002972F0" w:rsidP="00793D27">
            <w:pPr>
              <w:tabs>
                <w:tab w:val="left" w:pos="1905"/>
              </w:tabs>
              <w:jc w:val="center"/>
            </w:pPr>
            <w:r w:rsidRPr="00482807">
              <w:t>10.4</w:t>
            </w:r>
          </w:p>
        </w:tc>
      </w:tr>
    </w:tbl>
    <w:p w:rsidR="00037D58" w:rsidRDefault="00037D58" w:rsidP="00793D27">
      <w:pPr>
        <w:jc w:val="both"/>
        <w:rPr>
          <w:b/>
        </w:rPr>
      </w:pPr>
    </w:p>
    <w:p w:rsidR="00F055F5" w:rsidRDefault="00F055F5" w:rsidP="00793D27">
      <w:pPr>
        <w:jc w:val="both"/>
        <w:rPr>
          <w:b/>
        </w:rPr>
      </w:pPr>
    </w:p>
    <w:p w:rsidR="00F055F5" w:rsidRDefault="00F055F5" w:rsidP="00793D27">
      <w:pPr>
        <w:jc w:val="both"/>
        <w:rPr>
          <w:b/>
        </w:rPr>
      </w:pPr>
    </w:p>
    <w:p w:rsidR="002972F0" w:rsidRDefault="002972F0" w:rsidP="00793D27">
      <w:pPr>
        <w:numPr>
          <w:ilvl w:val="1"/>
          <w:numId w:val="13"/>
        </w:numPr>
        <w:jc w:val="both"/>
        <w:rPr>
          <w:b/>
        </w:rPr>
      </w:pPr>
      <w:r>
        <w:rPr>
          <w:b/>
        </w:rPr>
        <w:lastRenderedPageBreak/>
        <w:t>Magnetic Properties</w:t>
      </w:r>
    </w:p>
    <w:p w:rsidR="00B16088" w:rsidRDefault="00B16088" w:rsidP="00793D27">
      <w:pPr>
        <w:jc w:val="both"/>
      </w:pPr>
    </w:p>
    <w:p w:rsidR="002972F0" w:rsidRPr="002972F0" w:rsidRDefault="002972F0" w:rsidP="00793D27">
      <w:pPr>
        <w:jc w:val="both"/>
        <w:rPr>
          <w:b/>
        </w:rPr>
      </w:pPr>
      <w:r w:rsidRPr="00482807">
        <w:t>Magnetic properties of the product have been evaluated and obtained properties</w:t>
      </w:r>
      <w:r w:rsidR="00AA727A">
        <w:t xml:space="preserve"> (average of material from 5 different heats)</w:t>
      </w:r>
      <w:r w:rsidRPr="00482807">
        <w:t xml:space="preserve"> are compared with specifie</w:t>
      </w:r>
      <w:r>
        <w:t>d properties</w:t>
      </w:r>
      <w:r w:rsidR="00A43566">
        <w:t xml:space="preserve"> (</w:t>
      </w:r>
      <w:r>
        <w:t xml:space="preserve">Table </w:t>
      </w:r>
      <w:r w:rsidRPr="00482807">
        <w:t>4</w:t>
      </w:r>
      <w:r w:rsidR="00A43566">
        <w:t>)</w:t>
      </w:r>
      <w:r>
        <w:t>.</w:t>
      </w:r>
      <w:r>
        <w:rPr>
          <w:b/>
        </w:rPr>
        <w:t xml:space="preserve"> </w:t>
      </w:r>
      <w:r w:rsidRPr="00482807">
        <w:t>The</w:t>
      </w:r>
      <w:r w:rsidR="00A43566">
        <w:t xml:space="preserve"> variation of </w:t>
      </w:r>
      <w:r w:rsidR="00820014">
        <w:t>flux density</w:t>
      </w:r>
      <w:r w:rsidR="00A43566">
        <w:t xml:space="preserve"> (B) and </w:t>
      </w:r>
      <w:r w:rsidR="00820014">
        <w:t>permeability</w:t>
      </w:r>
      <w:r w:rsidR="00A43566">
        <w:t xml:space="preserve"> (</w:t>
      </w:r>
      <w:r w:rsidR="00820014">
        <w:t>µ</w:t>
      </w:r>
      <w:r w:rsidR="00A43566">
        <w:t>) with magnetic field</w:t>
      </w:r>
      <w:r w:rsidR="00F00A00">
        <w:t xml:space="preserve"> strength</w:t>
      </w:r>
      <w:r w:rsidR="00A43566">
        <w:t xml:space="preserve"> (H) in the present </w:t>
      </w:r>
      <w:proofErr w:type="spellStart"/>
      <w:r w:rsidR="00A43566">
        <w:t>S</w:t>
      </w:r>
      <w:r w:rsidR="003B4AD3">
        <w:t>oftcomag</w:t>
      </w:r>
      <w:proofErr w:type="spellEnd"/>
      <w:r w:rsidR="00A43566">
        <w:t xml:space="preserve"> 49AA alloy is shown in Figure 3. </w:t>
      </w:r>
      <w:r w:rsidRPr="00482807">
        <w:t xml:space="preserve">The guaranteed flux density of 20000 Gauss was achieved below the specified 10 </w:t>
      </w:r>
      <w:proofErr w:type="spellStart"/>
      <w:r w:rsidRPr="00482807">
        <w:t>Oe</w:t>
      </w:r>
      <w:proofErr w:type="spellEnd"/>
      <w:r w:rsidRPr="00482807">
        <w:t xml:space="preserve"> Max. The </w:t>
      </w:r>
      <w:proofErr w:type="spellStart"/>
      <w:r w:rsidRPr="00482807">
        <w:t>rem</w:t>
      </w:r>
      <w:r w:rsidR="00A43566">
        <w:t>e</w:t>
      </w:r>
      <w:r w:rsidRPr="00482807">
        <w:t>nance</w:t>
      </w:r>
      <w:proofErr w:type="spellEnd"/>
      <w:r w:rsidRPr="00482807">
        <w:t xml:space="preserve"> measured from a flux density of 21400 Gauss was 12600 Gauss.</w:t>
      </w:r>
      <w:r>
        <w:t xml:space="preserve"> </w:t>
      </w:r>
      <w:r w:rsidRPr="00482807">
        <w:t xml:space="preserve">Magnetic properties of this alloy </w:t>
      </w:r>
      <w:r w:rsidR="00A43566">
        <w:t xml:space="preserve">are found to be comparable (see data in Table 5) with </w:t>
      </w:r>
      <w:r w:rsidRPr="00482807">
        <w:t xml:space="preserve">equivalent alloys </w:t>
      </w:r>
      <w:r w:rsidR="00D91F99">
        <w:t xml:space="preserve">having the similar chemistry </w:t>
      </w:r>
      <w:r w:rsidRPr="00482807">
        <w:t>of other reputed international manufacturers</w:t>
      </w:r>
      <w:r w:rsidR="00A43566">
        <w:t>.</w:t>
      </w:r>
      <w:r w:rsidR="00AA727A">
        <w:t xml:space="preserve"> While most of the alloying elements lower the magnetic properties, Cobalt improves magnetic saturation induction</w:t>
      </w:r>
      <w:r w:rsidR="00AA727A" w:rsidRPr="00AA727A">
        <w:rPr>
          <w:vertAlign w:val="superscript"/>
        </w:rPr>
        <w:t>5</w:t>
      </w:r>
      <w:r w:rsidR="00AA727A">
        <w:t xml:space="preserve">. </w:t>
      </w:r>
      <w:r w:rsidR="00A43566">
        <w:t xml:space="preserve"> </w:t>
      </w:r>
    </w:p>
    <w:p w:rsidR="00A11CE3" w:rsidRPr="00482807" w:rsidRDefault="00A11CE3" w:rsidP="00793D27">
      <w:pPr>
        <w:tabs>
          <w:tab w:val="left" w:pos="1905"/>
        </w:tabs>
        <w:jc w:val="center"/>
        <w:rPr>
          <w:b/>
        </w:rPr>
      </w:pPr>
    </w:p>
    <w:p w:rsidR="00E63B4B" w:rsidRDefault="00E63B4B" w:rsidP="00793D27">
      <w:pPr>
        <w:jc w:val="center"/>
        <w:rPr>
          <w:b/>
        </w:rPr>
      </w:pPr>
      <w:proofErr w:type="gramStart"/>
      <w:r w:rsidRPr="00482807">
        <w:rPr>
          <w:b/>
        </w:rPr>
        <w:t>Table 4</w:t>
      </w:r>
      <w:r>
        <w:rPr>
          <w:b/>
        </w:rPr>
        <w:t>.</w:t>
      </w:r>
      <w:proofErr w:type="gramEnd"/>
      <w:r w:rsidRPr="00482807">
        <w:rPr>
          <w:b/>
        </w:rPr>
        <w:t xml:space="preserve"> Magnetic properties of </w:t>
      </w:r>
      <w:proofErr w:type="spellStart"/>
      <w:r w:rsidRPr="00482807">
        <w:rPr>
          <w:b/>
        </w:rPr>
        <w:t>S</w:t>
      </w:r>
      <w:r w:rsidR="00E92959">
        <w:rPr>
          <w:b/>
        </w:rPr>
        <w:t>oftcomag</w:t>
      </w:r>
      <w:proofErr w:type="spellEnd"/>
      <w:r>
        <w:rPr>
          <w:b/>
        </w:rPr>
        <w:t xml:space="preserve"> 49AA alloy in the annealed condition of the forged and rolled bars. </w:t>
      </w:r>
    </w:p>
    <w:p w:rsidR="00CA315E" w:rsidRPr="00482807" w:rsidRDefault="00CA315E" w:rsidP="00793D27">
      <w:pPr>
        <w:jc w:val="center"/>
      </w:pPr>
    </w:p>
    <w:tbl>
      <w:tblPr>
        <w:tblW w:w="0" w:type="auto"/>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6"/>
        <w:gridCol w:w="1843"/>
        <w:gridCol w:w="1701"/>
      </w:tblGrid>
      <w:tr w:rsidR="00E63B4B" w:rsidRPr="00482807" w:rsidTr="009F3420">
        <w:tc>
          <w:tcPr>
            <w:tcW w:w="3836" w:type="dxa"/>
          </w:tcPr>
          <w:p w:rsidR="00E63B4B" w:rsidRPr="00482807" w:rsidRDefault="00E63B4B" w:rsidP="00793D27">
            <w:pPr>
              <w:jc w:val="both"/>
              <w:rPr>
                <w:b/>
              </w:rPr>
            </w:pPr>
            <w:r w:rsidRPr="00482807">
              <w:rPr>
                <w:b/>
              </w:rPr>
              <w:t>Properties</w:t>
            </w:r>
          </w:p>
        </w:tc>
        <w:tc>
          <w:tcPr>
            <w:tcW w:w="1843" w:type="dxa"/>
          </w:tcPr>
          <w:p w:rsidR="00E63B4B" w:rsidRPr="00482807" w:rsidRDefault="00E63B4B" w:rsidP="00793D27">
            <w:pPr>
              <w:jc w:val="both"/>
              <w:rPr>
                <w:b/>
              </w:rPr>
            </w:pPr>
            <w:r w:rsidRPr="00482807">
              <w:rPr>
                <w:b/>
              </w:rPr>
              <w:t>Obtained value</w:t>
            </w:r>
          </w:p>
        </w:tc>
        <w:tc>
          <w:tcPr>
            <w:tcW w:w="1701" w:type="dxa"/>
          </w:tcPr>
          <w:p w:rsidR="00E63B4B" w:rsidRPr="00482807" w:rsidRDefault="00E63B4B" w:rsidP="00793D27">
            <w:pPr>
              <w:jc w:val="both"/>
              <w:rPr>
                <w:b/>
              </w:rPr>
            </w:pPr>
            <w:r w:rsidRPr="00482807">
              <w:rPr>
                <w:b/>
              </w:rPr>
              <w:t>Specified value</w:t>
            </w:r>
          </w:p>
        </w:tc>
      </w:tr>
      <w:tr w:rsidR="00E63B4B" w:rsidRPr="00482807" w:rsidTr="009F3420">
        <w:tc>
          <w:tcPr>
            <w:tcW w:w="3836" w:type="dxa"/>
          </w:tcPr>
          <w:p w:rsidR="00E63B4B" w:rsidRPr="00482807" w:rsidRDefault="00E63B4B" w:rsidP="00793D27">
            <w:pPr>
              <w:jc w:val="both"/>
            </w:pPr>
            <w:r w:rsidRPr="00482807">
              <w:t xml:space="preserve">Saturation induction at 12.5 </w:t>
            </w:r>
            <w:proofErr w:type="spellStart"/>
            <w:r w:rsidRPr="00482807">
              <w:t>Oe</w:t>
            </w:r>
            <w:proofErr w:type="spellEnd"/>
            <w:r w:rsidR="0023571D">
              <w:t xml:space="preserve"> </w:t>
            </w:r>
            <w:r w:rsidRPr="00482807">
              <w:t>(T)</w:t>
            </w:r>
          </w:p>
        </w:tc>
        <w:tc>
          <w:tcPr>
            <w:tcW w:w="1843" w:type="dxa"/>
          </w:tcPr>
          <w:p w:rsidR="00E63B4B" w:rsidRPr="00482807" w:rsidRDefault="00E63B4B" w:rsidP="00793D27">
            <w:pPr>
              <w:jc w:val="both"/>
            </w:pPr>
            <w:r w:rsidRPr="00482807">
              <w:t>2.135</w:t>
            </w:r>
          </w:p>
        </w:tc>
        <w:tc>
          <w:tcPr>
            <w:tcW w:w="1701" w:type="dxa"/>
          </w:tcPr>
          <w:p w:rsidR="00E63B4B" w:rsidRPr="00482807" w:rsidRDefault="00E63B4B" w:rsidP="00793D27">
            <w:pPr>
              <w:jc w:val="both"/>
            </w:pPr>
            <w:r w:rsidRPr="00482807">
              <w:t>&gt;1.95</w:t>
            </w:r>
          </w:p>
        </w:tc>
      </w:tr>
      <w:tr w:rsidR="00E63B4B" w:rsidRPr="00482807" w:rsidTr="009F3420">
        <w:tc>
          <w:tcPr>
            <w:tcW w:w="3836" w:type="dxa"/>
          </w:tcPr>
          <w:p w:rsidR="00E63B4B" w:rsidRPr="00482807" w:rsidRDefault="00E63B4B" w:rsidP="00793D27">
            <w:pPr>
              <w:jc w:val="both"/>
            </w:pPr>
            <w:r w:rsidRPr="00482807">
              <w:t>Residual Induction</w:t>
            </w:r>
            <w:r w:rsidR="0023571D">
              <w:t xml:space="preserve"> </w:t>
            </w:r>
            <w:r w:rsidRPr="00482807">
              <w:t>(T)</w:t>
            </w:r>
          </w:p>
        </w:tc>
        <w:tc>
          <w:tcPr>
            <w:tcW w:w="1843" w:type="dxa"/>
          </w:tcPr>
          <w:p w:rsidR="00E63B4B" w:rsidRPr="00482807" w:rsidRDefault="00E63B4B" w:rsidP="00793D27">
            <w:pPr>
              <w:jc w:val="both"/>
            </w:pPr>
            <w:r w:rsidRPr="00482807">
              <w:t>1.26</w:t>
            </w:r>
          </w:p>
        </w:tc>
        <w:tc>
          <w:tcPr>
            <w:tcW w:w="1701" w:type="dxa"/>
          </w:tcPr>
          <w:p w:rsidR="00E63B4B" w:rsidRPr="00482807" w:rsidRDefault="00E63B4B" w:rsidP="00793D27">
            <w:pPr>
              <w:jc w:val="both"/>
            </w:pPr>
            <w:r w:rsidRPr="00482807">
              <w:t>1.0  minimum</w:t>
            </w:r>
          </w:p>
        </w:tc>
      </w:tr>
      <w:tr w:rsidR="00E63B4B" w:rsidRPr="00482807" w:rsidTr="009F3420">
        <w:tc>
          <w:tcPr>
            <w:tcW w:w="3836" w:type="dxa"/>
          </w:tcPr>
          <w:p w:rsidR="00E63B4B" w:rsidRPr="00482807" w:rsidRDefault="00E63B4B" w:rsidP="00793D27">
            <w:pPr>
              <w:jc w:val="both"/>
            </w:pPr>
            <w:r w:rsidRPr="00482807">
              <w:t>Coercive filed strength</w:t>
            </w:r>
            <w:r w:rsidR="0023571D">
              <w:t xml:space="preserve"> </w:t>
            </w:r>
            <w:r w:rsidRPr="00482807">
              <w:t>(</w:t>
            </w:r>
            <w:proofErr w:type="spellStart"/>
            <w:r w:rsidRPr="00482807">
              <w:t>Oe</w:t>
            </w:r>
            <w:proofErr w:type="spellEnd"/>
            <w:r w:rsidRPr="00482807">
              <w:t>)</w:t>
            </w:r>
          </w:p>
        </w:tc>
        <w:tc>
          <w:tcPr>
            <w:tcW w:w="1843" w:type="dxa"/>
          </w:tcPr>
          <w:p w:rsidR="00E63B4B" w:rsidRPr="00482807" w:rsidRDefault="00E63B4B" w:rsidP="00793D27">
            <w:pPr>
              <w:jc w:val="both"/>
            </w:pPr>
            <w:r w:rsidRPr="00482807">
              <w:t>0.46</w:t>
            </w:r>
          </w:p>
        </w:tc>
        <w:tc>
          <w:tcPr>
            <w:tcW w:w="1701" w:type="dxa"/>
          </w:tcPr>
          <w:p w:rsidR="00E63B4B" w:rsidRPr="00482807" w:rsidRDefault="00E63B4B" w:rsidP="00793D27">
            <w:pPr>
              <w:jc w:val="both"/>
            </w:pPr>
            <w:r w:rsidRPr="00482807">
              <w:t>2.00 maximum</w:t>
            </w:r>
          </w:p>
        </w:tc>
      </w:tr>
      <w:tr w:rsidR="00E63B4B" w:rsidRPr="00482807" w:rsidTr="009F3420">
        <w:tc>
          <w:tcPr>
            <w:tcW w:w="3836" w:type="dxa"/>
          </w:tcPr>
          <w:p w:rsidR="00E63B4B" w:rsidRPr="00482807" w:rsidRDefault="00E63B4B" w:rsidP="00793D27">
            <w:pPr>
              <w:jc w:val="both"/>
            </w:pPr>
            <w:r w:rsidRPr="00482807">
              <w:t>Maximum magnetic permeability</w:t>
            </w:r>
            <w:r w:rsidR="0023571D">
              <w:t xml:space="preserve"> (</w:t>
            </w:r>
            <w:r w:rsidR="00A60E62">
              <w:t>µ</w:t>
            </w:r>
            <w:r w:rsidR="0023571D">
              <w:t>)</w:t>
            </w:r>
            <w:r w:rsidRPr="00482807">
              <w:t xml:space="preserve"> </w:t>
            </w:r>
          </w:p>
        </w:tc>
        <w:tc>
          <w:tcPr>
            <w:tcW w:w="1843" w:type="dxa"/>
          </w:tcPr>
          <w:p w:rsidR="00E63B4B" w:rsidRPr="00482807" w:rsidRDefault="00E63B4B" w:rsidP="00793D27">
            <w:pPr>
              <w:jc w:val="both"/>
            </w:pPr>
            <w:r w:rsidRPr="00482807">
              <w:t>11400</w:t>
            </w:r>
          </w:p>
        </w:tc>
        <w:tc>
          <w:tcPr>
            <w:tcW w:w="1701" w:type="dxa"/>
          </w:tcPr>
          <w:p w:rsidR="00E63B4B" w:rsidRPr="00482807" w:rsidRDefault="00E63B4B" w:rsidP="00793D27">
            <w:pPr>
              <w:jc w:val="both"/>
            </w:pPr>
            <w:r w:rsidRPr="00482807">
              <w:t>7000 typical</w:t>
            </w:r>
          </w:p>
        </w:tc>
      </w:tr>
    </w:tbl>
    <w:p w:rsidR="00E63B4B" w:rsidRDefault="00E63B4B" w:rsidP="00793D27">
      <w:pPr>
        <w:jc w:val="center"/>
        <w:rPr>
          <w:b/>
        </w:rPr>
      </w:pPr>
    </w:p>
    <w:p w:rsidR="00E63B4B" w:rsidRDefault="00E63B4B" w:rsidP="00793D27">
      <w:pPr>
        <w:jc w:val="center"/>
        <w:rPr>
          <w:b/>
        </w:rPr>
      </w:pPr>
    </w:p>
    <w:p w:rsidR="00E63B4B" w:rsidRDefault="00E63B4B" w:rsidP="00793D27">
      <w:pPr>
        <w:jc w:val="center"/>
        <w:rPr>
          <w:b/>
        </w:rPr>
      </w:pPr>
    </w:p>
    <w:p w:rsidR="00E63B4B" w:rsidRPr="00482807" w:rsidRDefault="00E63B4B" w:rsidP="00793D27">
      <w:pPr>
        <w:jc w:val="center"/>
        <w:rPr>
          <w:b/>
        </w:rPr>
      </w:pPr>
      <w:proofErr w:type="gramStart"/>
      <w:r w:rsidRPr="00482807">
        <w:rPr>
          <w:b/>
        </w:rPr>
        <w:t>Table 5</w:t>
      </w:r>
      <w:r>
        <w:rPr>
          <w:b/>
        </w:rPr>
        <w:t>.</w:t>
      </w:r>
      <w:proofErr w:type="gramEnd"/>
      <w:r>
        <w:rPr>
          <w:b/>
        </w:rPr>
        <w:t xml:space="preserve"> </w:t>
      </w:r>
      <w:proofErr w:type="gramStart"/>
      <w:r w:rsidRPr="00482807">
        <w:rPr>
          <w:b/>
        </w:rPr>
        <w:t xml:space="preserve">Comparison of </w:t>
      </w:r>
      <w:r>
        <w:rPr>
          <w:b/>
        </w:rPr>
        <w:t>the m</w:t>
      </w:r>
      <w:r w:rsidRPr="00482807">
        <w:rPr>
          <w:b/>
        </w:rPr>
        <w:t xml:space="preserve">agnetic </w:t>
      </w:r>
      <w:r>
        <w:rPr>
          <w:b/>
        </w:rPr>
        <w:t>p</w:t>
      </w:r>
      <w:r w:rsidRPr="00482807">
        <w:rPr>
          <w:b/>
        </w:rPr>
        <w:t xml:space="preserve">roperties of </w:t>
      </w:r>
      <w:r>
        <w:rPr>
          <w:b/>
        </w:rPr>
        <w:t xml:space="preserve">the </w:t>
      </w:r>
      <w:proofErr w:type="spellStart"/>
      <w:r w:rsidR="0023571D">
        <w:rPr>
          <w:b/>
        </w:rPr>
        <w:t>indigenised</w:t>
      </w:r>
      <w:proofErr w:type="spellEnd"/>
      <w:r w:rsidR="0023571D">
        <w:rPr>
          <w:b/>
        </w:rPr>
        <w:t xml:space="preserve"> </w:t>
      </w:r>
      <w:proofErr w:type="spellStart"/>
      <w:r>
        <w:rPr>
          <w:b/>
        </w:rPr>
        <w:t>S</w:t>
      </w:r>
      <w:r w:rsidR="00EC7A08">
        <w:rPr>
          <w:b/>
        </w:rPr>
        <w:t>oftcomag</w:t>
      </w:r>
      <w:proofErr w:type="spellEnd"/>
      <w:r>
        <w:rPr>
          <w:b/>
        </w:rPr>
        <w:t xml:space="preserve"> 49AA alloy with </w:t>
      </w:r>
      <w:r w:rsidR="0023571D">
        <w:rPr>
          <w:b/>
        </w:rPr>
        <w:t>similar</w:t>
      </w:r>
      <w:r>
        <w:rPr>
          <w:b/>
        </w:rPr>
        <w:t xml:space="preserve"> alloy</w:t>
      </w:r>
      <w:r w:rsidR="0023571D">
        <w:rPr>
          <w:b/>
        </w:rPr>
        <w:t>s</w:t>
      </w:r>
      <w:r>
        <w:rPr>
          <w:b/>
        </w:rPr>
        <w:t xml:space="preserve"> manufactured by other i</w:t>
      </w:r>
      <w:r w:rsidRPr="00482807">
        <w:rPr>
          <w:b/>
        </w:rPr>
        <w:t xml:space="preserve">nternational </w:t>
      </w:r>
      <w:r>
        <w:rPr>
          <w:b/>
        </w:rPr>
        <w:t>agencies.</w:t>
      </w:r>
      <w:proofErr w:type="gramEnd"/>
    </w:p>
    <w:p w:rsidR="00E63B4B" w:rsidRPr="00482807" w:rsidRDefault="00E63B4B" w:rsidP="00793D27">
      <w:pPr>
        <w:jc w:val="cente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1276"/>
        <w:gridCol w:w="1559"/>
        <w:gridCol w:w="1962"/>
        <w:gridCol w:w="2007"/>
      </w:tblGrid>
      <w:tr w:rsidR="00E63B4B" w:rsidRPr="00482807" w:rsidTr="004942C5">
        <w:trPr>
          <w:trHeight w:val="559"/>
          <w:jc w:val="center"/>
        </w:trPr>
        <w:tc>
          <w:tcPr>
            <w:tcW w:w="2551" w:type="dxa"/>
          </w:tcPr>
          <w:p w:rsidR="00E63B4B" w:rsidRPr="00482807" w:rsidRDefault="00E63B4B" w:rsidP="00793D27">
            <w:pPr>
              <w:jc w:val="center"/>
              <w:rPr>
                <w:b/>
              </w:rPr>
            </w:pPr>
            <w:r w:rsidRPr="00482807">
              <w:rPr>
                <w:b/>
              </w:rPr>
              <w:t>Properties</w:t>
            </w:r>
          </w:p>
        </w:tc>
        <w:tc>
          <w:tcPr>
            <w:tcW w:w="1276" w:type="dxa"/>
          </w:tcPr>
          <w:p w:rsidR="00E63B4B" w:rsidRPr="00482807" w:rsidRDefault="00E63B4B" w:rsidP="00793D27">
            <w:pPr>
              <w:jc w:val="center"/>
              <w:rPr>
                <w:b/>
              </w:rPr>
            </w:pPr>
            <w:r w:rsidRPr="00482807">
              <w:rPr>
                <w:b/>
              </w:rPr>
              <w:t>Specified</w:t>
            </w:r>
          </w:p>
        </w:tc>
        <w:tc>
          <w:tcPr>
            <w:tcW w:w="1559" w:type="dxa"/>
          </w:tcPr>
          <w:p w:rsidR="00E63B4B" w:rsidRPr="00482807" w:rsidRDefault="00E63B4B" w:rsidP="00793D27">
            <w:pPr>
              <w:jc w:val="center"/>
              <w:rPr>
                <w:b/>
              </w:rPr>
            </w:pPr>
            <w:proofErr w:type="spellStart"/>
            <w:r>
              <w:rPr>
                <w:b/>
              </w:rPr>
              <w:t>S</w:t>
            </w:r>
            <w:r w:rsidR="00F055F5">
              <w:rPr>
                <w:b/>
              </w:rPr>
              <w:t>oftcomag</w:t>
            </w:r>
            <w:proofErr w:type="spellEnd"/>
            <w:r>
              <w:rPr>
                <w:b/>
              </w:rPr>
              <w:t xml:space="preserve"> 49AA alloy</w:t>
            </w:r>
          </w:p>
        </w:tc>
        <w:tc>
          <w:tcPr>
            <w:tcW w:w="1962" w:type="dxa"/>
          </w:tcPr>
          <w:p w:rsidR="00E63B4B" w:rsidRPr="00482807" w:rsidRDefault="00E63B4B" w:rsidP="00D91F99">
            <w:pPr>
              <w:jc w:val="center"/>
              <w:rPr>
                <w:b/>
              </w:rPr>
            </w:pPr>
            <w:proofErr w:type="spellStart"/>
            <w:r w:rsidRPr="00482807">
              <w:rPr>
                <w:b/>
              </w:rPr>
              <w:t>Telcon</w:t>
            </w:r>
            <w:proofErr w:type="spellEnd"/>
            <w:r w:rsidRPr="00482807">
              <w:rPr>
                <w:b/>
              </w:rPr>
              <w:t xml:space="preserve"> </w:t>
            </w:r>
            <w:proofErr w:type="spellStart"/>
            <w:r w:rsidRPr="00482807">
              <w:rPr>
                <w:b/>
              </w:rPr>
              <w:t>Permendur</w:t>
            </w:r>
            <w:proofErr w:type="spellEnd"/>
            <w:r w:rsidR="00B16088">
              <w:rPr>
                <w:b/>
              </w:rPr>
              <w:t xml:space="preserve"> </w:t>
            </w:r>
            <w:r w:rsidRPr="00482807">
              <w:rPr>
                <w:b/>
              </w:rPr>
              <w:t>49</w:t>
            </w:r>
          </w:p>
        </w:tc>
        <w:tc>
          <w:tcPr>
            <w:tcW w:w="2007" w:type="dxa"/>
          </w:tcPr>
          <w:p w:rsidR="00E63B4B" w:rsidRPr="00482807" w:rsidRDefault="00F055F5" w:rsidP="00F055F5">
            <w:pPr>
              <w:jc w:val="center"/>
              <w:rPr>
                <w:b/>
              </w:rPr>
            </w:pPr>
            <w:proofErr w:type="spellStart"/>
            <w:r>
              <w:rPr>
                <w:b/>
              </w:rPr>
              <w:t>Vacc</w:t>
            </w:r>
            <w:r w:rsidR="00E63B4B" w:rsidRPr="00482807">
              <w:rPr>
                <w:b/>
              </w:rPr>
              <w:t>umschmelze</w:t>
            </w:r>
            <w:proofErr w:type="spellEnd"/>
            <w:r w:rsidR="00E63B4B" w:rsidRPr="00482807">
              <w:rPr>
                <w:b/>
              </w:rPr>
              <w:t xml:space="preserve"> </w:t>
            </w:r>
            <w:proofErr w:type="spellStart"/>
            <w:r w:rsidR="00E63B4B" w:rsidRPr="00482807">
              <w:rPr>
                <w:b/>
              </w:rPr>
              <w:t>Vacoflux</w:t>
            </w:r>
            <w:proofErr w:type="spellEnd"/>
            <w:r w:rsidR="00E63B4B" w:rsidRPr="00482807">
              <w:rPr>
                <w:b/>
              </w:rPr>
              <w:t xml:space="preserve"> 50</w:t>
            </w:r>
          </w:p>
        </w:tc>
      </w:tr>
      <w:tr w:rsidR="00E63B4B" w:rsidRPr="00482807" w:rsidTr="004942C5">
        <w:trPr>
          <w:trHeight w:val="573"/>
          <w:jc w:val="center"/>
        </w:trPr>
        <w:tc>
          <w:tcPr>
            <w:tcW w:w="2551" w:type="dxa"/>
            <w:vAlign w:val="center"/>
          </w:tcPr>
          <w:p w:rsidR="00E63B4B" w:rsidRPr="00482807" w:rsidRDefault="00E63B4B" w:rsidP="004942C5">
            <w:r w:rsidRPr="00482807">
              <w:t>Flux Density</w:t>
            </w:r>
            <w:r>
              <w:t xml:space="preserve">, </w:t>
            </w:r>
            <w:r w:rsidRPr="00482807">
              <w:t xml:space="preserve">Tesla at 10 </w:t>
            </w:r>
            <w:proofErr w:type="spellStart"/>
            <w:r w:rsidRPr="00482807">
              <w:t>Oe</w:t>
            </w:r>
            <w:proofErr w:type="spellEnd"/>
          </w:p>
        </w:tc>
        <w:tc>
          <w:tcPr>
            <w:tcW w:w="1276" w:type="dxa"/>
            <w:vAlign w:val="center"/>
          </w:tcPr>
          <w:p w:rsidR="00E63B4B" w:rsidRPr="00482807" w:rsidRDefault="00E63B4B" w:rsidP="004942C5">
            <w:pPr>
              <w:jc w:val="center"/>
            </w:pPr>
            <w:r w:rsidRPr="00482807">
              <w:t>1.95 min.</w:t>
            </w:r>
          </w:p>
        </w:tc>
        <w:tc>
          <w:tcPr>
            <w:tcW w:w="1559" w:type="dxa"/>
            <w:vAlign w:val="center"/>
          </w:tcPr>
          <w:p w:rsidR="00E63B4B" w:rsidRPr="00482807" w:rsidRDefault="00E63B4B" w:rsidP="004942C5">
            <w:pPr>
              <w:jc w:val="center"/>
            </w:pPr>
            <w:r w:rsidRPr="00482807">
              <w:t>2.135</w:t>
            </w:r>
          </w:p>
        </w:tc>
        <w:tc>
          <w:tcPr>
            <w:tcW w:w="1962" w:type="dxa"/>
            <w:vAlign w:val="center"/>
          </w:tcPr>
          <w:p w:rsidR="00E63B4B" w:rsidRPr="00482807" w:rsidRDefault="00E63B4B" w:rsidP="004942C5">
            <w:pPr>
              <w:jc w:val="center"/>
            </w:pPr>
            <w:r w:rsidRPr="00482807">
              <w:t>1.96</w:t>
            </w:r>
          </w:p>
        </w:tc>
        <w:tc>
          <w:tcPr>
            <w:tcW w:w="2007" w:type="dxa"/>
            <w:vAlign w:val="center"/>
          </w:tcPr>
          <w:p w:rsidR="00E63B4B" w:rsidRPr="00482807" w:rsidRDefault="00E63B4B" w:rsidP="004942C5">
            <w:pPr>
              <w:jc w:val="center"/>
            </w:pPr>
            <w:r w:rsidRPr="00482807">
              <w:t>2.0</w:t>
            </w:r>
          </w:p>
        </w:tc>
      </w:tr>
      <w:tr w:rsidR="00E63B4B" w:rsidRPr="00482807" w:rsidTr="004942C5">
        <w:trPr>
          <w:trHeight w:val="573"/>
          <w:jc w:val="center"/>
        </w:trPr>
        <w:tc>
          <w:tcPr>
            <w:tcW w:w="2551" w:type="dxa"/>
            <w:vAlign w:val="center"/>
          </w:tcPr>
          <w:p w:rsidR="00E63B4B" w:rsidRPr="00482807" w:rsidRDefault="00E63B4B" w:rsidP="004942C5">
            <w:r w:rsidRPr="00482807">
              <w:t>Coercive Force</w:t>
            </w:r>
            <w:r>
              <w:t xml:space="preserve">, </w:t>
            </w:r>
            <w:proofErr w:type="spellStart"/>
            <w:r w:rsidRPr="00482807">
              <w:t>Oe</w:t>
            </w:r>
            <w:proofErr w:type="spellEnd"/>
          </w:p>
        </w:tc>
        <w:tc>
          <w:tcPr>
            <w:tcW w:w="1276" w:type="dxa"/>
            <w:vAlign w:val="center"/>
          </w:tcPr>
          <w:p w:rsidR="00E63B4B" w:rsidRPr="00482807" w:rsidRDefault="00E63B4B" w:rsidP="004942C5">
            <w:pPr>
              <w:jc w:val="center"/>
            </w:pPr>
            <w:proofErr w:type="gramStart"/>
            <w:r w:rsidRPr="00482807">
              <w:t>2.0 max.</w:t>
            </w:r>
            <w:proofErr w:type="gramEnd"/>
          </w:p>
        </w:tc>
        <w:tc>
          <w:tcPr>
            <w:tcW w:w="1559" w:type="dxa"/>
            <w:vAlign w:val="center"/>
          </w:tcPr>
          <w:p w:rsidR="00E63B4B" w:rsidRPr="00482807" w:rsidRDefault="00E63B4B" w:rsidP="004942C5">
            <w:pPr>
              <w:jc w:val="center"/>
            </w:pPr>
            <w:r w:rsidRPr="00482807">
              <w:t>0.46</w:t>
            </w:r>
          </w:p>
        </w:tc>
        <w:tc>
          <w:tcPr>
            <w:tcW w:w="1962" w:type="dxa"/>
            <w:vAlign w:val="center"/>
          </w:tcPr>
          <w:p w:rsidR="00E63B4B" w:rsidRPr="00482807" w:rsidRDefault="00E63B4B" w:rsidP="004942C5">
            <w:pPr>
              <w:jc w:val="center"/>
            </w:pPr>
            <w:r w:rsidRPr="00482807">
              <w:t>1.2</w:t>
            </w:r>
          </w:p>
        </w:tc>
        <w:tc>
          <w:tcPr>
            <w:tcW w:w="2007" w:type="dxa"/>
            <w:vAlign w:val="center"/>
          </w:tcPr>
          <w:p w:rsidR="00E63B4B" w:rsidRPr="00482807" w:rsidRDefault="00E63B4B" w:rsidP="004942C5">
            <w:pPr>
              <w:jc w:val="center"/>
            </w:pPr>
            <w:r w:rsidRPr="00482807">
              <w:t>1.4</w:t>
            </w:r>
          </w:p>
        </w:tc>
      </w:tr>
      <w:tr w:rsidR="00E63B4B" w:rsidRPr="00482807" w:rsidTr="004942C5">
        <w:trPr>
          <w:trHeight w:val="573"/>
          <w:jc w:val="center"/>
        </w:trPr>
        <w:tc>
          <w:tcPr>
            <w:tcW w:w="2551" w:type="dxa"/>
            <w:vAlign w:val="center"/>
          </w:tcPr>
          <w:p w:rsidR="00E63B4B" w:rsidRPr="00482807" w:rsidRDefault="00E63B4B" w:rsidP="004942C5">
            <w:r w:rsidRPr="00482807">
              <w:t>Maximum Permeability</w:t>
            </w:r>
          </w:p>
        </w:tc>
        <w:tc>
          <w:tcPr>
            <w:tcW w:w="1276" w:type="dxa"/>
            <w:vAlign w:val="center"/>
          </w:tcPr>
          <w:p w:rsidR="00E63B4B" w:rsidRPr="00482807" w:rsidRDefault="00E63B4B" w:rsidP="004942C5">
            <w:pPr>
              <w:jc w:val="center"/>
            </w:pPr>
            <w:r w:rsidRPr="00482807">
              <w:t>7000 min.</w:t>
            </w:r>
          </w:p>
        </w:tc>
        <w:tc>
          <w:tcPr>
            <w:tcW w:w="1559" w:type="dxa"/>
            <w:vAlign w:val="center"/>
          </w:tcPr>
          <w:p w:rsidR="00E63B4B" w:rsidRPr="00482807" w:rsidRDefault="00E63B4B" w:rsidP="004942C5">
            <w:pPr>
              <w:jc w:val="center"/>
            </w:pPr>
            <w:r w:rsidRPr="00482807">
              <w:t>11400</w:t>
            </w:r>
          </w:p>
        </w:tc>
        <w:tc>
          <w:tcPr>
            <w:tcW w:w="1962" w:type="dxa"/>
            <w:vAlign w:val="center"/>
          </w:tcPr>
          <w:p w:rsidR="00E63B4B" w:rsidRPr="00482807" w:rsidRDefault="00E63B4B" w:rsidP="004942C5">
            <w:pPr>
              <w:jc w:val="center"/>
            </w:pPr>
            <w:r w:rsidRPr="00482807">
              <w:t>7000</w:t>
            </w:r>
          </w:p>
        </w:tc>
        <w:tc>
          <w:tcPr>
            <w:tcW w:w="2007" w:type="dxa"/>
            <w:vAlign w:val="center"/>
          </w:tcPr>
          <w:p w:rsidR="00E63B4B" w:rsidRPr="00482807" w:rsidRDefault="00E63B4B" w:rsidP="004942C5">
            <w:pPr>
              <w:jc w:val="center"/>
            </w:pPr>
            <w:r w:rsidRPr="00482807">
              <w:t>8000</w:t>
            </w:r>
          </w:p>
        </w:tc>
      </w:tr>
      <w:tr w:rsidR="00E63B4B" w:rsidRPr="00482807" w:rsidTr="004942C5">
        <w:trPr>
          <w:trHeight w:val="605"/>
          <w:jc w:val="center"/>
        </w:trPr>
        <w:tc>
          <w:tcPr>
            <w:tcW w:w="2551" w:type="dxa"/>
            <w:vAlign w:val="center"/>
          </w:tcPr>
          <w:p w:rsidR="00E63B4B" w:rsidRPr="00482807" w:rsidRDefault="00E63B4B" w:rsidP="004942C5">
            <w:r w:rsidRPr="00482807">
              <w:t>Curie Temp</w:t>
            </w:r>
            <w:r>
              <w:t xml:space="preserve">erature, </w:t>
            </w:r>
            <w:r w:rsidRPr="00482807">
              <w:rPr>
                <w:vertAlign w:val="superscript"/>
              </w:rPr>
              <w:t>0</w:t>
            </w:r>
            <w:r w:rsidRPr="00482807">
              <w:t>C</w:t>
            </w:r>
          </w:p>
        </w:tc>
        <w:tc>
          <w:tcPr>
            <w:tcW w:w="1276" w:type="dxa"/>
            <w:vAlign w:val="center"/>
          </w:tcPr>
          <w:p w:rsidR="00E63B4B" w:rsidRPr="00482807" w:rsidRDefault="00E63B4B" w:rsidP="004942C5">
            <w:pPr>
              <w:jc w:val="center"/>
            </w:pPr>
            <w:r w:rsidRPr="00482807">
              <w:t>925</w:t>
            </w:r>
          </w:p>
        </w:tc>
        <w:tc>
          <w:tcPr>
            <w:tcW w:w="1559" w:type="dxa"/>
            <w:vAlign w:val="center"/>
          </w:tcPr>
          <w:p w:rsidR="00E63B4B" w:rsidRPr="00482807" w:rsidRDefault="00E63B4B" w:rsidP="004942C5">
            <w:pPr>
              <w:jc w:val="center"/>
            </w:pPr>
            <w:r w:rsidRPr="00482807">
              <w:t>940</w:t>
            </w:r>
          </w:p>
        </w:tc>
        <w:tc>
          <w:tcPr>
            <w:tcW w:w="1962" w:type="dxa"/>
            <w:vAlign w:val="center"/>
          </w:tcPr>
          <w:p w:rsidR="00E63B4B" w:rsidRPr="00482807" w:rsidRDefault="00E63B4B" w:rsidP="004942C5">
            <w:pPr>
              <w:jc w:val="center"/>
            </w:pPr>
            <w:r w:rsidRPr="00482807">
              <w:t>940</w:t>
            </w:r>
          </w:p>
        </w:tc>
        <w:tc>
          <w:tcPr>
            <w:tcW w:w="2007" w:type="dxa"/>
            <w:vAlign w:val="center"/>
          </w:tcPr>
          <w:p w:rsidR="00E63B4B" w:rsidRPr="00482807" w:rsidRDefault="00E63B4B" w:rsidP="004942C5">
            <w:pPr>
              <w:jc w:val="center"/>
            </w:pPr>
            <w:r w:rsidRPr="00482807">
              <w:t>950</w:t>
            </w:r>
          </w:p>
        </w:tc>
      </w:tr>
    </w:tbl>
    <w:p w:rsidR="00E63B4B" w:rsidRPr="00482807" w:rsidRDefault="00E63B4B" w:rsidP="00793D27">
      <w:pPr>
        <w:tabs>
          <w:tab w:val="left" w:pos="1905"/>
        </w:tabs>
        <w:rPr>
          <w:b/>
          <w:caps/>
        </w:rPr>
      </w:pPr>
    </w:p>
    <w:p w:rsidR="00204C85" w:rsidRDefault="00204C85" w:rsidP="00793D27">
      <w:pPr>
        <w:tabs>
          <w:tab w:val="left" w:pos="1905"/>
        </w:tabs>
        <w:jc w:val="both"/>
        <w:rPr>
          <w:noProof/>
          <w:lang w:val="en-IN" w:eastAsia="en-IN"/>
        </w:rPr>
      </w:pPr>
    </w:p>
    <w:p w:rsidR="00CA315E" w:rsidRDefault="00CA315E" w:rsidP="00793D27">
      <w:pPr>
        <w:tabs>
          <w:tab w:val="left" w:pos="1905"/>
        </w:tabs>
        <w:jc w:val="both"/>
        <w:rPr>
          <w:noProof/>
          <w:lang w:val="en-IN" w:eastAsia="en-IN"/>
        </w:rPr>
      </w:pPr>
    </w:p>
    <w:p w:rsidR="00CA315E" w:rsidRDefault="00CA315E" w:rsidP="00793D27">
      <w:pPr>
        <w:tabs>
          <w:tab w:val="left" w:pos="1905"/>
        </w:tabs>
        <w:jc w:val="both"/>
        <w:rPr>
          <w:noProof/>
          <w:lang w:val="en-IN" w:eastAsia="en-IN"/>
        </w:rPr>
      </w:pPr>
    </w:p>
    <w:p w:rsidR="00CA315E" w:rsidRDefault="009F3420" w:rsidP="00793D27">
      <w:pPr>
        <w:tabs>
          <w:tab w:val="left" w:pos="1905"/>
        </w:tabs>
        <w:jc w:val="both"/>
        <w:rPr>
          <w:noProof/>
          <w:lang w:val="en-IN" w:eastAsia="en-IN"/>
        </w:rPr>
      </w:pPr>
      <w:r>
        <w:rPr>
          <w:noProof/>
          <w:lang w:val="en-IN" w:eastAsia="en-IN"/>
        </w:rPr>
        <w:lastRenderedPageBreak/>
        <w:drawing>
          <wp:anchor distT="0" distB="0" distL="114300" distR="114300" simplePos="0" relativeHeight="251671552" behindDoc="0" locked="0" layoutInCell="1" allowOverlap="1">
            <wp:simplePos x="0" y="0"/>
            <wp:positionH relativeFrom="margin">
              <wp:posOffset>683895</wp:posOffset>
            </wp:positionH>
            <wp:positionV relativeFrom="margin">
              <wp:posOffset>512445</wp:posOffset>
            </wp:positionV>
            <wp:extent cx="4237990" cy="2887980"/>
            <wp:effectExtent l="19050" t="0" r="0" b="0"/>
            <wp:wrapSquare wrapText="bothSides"/>
            <wp:docPr id="2" name="Picture 16" desc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net"/>
                    <pic:cNvPicPr>
                      <a:picLocks noChangeAspect="1" noChangeArrowheads="1"/>
                    </pic:cNvPicPr>
                  </pic:nvPicPr>
                  <pic:blipFill>
                    <a:blip r:embed="rId9" cstate="print"/>
                    <a:srcRect/>
                    <a:stretch>
                      <a:fillRect/>
                    </a:stretch>
                  </pic:blipFill>
                  <pic:spPr bwMode="auto">
                    <a:xfrm>
                      <a:off x="0" y="0"/>
                      <a:ext cx="4237990" cy="2887980"/>
                    </a:xfrm>
                    <a:prstGeom prst="rect">
                      <a:avLst/>
                    </a:prstGeom>
                    <a:noFill/>
                    <a:ln w="9525">
                      <a:noFill/>
                      <a:miter lim="800000"/>
                      <a:headEnd/>
                      <a:tailEnd/>
                    </a:ln>
                  </pic:spPr>
                </pic:pic>
              </a:graphicData>
            </a:graphic>
          </wp:anchor>
        </w:drawing>
      </w:r>
    </w:p>
    <w:p w:rsidR="00CA315E" w:rsidRDefault="00CA315E" w:rsidP="00793D27">
      <w:pPr>
        <w:tabs>
          <w:tab w:val="left" w:pos="1905"/>
        </w:tabs>
        <w:jc w:val="both"/>
        <w:rPr>
          <w:noProof/>
          <w:lang w:val="en-IN" w:eastAsia="en-IN"/>
        </w:rPr>
      </w:pPr>
    </w:p>
    <w:p w:rsidR="00CA315E" w:rsidRDefault="00CA315E" w:rsidP="00793D27">
      <w:pPr>
        <w:tabs>
          <w:tab w:val="left" w:pos="1905"/>
        </w:tabs>
        <w:jc w:val="both"/>
        <w:rPr>
          <w:noProof/>
          <w:lang w:val="en-IN" w:eastAsia="en-IN"/>
        </w:rPr>
      </w:pPr>
    </w:p>
    <w:p w:rsidR="00CA315E" w:rsidRDefault="00CA315E" w:rsidP="00793D27">
      <w:pPr>
        <w:tabs>
          <w:tab w:val="left" w:pos="1905"/>
        </w:tabs>
        <w:jc w:val="both"/>
        <w:rPr>
          <w:noProof/>
          <w:lang w:val="en-IN" w:eastAsia="en-IN"/>
        </w:rPr>
      </w:pPr>
    </w:p>
    <w:p w:rsidR="00CA315E" w:rsidRDefault="00CA315E" w:rsidP="00793D27">
      <w:pPr>
        <w:tabs>
          <w:tab w:val="left" w:pos="1905"/>
        </w:tabs>
        <w:jc w:val="both"/>
      </w:pPr>
    </w:p>
    <w:p w:rsidR="00204C85" w:rsidRPr="00482807" w:rsidRDefault="00204C85" w:rsidP="00793D27">
      <w:pPr>
        <w:tabs>
          <w:tab w:val="left" w:pos="1905"/>
        </w:tabs>
        <w:jc w:val="both"/>
      </w:pPr>
    </w:p>
    <w:p w:rsidR="002972F0" w:rsidRPr="00482807" w:rsidRDefault="002972F0" w:rsidP="00793D27">
      <w:pPr>
        <w:tabs>
          <w:tab w:val="left" w:pos="1905"/>
        </w:tabs>
      </w:pPr>
      <w:r w:rsidRPr="00482807">
        <w:t xml:space="preserve">         </w:t>
      </w:r>
    </w:p>
    <w:p w:rsidR="00D0672A" w:rsidRDefault="00D0672A" w:rsidP="00793D27">
      <w:pPr>
        <w:tabs>
          <w:tab w:val="left" w:pos="1905"/>
        </w:tabs>
        <w:jc w:val="center"/>
        <w:rPr>
          <w:b/>
        </w:rPr>
      </w:pPr>
    </w:p>
    <w:p w:rsidR="00D0672A" w:rsidRDefault="00D0672A" w:rsidP="00793D27">
      <w:pPr>
        <w:tabs>
          <w:tab w:val="left" w:pos="1905"/>
        </w:tabs>
        <w:jc w:val="center"/>
        <w:rPr>
          <w:b/>
        </w:rPr>
      </w:pPr>
    </w:p>
    <w:p w:rsidR="00D0672A" w:rsidRDefault="00D0672A" w:rsidP="00793D27">
      <w:pPr>
        <w:tabs>
          <w:tab w:val="left" w:pos="1905"/>
        </w:tabs>
        <w:jc w:val="center"/>
        <w:rPr>
          <w:b/>
        </w:rPr>
      </w:pPr>
    </w:p>
    <w:p w:rsidR="00D0672A" w:rsidRDefault="00D0672A" w:rsidP="00793D27">
      <w:pPr>
        <w:tabs>
          <w:tab w:val="left" w:pos="1905"/>
        </w:tabs>
        <w:jc w:val="center"/>
        <w:rPr>
          <w:b/>
        </w:rPr>
      </w:pPr>
    </w:p>
    <w:p w:rsidR="00D0672A" w:rsidRDefault="00D0672A" w:rsidP="00793D27">
      <w:pPr>
        <w:tabs>
          <w:tab w:val="left" w:pos="1905"/>
        </w:tabs>
        <w:jc w:val="center"/>
        <w:rPr>
          <w:b/>
        </w:rPr>
      </w:pPr>
    </w:p>
    <w:p w:rsidR="00D0672A" w:rsidRDefault="00D0672A" w:rsidP="00793D27">
      <w:pPr>
        <w:tabs>
          <w:tab w:val="left" w:pos="1905"/>
        </w:tabs>
        <w:jc w:val="center"/>
        <w:rPr>
          <w:b/>
        </w:rPr>
      </w:pPr>
    </w:p>
    <w:p w:rsidR="00CA315E" w:rsidRDefault="00CA315E" w:rsidP="00793D27">
      <w:pPr>
        <w:tabs>
          <w:tab w:val="left" w:pos="1905"/>
        </w:tabs>
        <w:jc w:val="center"/>
        <w:rPr>
          <w:b/>
        </w:rPr>
      </w:pPr>
    </w:p>
    <w:p w:rsidR="00A11CE3" w:rsidRDefault="00A11CE3" w:rsidP="00793D27">
      <w:pPr>
        <w:tabs>
          <w:tab w:val="left" w:pos="1905"/>
        </w:tabs>
        <w:jc w:val="center"/>
        <w:rPr>
          <w:b/>
        </w:rPr>
      </w:pPr>
    </w:p>
    <w:p w:rsidR="00A11CE3" w:rsidRDefault="00A11CE3" w:rsidP="00793D27">
      <w:pPr>
        <w:tabs>
          <w:tab w:val="left" w:pos="1905"/>
        </w:tabs>
        <w:jc w:val="center"/>
        <w:rPr>
          <w:b/>
        </w:rPr>
      </w:pPr>
    </w:p>
    <w:p w:rsidR="00A11CE3" w:rsidRDefault="00A11CE3" w:rsidP="00793D27">
      <w:pPr>
        <w:tabs>
          <w:tab w:val="left" w:pos="1905"/>
        </w:tabs>
        <w:jc w:val="center"/>
        <w:rPr>
          <w:b/>
        </w:rPr>
      </w:pPr>
    </w:p>
    <w:p w:rsidR="00A11CE3" w:rsidRDefault="00A11CE3" w:rsidP="00793D27">
      <w:pPr>
        <w:tabs>
          <w:tab w:val="left" w:pos="1905"/>
        </w:tabs>
        <w:jc w:val="center"/>
        <w:rPr>
          <w:b/>
        </w:rPr>
      </w:pPr>
    </w:p>
    <w:p w:rsidR="009F3420" w:rsidRDefault="009F3420" w:rsidP="00793D27">
      <w:pPr>
        <w:tabs>
          <w:tab w:val="left" w:pos="1905"/>
        </w:tabs>
        <w:jc w:val="center"/>
        <w:rPr>
          <w:b/>
        </w:rPr>
      </w:pPr>
    </w:p>
    <w:p w:rsidR="009F3420" w:rsidRDefault="009F3420" w:rsidP="00793D27">
      <w:pPr>
        <w:tabs>
          <w:tab w:val="left" w:pos="1905"/>
        </w:tabs>
        <w:jc w:val="center"/>
        <w:rPr>
          <w:b/>
        </w:rPr>
      </w:pPr>
    </w:p>
    <w:p w:rsidR="002972F0" w:rsidRDefault="002972F0" w:rsidP="00793D27">
      <w:pPr>
        <w:tabs>
          <w:tab w:val="left" w:pos="1905"/>
        </w:tabs>
        <w:jc w:val="center"/>
        <w:rPr>
          <w:b/>
        </w:rPr>
      </w:pPr>
      <w:r w:rsidRPr="00482807">
        <w:rPr>
          <w:b/>
        </w:rPr>
        <w:t>Fig</w:t>
      </w:r>
      <w:r w:rsidR="00204C85">
        <w:rPr>
          <w:b/>
        </w:rPr>
        <w:t xml:space="preserve">. 3: </w:t>
      </w:r>
      <w:r w:rsidRPr="00482807">
        <w:rPr>
          <w:b/>
        </w:rPr>
        <w:t>DC magnetization curve</w:t>
      </w:r>
      <w:r w:rsidR="00204C85">
        <w:rPr>
          <w:b/>
        </w:rPr>
        <w:t xml:space="preserve">, obtained from </w:t>
      </w:r>
      <w:proofErr w:type="spellStart"/>
      <w:r w:rsidR="00204C85">
        <w:rPr>
          <w:b/>
        </w:rPr>
        <w:t>S</w:t>
      </w:r>
      <w:r w:rsidR="004942C5">
        <w:rPr>
          <w:b/>
        </w:rPr>
        <w:t>oftcomag</w:t>
      </w:r>
      <w:proofErr w:type="spellEnd"/>
      <w:r w:rsidR="00204C85">
        <w:rPr>
          <w:b/>
        </w:rPr>
        <w:t xml:space="preserve"> 49AA alloy.</w:t>
      </w:r>
    </w:p>
    <w:p w:rsidR="000212EA" w:rsidRDefault="000212EA" w:rsidP="00793D27">
      <w:pPr>
        <w:tabs>
          <w:tab w:val="left" w:pos="1905"/>
        </w:tabs>
        <w:jc w:val="center"/>
        <w:rPr>
          <w:b/>
        </w:rPr>
      </w:pPr>
    </w:p>
    <w:p w:rsidR="00CA315E" w:rsidRDefault="00CA315E" w:rsidP="00793D27">
      <w:pPr>
        <w:tabs>
          <w:tab w:val="left" w:pos="1905"/>
        </w:tabs>
        <w:jc w:val="center"/>
        <w:rPr>
          <w:b/>
        </w:rPr>
      </w:pPr>
    </w:p>
    <w:p w:rsidR="00144B14" w:rsidRPr="00482807" w:rsidRDefault="0002428C" w:rsidP="00793D27">
      <w:pPr>
        <w:numPr>
          <w:ilvl w:val="1"/>
          <w:numId w:val="13"/>
        </w:numPr>
        <w:jc w:val="both"/>
        <w:rPr>
          <w:b/>
        </w:rPr>
      </w:pPr>
      <w:r>
        <w:rPr>
          <w:b/>
        </w:rPr>
        <w:t xml:space="preserve"> </w:t>
      </w:r>
      <w:r w:rsidR="00144B14" w:rsidRPr="00482807">
        <w:rPr>
          <w:b/>
        </w:rPr>
        <w:t xml:space="preserve">Mechanical </w:t>
      </w:r>
      <w:r>
        <w:rPr>
          <w:b/>
        </w:rPr>
        <w:t>P</w:t>
      </w:r>
      <w:r w:rsidR="00144B14" w:rsidRPr="00482807">
        <w:rPr>
          <w:b/>
        </w:rPr>
        <w:t>roperties</w:t>
      </w:r>
    </w:p>
    <w:p w:rsidR="00144B14" w:rsidRPr="00482807" w:rsidRDefault="00144B14" w:rsidP="00793D27">
      <w:pPr>
        <w:jc w:val="both"/>
        <w:rPr>
          <w:b/>
        </w:rPr>
      </w:pPr>
    </w:p>
    <w:p w:rsidR="00144B14" w:rsidRDefault="00144B14" w:rsidP="00793D27">
      <w:pPr>
        <w:jc w:val="both"/>
      </w:pPr>
      <w:r w:rsidRPr="00482807">
        <w:rPr>
          <w:b/>
        </w:rPr>
        <w:t>Hardness</w:t>
      </w:r>
      <w:r w:rsidR="008F3C0C">
        <w:rPr>
          <w:b/>
        </w:rPr>
        <w:t xml:space="preserve">: </w:t>
      </w:r>
      <w:r w:rsidRPr="00482807">
        <w:t xml:space="preserve">Hardness in annealed condition </w:t>
      </w:r>
      <w:r w:rsidR="00630E41" w:rsidRPr="00482807">
        <w:t>range</w:t>
      </w:r>
      <w:r w:rsidR="0002428C">
        <w:t>d</w:t>
      </w:r>
      <w:r w:rsidRPr="00482807">
        <w:t xml:space="preserve"> from 183 to 189 HV against specified 250 HV maximum</w:t>
      </w:r>
      <w:r w:rsidR="0002428C">
        <w:t xml:space="preserve"> and the same </w:t>
      </w:r>
      <w:r w:rsidRPr="00482807">
        <w:t>in as</w:t>
      </w:r>
      <w:r w:rsidR="0002428C">
        <w:t>-</w:t>
      </w:r>
      <w:r w:rsidRPr="00482807">
        <w:t xml:space="preserve">forged and </w:t>
      </w:r>
      <w:r w:rsidR="0002428C">
        <w:t>machined</w:t>
      </w:r>
      <w:r w:rsidR="00630E41" w:rsidRPr="00482807">
        <w:t xml:space="preserve"> condition</w:t>
      </w:r>
      <w:r w:rsidR="0002428C">
        <w:t xml:space="preserve"> is in</w:t>
      </w:r>
      <w:r w:rsidR="00630E41" w:rsidRPr="00482807">
        <w:t xml:space="preserve"> the range </w:t>
      </w:r>
      <w:r w:rsidR="00B166A4">
        <w:t xml:space="preserve">of </w:t>
      </w:r>
      <w:r w:rsidR="00B166A4" w:rsidRPr="00482807">
        <w:t>253</w:t>
      </w:r>
      <w:r w:rsidRPr="00482807">
        <w:t xml:space="preserve"> </w:t>
      </w:r>
      <w:r w:rsidR="0002428C">
        <w:t>-</w:t>
      </w:r>
      <w:r w:rsidRPr="00482807">
        <w:t xml:space="preserve"> 268 HV against 270 HV maximum specified.</w:t>
      </w:r>
    </w:p>
    <w:p w:rsidR="002972F0" w:rsidRDefault="002972F0" w:rsidP="00793D27">
      <w:pPr>
        <w:jc w:val="both"/>
      </w:pPr>
    </w:p>
    <w:p w:rsidR="002972F0" w:rsidRPr="00482807" w:rsidRDefault="002972F0" w:rsidP="00793D27">
      <w:pPr>
        <w:jc w:val="both"/>
      </w:pPr>
      <w:r w:rsidRPr="00482807">
        <w:rPr>
          <w:b/>
        </w:rPr>
        <w:t>Young’s modulus</w:t>
      </w:r>
      <w:r>
        <w:rPr>
          <w:b/>
        </w:rPr>
        <w:t xml:space="preserve">: </w:t>
      </w:r>
      <w:r w:rsidRPr="00482807">
        <w:t>Young’s modulus  in annealed condition is between 229 and 248 GPa  against  200 GPa minimum specified</w:t>
      </w:r>
      <w:r w:rsidR="0023571D">
        <w:t xml:space="preserve"> and the </w:t>
      </w:r>
      <w:r w:rsidR="009B7D94">
        <w:t xml:space="preserve">same </w:t>
      </w:r>
      <w:r w:rsidRPr="00482807">
        <w:t>in as</w:t>
      </w:r>
      <w:r w:rsidR="009B7D94">
        <w:t>-</w:t>
      </w:r>
      <w:r w:rsidRPr="00482807">
        <w:t xml:space="preserve">forged </w:t>
      </w:r>
      <w:r w:rsidR="009B7D94">
        <w:t xml:space="preserve">and machined </w:t>
      </w:r>
      <w:r w:rsidRPr="00482807">
        <w:t>condition</w:t>
      </w:r>
      <w:r w:rsidR="009B7D94">
        <w:t xml:space="preserve"> is found to be fr</w:t>
      </w:r>
      <w:r w:rsidRPr="00482807">
        <w:t xml:space="preserve">om 188 to 247 GPa against 200 GPa minimum specified.   </w:t>
      </w:r>
    </w:p>
    <w:p w:rsidR="008F3C0C" w:rsidRDefault="008F3C0C" w:rsidP="00793D27">
      <w:pPr>
        <w:jc w:val="both"/>
      </w:pPr>
    </w:p>
    <w:p w:rsidR="009B7D94" w:rsidRDefault="00144B14" w:rsidP="00793D27">
      <w:pPr>
        <w:jc w:val="both"/>
      </w:pPr>
      <w:r w:rsidRPr="00482807">
        <w:rPr>
          <w:b/>
        </w:rPr>
        <w:t>Tensile properties</w:t>
      </w:r>
      <w:r w:rsidR="008F3C0C">
        <w:rPr>
          <w:b/>
        </w:rPr>
        <w:t xml:space="preserve">: </w:t>
      </w:r>
      <w:r w:rsidR="00AA727A">
        <w:t>Average values from t</w:t>
      </w:r>
      <w:r w:rsidRPr="00482807">
        <w:t>ensile properties</w:t>
      </w:r>
      <w:r w:rsidR="00AA727A">
        <w:t xml:space="preserve"> obtained from specimens of 5 different heats, tested</w:t>
      </w:r>
      <w:r w:rsidRPr="00482807">
        <w:t xml:space="preserve"> at room temperature, 200</w:t>
      </w:r>
      <w:r w:rsidRPr="00482807">
        <w:rPr>
          <w:vertAlign w:val="superscript"/>
        </w:rPr>
        <w:t xml:space="preserve">0 </w:t>
      </w:r>
      <w:r w:rsidRPr="00482807">
        <w:t>C and -70</w:t>
      </w:r>
      <w:r w:rsidRPr="00482807">
        <w:rPr>
          <w:vertAlign w:val="superscript"/>
        </w:rPr>
        <w:t>0</w:t>
      </w:r>
      <w:r w:rsidRPr="00482807">
        <w:t xml:space="preserve"> C in </w:t>
      </w:r>
      <w:r w:rsidR="001F0A70">
        <w:t xml:space="preserve">forged and </w:t>
      </w:r>
      <w:r w:rsidRPr="00482807">
        <w:t xml:space="preserve">annealed </w:t>
      </w:r>
      <w:r w:rsidR="009B7D94">
        <w:t xml:space="preserve">conditions </w:t>
      </w:r>
      <w:r w:rsidR="00FA4150" w:rsidRPr="00482807">
        <w:t>are</w:t>
      </w:r>
      <w:r w:rsidRPr="00482807">
        <w:t xml:space="preserve"> given </w:t>
      </w:r>
      <w:r w:rsidR="00FA4150" w:rsidRPr="00482807">
        <w:t>in</w:t>
      </w:r>
      <w:r w:rsidRPr="00482807">
        <w:t xml:space="preserve"> </w:t>
      </w:r>
      <w:r w:rsidR="001F0A70">
        <w:t xml:space="preserve">Fig. </w:t>
      </w:r>
      <w:r w:rsidR="0023571D">
        <w:t>4</w:t>
      </w:r>
      <w:r w:rsidRPr="00482807">
        <w:t xml:space="preserve">. </w:t>
      </w:r>
      <w:r w:rsidR="00786A33" w:rsidRPr="00482807">
        <w:t xml:space="preserve">The </w:t>
      </w:r>
      <w:r w:rsidR="001F0A70">
        <w:t xml:space="preserve">data in Fig. 4 </w:t>
      </w:r>
      <w:r w:rsidR="00FA4150" w:rsidRPr="00482807">
        <w:t>also show the sp</w:t>
      </w:r>
      <w:r w:rsidRPr="00482807">
        <w:t>ecified values</w:t>
      </w:r>
      <w:r w:rsidR="00FA4150" w:rsidRPr="00482807">
        <w:t xml:space="preserve"> </w:t>
      </w:r>
      <w:r w:rsidR="00B166A4">
        <w:t xml:space="preserve">at RT </w:t>
      </w:r>
      <w:r w:rsidR="00FA4150" w:rsidRPr="00482807">
        <w:t>for comparison.</w:t>
      </w:r>
      <w:r w:rsidR="009B7D94">
        <w:t xml:space="preserve"> The </w:t>
      </w:r>
      <w:r w:rsidR="00AC4C24">
        <w:t xml:space="preserve">RT </w:t>
      </w:r>
      <w:r w:rsidR="001F0A70">
        <w:t xml:space="preserve">tensile test </w:t>
      </w:r>
      <w:r w:rsidR="009B7D94">
        <w:t xml:space="preserve">data in </w:t>
      </w:r>
      <w:r w:rsidR="001F0A70">
        <w:t xml:space="preserve">Fig. </w:t>
      </w:r>
      <w:r w:rsidR="0023571D">
        <w:t>4</w:t>
      </w:r>
      <w:r w:rsidR="009B7D94">
        <w:t xml:space="preserve"> show that the </w:t>
      </w:r>
      <w:proofErr w:type="spellStart"/>
      <w:r w:rsidR="009B7D94">
        <w:t>S</w:t>
      </w:r>
      <w:r w:rsidR="004942C5">
        <w:t>oftcomag</w:t>
      </w:r>
      <w:proofErr w:type="spellEnd"/>
      <w:r w:rsidR="009B7D94">
        <w:t xml:space="preserve"> 49AA alloy exhibited tensile properties that are far superior to the specified values. The strength values are lower and elongation is higher than the specified value of the annealed alloy. Further, the alloy in the as-forged and machined condition too exhibited higher strength and elongation values as compared to the specified property levels. The strengths in this condition are more than 30% higher and the elongation is more than 150</w:t>
      </w:r>
      <w:r w:rsidR="00B166A4">
        <w:t>% higher</w:t>
      </w:r>
      <w:r w:rsidR="009B7D94">
        <w:t>.</w:t>
      </w:r>
    </w:p>
    <w:p w:rsidR="00CA315E" w:rsidRDefault="00CA315E" w:rsidP="00793D27">
      <w:pPr>
        <w:jc w:val="both"/>
      </w:pPr>
    </w:p>
    <w:p w:rsidR="00900418" w:rsidRDefault="00CA315E" w:rsidP="00793D27">
      <w:pPr>
        <w:jc w:val="both"/>
      </w:pPr>
      <w:r>
        <w:t xml:space="preserve">The mechanical properties (hardness, modulus and tensile) of the presently developed </w:t>
      </w:r>
      <w:proofErr w:type="spellStart"/>
      <w:r>
        <w:t>S</w:t>
      </w:r>
      <w:r w:rsidR="004942C5">
        <w:t>oftcomag</w:t>
      </w:r>
      <w:proofErr w:type="spellEnd"/>
      <w:r>
        <w:t xml:space="preserve"> 49AA alloy, are much higher than the specified values. The physical and functional (magnetic properties, in this case) too are comparable or even superior to the specified values or those obtained from the same alloy of reputed international sources. </w:t>
      </w:r>
    </w:p>
    <w:p w:rsidR="00CA315E" w:rsidRDefault="007B1B68" w:rsidP="00793D27">
      <w:pPr>
        <w:jc w:val="both"/>
      </w:pPr>
      <w:r w:rsidRPr="007B1B68">
        <w:rPr>
          <w:noProof/>
          <w:lang w:val="en-IN" w:eastAsia="en-IN"/>
        </w:rPr>
        <w:lastRenderedPageBreak/>
        <w:drawing>
          <wp:inline distT="0" distB="0" distL="0" distR="0">
            <wp:extent cx="3036127" cy="2318918"/>
            <wp:effectExtent l="19050" t="0" r="0" b="0"/>
            <wp:docPr id="3" name="Picture 6" descr="C:\Documents and Settings\BALAJI\Desktop\Forged Condition.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LAJI\Desktop\Forged Condition.1JPG.JPG"/>
                    <pic:cNvPicPr>
                      <a:picLocks noChangeAspect="1" noChangeArrowheads="1"/>
                    </pic:cNvPicPr>
                  </pic:nvPicPr>
                  <pic:blipFill>
                    <a:blip r:embed="rId10" cstate="print"/>
                    <a:srcRect l="7322" t="8446" r="11324" b="10407"/>
                    <a:stretch>
                      <a:fillRect/>
                    </a:stretch>
                  </pic:blipFill>
                  <pic:spPr bwMode="auto">
                    <a:xfrm>
                      <a:off x="0" y="0"/>
                      <a:ext cx="3037854" cy="2320237"/>
                    </a:xfrm>
                    <a:prstGeom prst="rect">
                      <a:avLst/>
                    </a:prstGeom>
                    <a:noFill/>
                    <a:ln w="9525">
                      <a:noFill/>
                      <a:miter lim="800000"/>
                      <a:headEnd/>
                      <a:tailEnd/>
                    </a:ln>
                  </pic:spPr>
                </pic:pic>
              </a:graphicData>
            </a:graphic>
          </wp:inline>
        </w:drawing>
      </w:r>
      <w:r w:rsidR="00A215C8" w:rsidRPr="00A215C8">
        <w:rPr>
          <w:snapToGrid w:val="0"/>
          <w:color w:val="000000"/>
          <w:w w:val="0"/>
          <w:sz w:val="0"/>
          <w:szCs w:val="0"/>
          <w:u w:color="000000"/>
          <w:bdr w:val="none" w:sz="0" w:space="0" w:color="000000"/>
          <w:shd w:val="clear" w:color="000000" w:fill="000000"/>
        </w:rPr>
        <w:t xml:space="preserve"> </w:t>
      </w:r>
      <w:r w:rsidR="00A215C8">
        <w:rPr>
          <w:noProof/>
          <w:lang w:val="en-IN" w:eastAsia="en-IN"/>
        </w:rPr>
        <w:drawing>
          <wp:inline distT="0" distB="0" distL="0" distR="0">
            <wp:extent cx="3049688" cy="2318918"/>
            <wp:effectExtent l="19050" t="0" r="0" b="0"/>
            <wp:docPr id="8" name="Picture 7" descr="C:\Documents and Settings\BALAJI\Desktop\annealed condi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ALAJI\Desktop\annealed condition1.JPG"/>
                    <pic:cNvPicPr>
                      <a:picLocks noChangeAspect="1" noChangeArrowheads="1"/>
                    </pic:cNvPicPr>
                  </pic:nvPicPr>
                  <pic:blipFill>
                    <a:blip r:embed="rId11" cstate="print"/>
                    <a:srcRect/>
                    <a:stretch>
                      <a:fillRect/>
                    </a:stretch>
                  </pic:blipFill>
                  <pic:spPr bwMode="auto">
                    <a:xfrm>
                      <a:off x="0" y="0"/>
                      <a:ext cx="3054971" cy="2322935"/>
                    </a:xfrm>
                    <a:prstGeom prst="rect">
                      <a:avLst/>
                    </a:prstGeom>
                    <a:noFill/>
                    <a:ln w="9525">
                      <a:noFill/>
                      <a:miter lim="800000"/>
                      <a:headEnd/>
                      <a:tailEnd/>
                    </a:ln>
                  </pic:spPr>
                </pic:pic>
              </a:graphicData>
            </a:graphic>
          </wp:inline>
        </w:drawing>
      </w:r>
    </w:p>
    <w:p w:rsidR="00A11CE3" w:rsidRDefault="00A11CE3" w:rsidP="00793D27">
      <w:pPr>
        <w:jc w:val="both"/>
        <w:rPr>
          <w:b/>
        </w:rPr>
      </w:pPr>
    </w:p>
    <w:p w:rsidR="00A11CE3" w:rsidRDefault="00A11CE3" w:rsidP="00793D27">
      <w:pPr>
        <w:jc w:val="both"/>
        <w:rPr>
          <w:b/>
        </w:rPr>
      </w:pPr>
    </w:p>
    <w:p w:rsidR="00A11CE3" w:rsidRDefault="00A11CE3" w:rsidP="00793D27">
      <w:pPr>
        <w:jc w:val="both"/>
        <w:rPr>
          <w:b/>
        </w:rPr>
      </w:pPr>
    </w:p>
    <w:p w:rsidR="00A11CE3" w:rsidRDefault="00A11CE3" w:rsidP="00793D27">
      <w:pPr>
        <w:jc w:val="both"/>
        <w:rPr>
          <w:b/>
        </w:rPr>
      </w:pPr>
    </w:p>
    <w:p w:rsidR="00A11CE3" w:rsidRDefault="00A11CE3" w:rsidP="00793D27">
      <w:pPr>
        <w:jc w:val="both"/>
        <w:rPr>
          <w:b/>
        </w:rPr>
      </w:pPr>
    </w:p>
    <w:p w:rsidR="000212EA" w:rsidRPr="00482807" w:rsidRDefault="000079B9" w:rsidP="00793D27">
      <w:pPr>
        <w:jc w:val="both"/>
        <w:rPr>
          <w:b/>
        </w:rPr>
      </w:pPr>
      <w:r w:rsidRPr="000079B9">
        <w:rPr>
          <w:noProof/>
          <w:lang w:val="en-IN" w:eastAsia="en-IN"/>
        </w:rPr>
        <w:pict>
          <v:shape id="_x0000_s1080" type="#_x0000_t202" style="position:absolute;left:0;text-align:left;margin-left:17.7pt;margin-top:218.1pt;width:447.4pt;height:34.8pt;z-index:251666432;mso-height-percent:200;mso-position-horizontal-relative:margin;mso-position-vertical-relative:margin;mso-height-percent:200;mso-width-relative:margin;mso-height-relative:margin" stroked="f">
            <v:textbox style="mso-next-textbox:#_x0000_s1080;mso-fit-shape-to-text:t">
              <w:txbxContent>
                <w:p w:rsidR="00037D58" w:rsidRPr="001222C3" w:rsidRDefault="00037D58" w:rsidP="00037D58">
                  <w:pPr>
                    <w:jc w:val="both"/>
                  </w:pPr>
                  <w:proofErr w:type="gramStart"/>
                  <w:r w:rsidRPr="00482807">
                    <w:rPr>
                      <w:b/>
                    </w:rPr>
                    <w:t>F</w:t>
                  </w:r>
                  <w:r>
                    <w:rPr>
                      <w:b/>
                    </w:rPr>
                    <w:t xml:space="preserve">igure </w:t>
                  </w:r>
                  <w:r w:rsidR="0023571D">
                    <w:rPr>
                      <w:b/>
                    </w:rPr>
                    <w:t>4.</w:t>
                  </w:r>
                  <w:proofErr w:type="gramEnd"/>
                  <w:r>
                    <w:rPr>
                      <w:b/>
                    </w:rPr>
                    <w:t xml:space="preserve"> </w:t>
                  </w:r>
                  <w:r w:rsidR="001F0A70">
                    <w:rPr>
                      <w:b/>
                    </w:rPr>
                    <w:t xml:space="preserve">Tensile properties of </w:t>
                  </w:r>
                  <w:proofErr w:type="spellStart"/>
                  <w:r w:rsidR="001F0A70">
                    <w:rPr>
                      <w:b/>
                    </w:rPr>
                    <w:t>S</w:t>
                  </w:r>
                  <w:r w:rsidR="00EC7A08">
                    <w:rPr>
                      <w:b/>
                    </w:rPr>
                    <w:t>oftcomag</w:t>
                  </w:r>
                  <w:proofErr w:type="spellEnd"/>
                  <w:r w:rsidR="001F0A70">
                    <w:rPr>
                      <w:b/>
                    </w:rPr>
                    <w:t xml:space="preserve"> 49AA alloy as a function of test temperature for (a) Forged and (b) Annealed conditions</w:t>
                  </w:r>
                  <w:r w:rsidR="0023571D">
                    <w:rPr>
                      <w:b/>
                    </w:rPr>
                    <w:t>.</w:t>
                  </w:r>
                  <w:r>
                    <w:rPr>
                      <w:b/>
                    </w:rPr>
                    <w:t xml:space="preserve"> </w:t>
                  </w:r>
                </w:p>
              </w:txbxContent>
            </v:textbox>
            <w10:wrap type="square" anchorx="margin" anchory="margin"/>
          </v:shape>
        </w:pict>
      </w:r>
    </w:p>
    <w:p w:rsidR="00B502B3" w:rsidRPr="00482807" w:rsidRDefault="002972F0" w:rsidP="00793D27">
      <w:pPr>
        <w:numPr>
          <w:ilvl w:val="0"/>
          <w:numId w:val="13"/>
        </w:numPr>
        <w:jc w:val="both"/>
        <w:rPr>
          <w:b/>
        </w:rPr>
      </w:pPr>
      <w:r>
        <w:rPr>
          <w:b/>
        </w:rPr>
        <w:t>DISCUSSION</w:t>
      </w:r>
    </w:p>
    <w:p w:rsidR="00B502B3" w:rsidRPr="00A60E62" w:rsidRDefault="00B502B3" w:rsidP="00793D27">
      <w:pPr>
        <w:jc w:val="both"/>
        <w:rPr>
          <w:sz w:val="12"/>
          <w:szCs w:val="12"/>
        </w:rPr>
      </w:pPr>
    </w:p>
    <w:p w:rsidR="00AA0937" w:rsidRPr="00482807" w:rsidRDefault="00FC7953" w:rsidP="00793D27">
      <w:pPr>
        <w:jc w:val="both"/>
      </w:pPr>
      <w:r w:rsidRPr="00482807">
        <w:t xml:space="preserve">The </w:t>
      </w:r>
      <w:proofErr w:type="spellStart"/>
      <w:r w:rsidR="00C5745B">
        <w:t>S</w:t>
      </w:r>
      <w:r w:rsidR="004942C5">
        <w:t>oftcomag</w:t>
      </w:r>
      <w:proofErr w:type="spellEnd"/>
      <w:r w:rsidR="00C5745B">
        <w:t xml:space="preserve"> 49AA </w:t>
      </w:r>
      <w:r w:rsidRPr="00482807">
        <w:t>alloy is</w:t>
      </w:r>
      <w:r w:rsidR="00C5745B">
        <w:t xml:space="preserve"> normally an </w:t>
      </w:r>
      <w:r w:rsidRPr="00482807">
        <w:t>intrinsically brittle</w:t>
      </w:r>
      <w:r w:rsidR="00C5745B">
        <w:t xml:space="preserve"> material </w:t>
      </w:r>
      <w:r w:rsidRPr="00482807">
        <w:t xml:space="preserve">and virtually </w:t>
      </w:r>
      <w:r w:rsidR="00C5745B">
        <w:t xml:space="preserve">near </w:t>
      </w:r>
      <w:r w:rsidRPr="00482807">
        <w:t>impossible to process. Any additives to improve workability of the alloy would affect the magnetic properties. Since the alloy is required in the form of 30-80 mm diameter bar and 0.2 mm thick strips, working of this alloy is inevitable.</w:t>
      </w:r>
      <w:r w:rsidR="00C5745B">
        <w:t xml:space="preserve"> </w:t>
      </w:r>
      <w:r w:rsidR="00AA0937" w:rsidRPr="00482807">
        <w:t xml:space="preserve">This </w:t>
      </w:r>
      <w:r w:rsidRPr="00482807">
        <w:t>challenge has been overcome by the optimization of the chemistry and processing parameters</w:t>
      </w:r>
      <w:r w:rsidR="00AA0937" w:rsidRPr="00482807">
        <w:t xml:space="preserve"> briefly described below: </w:t>
      </w:r>
    </w:p>
    <w:p w:rsidR="00AA0937" w:rsidRPr="00A60E62" w:rsidRDefault="00AA0937" w:rsidP="00793D27">
      <w:pPr>
        <w:jc w:val="both"/>
        <w:rPr>
          <w:sz w:val="12"/>
          <w:szCs w:val="12"/>
        </w:rPr>
      </w:pPr>
    </w:p>
    <w:p w:rsidR="00AA0937" w:rsidRDefault="00AA0937" w:rsidP="00793D27">
      <w:pPr>
        <w:numPr>
          <w:ilvl w:val="0"/>
          <w:numId w:val="5"/>
        </w:numPr>
        <w:tabs>
          <w:tab w:val="clear" w:pos="1440"/>
          <w:tab w:val="num" w:pos="374"/>
        </w:tabs>
        <w:ind w:left="374" w:hanging="374"/>
        <w:jc w:val="both"/>
      </w:pPr>
      <w:r w:rsidRPr="00482807">
        <w:t xml:space="preserve">Primarily, optimization of alloy chemistry </w:t>
      </w:r>
      <w:r w:rsidR="00C5745B">
        <w:t xml:space="preserve">is vital </w:t>
      </w:r>
      <w:r w:rsidRPr="00482807">
        <w:t>to achieve the required high level of magnetic properties. This has been achieved</w:t>
      </w:r>
      <w:r w:rsidR="00C5745B">
        <w:t xml:space="preserve"> in the present technological development</w:t>
      </w:r>
      <w:r w:rsidRPr="00482807">
        <w:t xml:space="preserve"> by balancing the cobalt and iron contents within the specified ranges, by </w:t>
      </w:r>
      <w:r w:rsidR="00C5745B">
        <w:t xml:space="preserve">employing the </w:t>
      </w:r>
      <w:r w:rsidRPr="00482807">
        <w:t xml:space="preserve">Cobalt </w:t>
      </w:r>
      <w:r w:rsidR="00C5745B">
        <w:t xml:space="preserve">levels that are close to the </w:t>
      </w:r>
      <w:r w:rsidRPr="00482807">
        <w:t xml:space="preserve">maximum </w:t>
      </w:r>
      <w:r w:rsidR="00C5745B">
        <w:t>value in the specified range and restricting the i</w:t>
      </w:r>
      <w:r w:rsidRPr="00482807">
        <w:t xml:space="preserve">ron to the minimum of the </w:t>
      </w:r>
      <w:r w:rsidR="00C5745B">
        <w:t xml:space="preserve">specified </w:t>
      </w:r>
      <w:r w:rsidRPr="00482807">
        <w:t>range.</w:t>
      </w:r>
    </w:p>
    <w:p w:rsidR="00AA0937" w:rsidRDefault="00AA0937" w:rsidP="00793D27">
      <w:pPr>
        <w:numPr>
          <w:ilvl w:val="0"/>
          <w:numId w:val="6"/>
        </w:numPr>
        <w:tabs>
          <w:tab w:val="clear" w:pos="1440"/>
          <w:tab w:val="left" w:pos="374"/>
        </w:tabs>
        <w:ind w:left="374" w:hanging="374"/>
        <w:jc w:val="both"/>
      </w:pPr>
      <w:r w:rsidRPr="00482807">
        <w:t>Secondarily, workability has been imparted to the alloy by controlled addition of 2% Vanadium and 0.15% rare earth mixture during melting. Vanadium and the rare earth mixture help in retarding long range ordering thus avoiding brittle structure</w:t>
      </w:r>
      <w:r w:rsidR="00900418">
        <w:t>; thus, improving the processing capability</w:t>
      </w:r>
      <w:r w:rsidR="00900418" w:rsidRPr="00900418">
        <w:rPr>
          <w:vertAlign w:val="superscript"/>
        </w:rPr>
        <w:t>5</w:t>
      </w:r>
      <w:r w:rsidRPr="00482807">
        <w:t xml:space="preserve">. Hence, this is the only modification that can be done to achieve the short range ordering resulting in ductile structure. </w:t>
      </w:r>
      <w:r w:rsidR="00FC7953" w:rsidRPr="00482807">
        <w:t xml:space="preserve">After suitable thermo mechanical treatments, </w:t>
      </w:r>
      <w:r w:rsidRPr="00482807">
        <w:t xml:space="preserve">90% cold </w:t>
      </w:r>
      <w:r w:rsidR="00FC7953" w:rsidRPr="00482807">
        <w:t>reduction</w:t>
      </w:r>
      <w:r w:rsidRPr="00482807">
        <w:t xml:space="preserve"> could be given to the alloy in this condition without intermediate annealing. Intermediate annealing is to be avoided since it </w:t>
      </w:r>
      <w:r w:rsidR="00AA433A">
        <w:t xml:space="preserve">is found to </w:t>
      </w:r>
      <w:r w:rsidRPr="00482807">
        <w:t>result in an ordered structure, which will reintroduce the brittleness.</w:t>
      </w:r>
    </w:p>
    <w:p w:rsidR="00AA433A" w:rsidRPr="00482807" w:rsidRDefault="00AA433A" w:rsidP="00793D27">
      <w:pPr>
        <w:tabs>
          <w:tab w:val="left" w:pos="374"/>
        </w:tabs>
        <w:ind w:left="374"/>
        <w:jc w:val="both"/>
      </w:pPr>
    </w:p>
    <w:p w:rsidR="00900418" w:rsidRDefault="00FC7953" w:rsidP="00900418">
      <w:pPr>
        <w:jc w:val="both"/>
      </w:pPr>
      <w:r w:rsidRPr="00482807">
        <w:t xml:space="preserve">However, </w:t>
      </w:r>
      <w:r w:rsidR="00AC4C24">
        <w:t>n</w:t>
      </w:r>
      <w:r w:rsidRPr="00482807">
        <w:t xml:space="preserve">either the cold rolled strip </w:t>
      </w:r>
      <w:r w:rsidR="00AC4C24">
        <w:t>n</w:t>
      </w:r>
      <w:r w:rsidRPr="00482807">
        <w:t>or the components manufactured from the strip possess the required magnetic properties. To impart the same, suitable heat treatment with a constrained cooling rate has</w:t>
      </w:r>
      <w:r w:rsidR="002B6334" w:rsidRPr="00482807">
        <w:t xml:space="preserve"> </w:t>
      </w:r>
      <w:r w:rsidR="00AA433A">
        <w:t xml:space="preserve">been designed and employed. </w:t>
      </w:r>
      <w:r w:rsidR="002B6334" w:rsidRPr="00482807">
        <w:t>Low annealing temperatures</w:t>
      </w:r>
      <w:r w:rsidR="00AA433A">
        <w:t xml:space="preserve"> resulted </w:t>
      </w:r>
      <w:r w:rsidR="002B6334" w:rsidRPr="00482807">
        <w:t xml:space="preserve">in a structure which is magnetically not soft enough to give the desired properties. </w:t>
      </w:r>
      <w:r w:rsidR="00AA433A">
        <w:t xml:space="preserve">On the other hand, higher </w:t>
      </w:r>
      <w:r w:rsidR="002B6334" w:rsidRPr="00482807">
        <w:t>temperatures result in lower than desired mechanical properties. Heat treating for the best magnetic properties should ensure that the temperature does not exceed 900</w:t>
      </w:r>
      <w:r w:rsidR="00585FB1" w:rsidRPr="00482807">
        <w:rPr>
          <w:vertAlign w:val="superscript"/>
        </w:rPr>
        <w:t>0</w:t>
      </w:r>
      <w:r w:rsidR="00585FB1" w:rsidRPr="00482807">
        <w:t xml:space="preserve">C. These conflicting requirements were balanced and a suitable heat treatment was arrived at. </w:t>
      </w:r>
      <w:r w:rsidR="00AA433A">
        <w:t xml:space="preserve">Such an optimized heat treatment condition is found to be: </w:t>
      </w:r>
      <w:r w:rsidRPr="00482807">
        <w:lastRenderedPageBreak/>
        <w:t>soaking at 850</w:t>
      </w:r>
      <w:r w:rsidRPr="00482807">
        <w:rPr>
          <w:vertAlign w:val="superscript"/>
        </w:rPr>
        <w:t xml:space="preserve">0 </w:t>
      </w:r>
      <w:r w:rsidRPr="00482807">
        <w:t>C followed by controlled cooling at a rate of 60-100</w:t>
      </w:r>
      <w:r w:rsidRPr="00482807">
        <w:rPr>
          <w:vertAlign w:val="superscript"/>
        </w:rPr>
        <w:t>0</w:t>
      </w:r>
      <w:r w:rsidRPr="00482807">
        <w:t xml:space="preserve">C / hr to obtain the desired coarse grain structure. </w:t>
      </w:r>
      <w:r w:rsidR="00585FB1" w:rsidRPr="00482807">
        <w:t xml:space="preserve"> The atmosphere used was non</w:t>
      </w:r>
      <w:r w:rsidR="00AC4C24">
        <w:t>-</w:t>
      </w:r>
      <w:r w:rsidR="00585FB1" w:rsidRPr="00482807">
        <w:t>oxidizing and non</w:t>
      </w:r>
      <w:r w:rsidR="00AC4C24">
        <w:t>-</w:t>
      </w:r>
      <w:r w:rsidR="00585FB1" w:rsidRPr="00482807">
        <w:t>carburizing</w:t>
      </w:r>
      <w:r w:rsidR="00AA433A">
        <w:t xml:space="preserve">, which should be either </w:t>
      </w:r>
      <w:r w:rsidR="00585FB1" w:rsidRPr="00482807">
        <w:t>hydrogen</w:t>
      </w:r>
      <w:r w:rsidR="00AA433A">
        <w:t xml:space="preserve"> or </w:t>
      </w:r>
      <w:r w:rsidR="00585FB1" w:rsidRPr="00482807">
        <w:t xml:space="preserve">vacuum. </w:t>
      </w:r>
      <w:r w:rsidRPr="00482807">
        <w:t xml:space="preserve">This again </w:t>
      </w:r>
      <w:r w:rsidR="00AA433A">
        <w:t xml:space="preserve">was found to result </w:t>
      </w:r>
      <w:r w:rsidRPr="00482807">
        <w:t xml:space="preserve">in </w:t>
      </w:r>
      <w:r w:rsidR="00585FB1" w:rsidRPr="00482807">
        <w:t>excellent</w:t>
      </w:r>
      <w:r w:rsidRPr="00482807">
        <w:t xml:space="preserve"> magnetic properties.</w:t>
      </w:r>
      <w:r w:rsidR="00900418">
        <w:t xml:space="preserve"> Such data comparison reveals that the present alloy development </w:t>
      </w:r>
      <w:proofErr w:type="spellStart"/>
      <w:r w:rsidR="00900418">
        <w:t>programme</w:t>
      </w:r>
      <w:proofErr w:type="spellEnd"/>
      <w:r w:rsidR="00900418">
        <w:t xml:space="preserve"> is successful and the </w:t>
      </w:r>
      <w:proofErr w:type="spellStart"/>
      <w:r w:rsidR="00900418">
        <w:t>Softcomag</w:t>
      </w:r>
      <w:proofErr w:type="spellEnd"/>
      <w:r w:rsidR="00900418">
        <w:t xml:space="preserve"> 49AA alloy thus produced can be used in Indian aeronautical and aerospace application with confidence.</w:t>
      </w:r>
    </w:p>
    <w:p w:rsidR="00FC7953" w:rsidRPr="00482807" w:rsidRDefault="00FC7953" w:rsidP="00900418">
      <w:pPr>
        <w:tabs>
          <w:tab w:val="left" w:pos="374"/>
        </w:tabs>
        <w:ind w:left="374"/>
        <w:jc w:val="both"/>
      </w:pPr>
    </w:p>
    <w:p w:rsidR="000212EA" w:rsidRPr="00482807" w:rsidRDefault="000212EA" w:rsidP="00793D27">
      <w:pPr>
        <w:tabs>
          <w:tab w:val="left" w:pos="374"/>
        </w:tabs>
        <w:jc w:val="both"/>
      </w:pPr>
    </w:p>
    <w:p w:rsidR="00144B14" w:rsidRPr="00482807" w:rsidRDefault="002972F0" w:rsidP="00793D27">
      <w:pPr>
        <w:numPr>
          <w:ilvl w:val="0"/>
          <w:numId w:val="13"/>
        </w:numPr>
        <w:jc w:val="both"/>
        <w:rPr>
          <w:b/>
        </w:rPr>
      </w:pPr>
      <w:r>
        <w:rPr>
          <w:b/>
        </w:rPr>
        <w:t>CONCLUSIONS</w:t>
      </w:r>
    </w:p>
    <w:p w:rsidR="00144B14" w:rsidRPr="00482807" w:rsidRDefault="00144B14" w:rsidP="00793D27">
      <w:pPr>
        <w:jc w:val="both"/>
        <w:rPr>
          <w:b/>
        </w:rPr>
      </w:pPr>
    </w:p>
    <w:p w:rsidR="00144B14" w:rsidRPr="00482807" w:rsidRDefault="00144B14" w:rsidP="00793D27">
      <w:pPr>
        <w:ind w:left="374" w:hanging="374"/>
        <w:jc w:val="both"/>
      </w:pPr>
      <w:r w:rsidRPr="00482807">
        <w:t xml:space="preserve">1.  The </w:t>
      </w:r>
      <w:r w:rsidR="00AA433A">
        <w:t xml:space="preserve">present </w:t>
      </w:r>
      <w:proofErr w:type="spellStart"/>
      <w:r w:rsidRPr="00482807">
        <w:t>programme</w:t>
      </w:r>
      <w:proofErr w:type="spellEnd"/>
      <w:r w:rsidR="00AA433A">
        <w:t xml:space="preserve"> of development with airworth</w:t>
      </w:r>
      <w:r w:rsidR="00596F74">
        <w:t xml:space="preserve">iness qualification </w:t>
      </w:r>
      <w:r w:rsidR="00044192">
        <w:t xml:space="preserve">of </w:t>
      </w:r>
      <w:proofErr w:type="spellStart"/>
      <w:r w:rsidR="00044192">
        <w:t>S</w:t>
      </w:r>
      <w:r w:rsidR="00EC7A08">
        <w:t>oftcomag</w:t>
      </w:r>
      <w:proofErr w:type="spellEnd"/>
      <w:r w:rsidR="00044192">
        <w:t xml:space="preserve"> 49AA alloy</w:t>
      </w:r>
      <w:r w:rsidRPr="00482807">
        <w:t xml:space="preserve"> has been satisfactorily co</w:t>
      </w:r>
      <w:r w:rsidR="00763ED1" w:rsidRPr="00482807">
        <w:t>mpleted and material supplied</w:t>
      </w:r>
      <w:r w:rsidR="00596F74">
        <w:t xml:space="preserve"> </w:t>
      </w:r>
      <w:r w:rsidR="00763ED1" w:rsidRPr="00482807">
        <w:t>for end use</w:t>
      </w:r>
      <w:r w:rsidR="00044192">
        <w:t xml:space="preserve"> was found to be highly </w:t>
      </w:r>
      <w:r w:rsidRPr="00482807">
        <w:t xml:space="preserve">satisfactory </w:t>
      </w:r>
      <w:r w:rsidR="00596F74">
        <w:t>during</w:t>
      </w:r>
      <w:r w:rsidR="00044192">
        <w:t xml:space="preserve"> </w:t>
      </w:r>
      <w:r w:rsidRPr="00482807">
        <w:t>performance</w:t>
      </w:r>
      <w:r w:rsidR="00044192">
        <w:t>.</w:t>
      </w:r>
    </w:p>
    <w:p w:rsidR="00144B14" w:rsidRPr="00482807" w:rsidRDefault="00144B14" w:rsidP="00793D27">
      <w:pPr>
        <w:jc w:val="both"/>
      </w:pPr>
      <w:r w:rsidRPr="00482807">
        <w:tab/>
      </w:r>
    </w:p>
    <w:p w:rsidR="00144B14" w:rsidRPr="00482807" w:rsidRDefault="00144B14" w:rsidP="00793D27">
      <w:pPr>
        <w:ind w:left="374" w:hanging="374"/>
        <w:jc w:val="both"/>
      </w:pPr>
      <w:r w:rsidRPr="00482807">
        <w:t xml:space="preserve">2. </w:t>
      </w:r>
      <w:r w:rsidR="00763ED1" w:rsidRPr="00482807">
        <w:t xml:space="preserve"> </w:t>
      </w:r>
      <w:r w:rsidRPr="00482807">
        <w:t>The alloy has</w:t>
      </w:r>
      <w:r w:rsidR="00763ED1" w:rsidRPr="00482807">
        <w:t xml:space="preserve"> been successfully developed,</w:t>
      </w:r>
      <w:r w:rsidRPr="00482807">
        <w:t xml:space="preserve"> </w:t>
      </w:r>
      <w:r w:rsidR="00596F74">
        <w:t xml:space="preserve">commercially </w:t>
      </w:r>
      <w:r w:rsidRPr="00482807">
        <w:t xml:space="preserve">produced </w:t>
      </w:r>
      <w:r w:rsidR="00596F74">
        <w:t xml:space="preserve">and </w:t>
      </w:r>
      <w:r w:rsidR="00763ED1" w:rsidRPr="00482807">
        <w:t>type certified</w:t>
      </w:r>
      <w:r w:rsidRPr="00482807">
        <w:t xml:space="preserve"> for </w:t>
      </w:r>
      <w:r w:rsidR="00044192">
        <w:t>Indian strategic satellite, m</w:t>
      </w:r>
      <w:r w:rsidRPr="00482807">
        <w:t xml:space="preserve">issile and </w:t>
      </w:r>
      <w:r w:rsidR="00044192">
        <w:t xml:space="preserve">aeronautical </w:t>
      </w:r>
      <w:r w:rsidRPr="00482807">
        <w:t>application</w:t>
      </w:r>
      <w:r w:rsidR="00763ED1" w:rsidRPr="00482807">
        <w:t>s. The production cost</w:t>
      </w:r>
      <w:r w:rsidR="00044192">
        <w:t>s too were found to compare</w:t>
      </w:r>
      <w:r w:rsidRPr="00482807">
        <w:t xml:space="preserve"> favorably with international prices, being lower by eight to ten percent.</w:t>
      </w:r>
    </w:p>
    <w:p w:rsidR="004E7BAC" w:rsidRPr="00482807" w:rsidRDefault="004E7BAC" w:rsidP="00793D27">
      <w:pPr>
        <w:ind w:left="374" w:hanging="374"/>
        <w:jc w:val="both"/>
      </w:pPr>
    </w:p>
    <w:p w:rsidR="00144B14" w:rsidRPr="00482807" w:rsidRDefault="00144B14" w:rsidP="00793D27">
      <w:pPr>
        <w:ind w:left="374" w:hanging="374"/>
        <w:jc w:val="both"/>
      </w:pPr>
      <w:r w:rsidRPr="00482807">
        <w:t xml:space="preserve">3. Indigenization and supply of this strategic alloy has </w:t>
      </w:r>
      <w:r w:rsidR="00763ED1" w:rsidRPr="00482807">
        <w:t>helped self reliance in</w:t>
      </w:r>
      <w:r w:rsidR="00044192">
        <w:t xml:space="preserve"> several Indian aeronau</w:t>
      </w:r>
      <w:r w:rsidR="00AE459F">
        <w:t xml:space="preserve">tical and aerospace </w:t>
      </w:r>
      <w:proofErr w:type="spellStart"/>
      <w:r w:rsidR="00AE459F">
        <w:t>programmes</w:t>
      </w:r>
      <w:proofErr w:type="spellEnd"/>
      <w:r w:rsidR="00AE459F">
        <w:t>.</w:t>
      </w:r>
    </w:p>
    <w:p w:rsidR="00144B14" w:rsidRPr="00482807" w:rsidRDefault="00144B14" w:rsidP="00793D27">
      <w:pPr>
        <w:ind w:left="374" w:hanging="374"/>
        <w:jc w:val="both"/>
      </w:pPr>
    </w:p>
    <w:p w:rsidR="00144B14" w:rsidRPr="00482807" w:rsidRDefault="00AE459F" w:rsidP="00793D27">
      <w:pPr>
        <w:ind w:left="374" w:hanging="374"/>
        <w:jc w:val="both"/>
      </w:pPr>
      <w:r>
        <w:t>4.</w:t>
      </w:r>
      <w:r>
        <w:tab/>
      </w:r>
      <w:r w:rsidR="00763ED1" w:rsidRPr="00482807">
        <w:t>Consistency among melts and int</w:t>
      </w:r>
      <w:r w:rsidR="00044192">
        <w:t xml:space="preserve">egrity within each melt have been the principal achievements of the present technological development and the </w:t>
      </w:r>
      <w:proofErr w:type="spellStart"/>
      <w:r w:rsidR="00044192">
        <w:t>S</w:t>
      </w:r>
      <w:r w:rsidR="004942C5">
        <w:t>oftcomag</w:t>
      </w:r>
      <w:proofErr w:type="spellEnd"/>
      <w:r w:rsidR="00044192">
        <w:t xml:space="preserve"> 49AA alloy, thus produced, was found to possess </w:t>
      </w:r>
      <w:r w:rsidR="00763ED1" w:rsidRPr="00482807">
        <w:t>properties</w:t>
      </w:r>
      <w:r w:rsidR="00044192">
        <w:t xml:space="preserve"> </w:t>
      </w:r>
      <w:r w:rsidR="0089139B">
        <w:t xml:space="preserve">that are comparable or even superior to those specified values or those obtained from imported alloy from reputed international agencies. </w:t>
      </w:r>
    </w:p>
    <w:p w:rsidR="00A60E62" w:rsidRDefault="00A60E62" w:rsidP="00793D27">
      <w:pPr>
        <w:jc w:val="both"/>
        <w:rPr>
          <w:b/>
        </w:rPr>
      </w:pPr>
    </w:p>
    <w:p w:rsidR="00144B14" w:rsidRPr="00482807" w:rsidRDefault="00144B14" w:rsidP="00793D27">
      <w:pPr>
        <w:jc w:val="both"/>
        <w:rPr>
          <w:b/>
        </w:rPr>
      </w:pPr>
      <w:r w:rsidRPr="00482807">
        <w:rPr>
          <w:b/>
        </w:rPr>
        <w:t>ACKNOWLEDGEMENTS</w:t>
      </w:r>
    </w:p>
    <w:p w:rsidR="00144B14" w:rsidRPr="00A60E62" w:rsidRDefault="00144B14" w:rsidP="00793D27">
      <w:pPr>
        <w:jc w:val="both"/>
        <w:rPr>
          <w:b/>
          <w:sz w:val="12"/>
          <w:szCs w:val="12"/>
        </w:rPr>
      </w:pPr>
    </w:p>
    <w:p w:rsidR="00144B14" w:rsidRPr="00482807" w:rsidRDefault="00144B14" w:rsidP="00793D27">
      <w:pPr>
        <w:jc w:val="both"/>
      </w:pPr>
      <w:r w:rsidRPr="00482807">
        <w:t xml:space="preserve">The authors wish to put on record their deep sense of gratitude to </w:t>
      </w:r>
      <w:proofErr w:type="spellStart"/>
      <w:r w:rsidR="00596F74">
        <w:t>Shri</w:t>
      </w:r>
      <w:proofErr w:type="spellEnd"/>
      <w:r w:rsidR="00596F74">
        <w:t xml:space="preserve"> M </w:t>
      </w:r>
      <w:proofErr w:type="spellStart"/>
      <w:r w:rsidR="00596F74">
        <w:t>Narayana</w:t>
      </w:r>
      <w:proofErr w:type="spellEnd"/>
      <w:r w:rsidR="00596F74">
        <w:t xml:space="preserve"> </w:t>
      </w:r>
      <w:proofErr w:type="spellStart"/>
      <w:r w:rsidR="00596F74">
        <w:t>Rao</w:t>
      </w:r>
      <w:proofErr w:type="spellEnd"/>
      <w:r w:rsidR="00596F74">
        <w:t xml:space="preserve">, Chairman and Managing Director, </w:t>
      </w:r>
      <w:proofErr w:type="spellStart"/>
      <w:r w:rsidR="00596F74">
        <w:t>Mis</w:t>
      </w:r>
      <w:r w:rsidR="00BB38AA">
        <w:t>h</w:t>
      </w:r>
      <w:r w:rsidR="00596F74">
        <w:t>ra</w:t>
      </w:r>
      <w:proofErr w:type="spellEnd"/>
      <w:r w:rsidR="00596F74">
        <w:t xml:space="preserve"> </w:t>
      </w:r>
      <w:proofErr w:type="spellStart"/>
      <w:r w:rsidR="00596F74">
        <w:t>Dhatu</w:t>
      </w:r>
      <w:proofErr w:type="spellEnd"/>
      <w:r w:rsidR="00596F74">
        <w:t xml:space="preserve"> Nigam, Hyderabad and </w:t>
      </w:r>
      <w:proofErr w:type="spellStart"/>
      <w:r w:rsidR="00D73415">
        <w:t>Shri</w:t>
      </w:r>
      <w:proofErr w:type="spellEnd"/>
      <w:r w:rsidR="00D73415">
        <w:t xml:space="preserve"> G Gouda, Group Directo</w:t>
      </w:r>
      <w:r w:rsidR="00596F74">
        <w:t>r (Propulsion), CEMILAC for their</w:t>
      </w:r>
      <w:r w:rsidR="00617EF3">
        <w:t xml:space="preserve"> keen interest in this work. </w:t>
      </w:r>
      <w:r w:rsidR="00D73415">
        <w:t>Financial support from DRDO</w:t>
      </w:r>
      <w:r w:rsidR="0089139B">
        <w:t xml:space="preserve"> and Ministry of Defence (Production)</w:t>
      </w:r>
      <w:r w:rsidR="00D73415">
        <w:t xml:space="preserve"> is gratefully acknowledged. </w:t>
      </w:r>
    </w:p>
    <w:p w:rsidR="0089139B" w:rsidRDefault="0089139B" w:rsidP="00793D27">
      <w:pPr>
        <w:jc w:val="both"/>
        <w:rPr>
          <w:b/>
        </w:rPr>
      </w:pPr>
    </w:p>
    <w:p w:rsidR="000212EA" w:rsidRDefault="000212EA" w:rsidP="00793D27">
      <w:pPr>
        <w:jc w:val="both"/>
        <w:rPr>
          <w:b/>
        </w:rPr>
      </w:pPr>
    </w:p>
    <w:p w:rsidR="006959E9" w:rsidRPr="002C6C71" w:rsidRDefault="006959E9" w:rsidP="00793D27">
      <w:pPr>
        <w:jc w:val="both"/>
        <w:rPr>
          <w:b/>
        </w:rPr>
      </w:pPr>
      <w:r w:rsidRPr="002C6C71">
        <w:rPr>
          <w:b/>
        </w:rPr>
        <w:t>REFERENCES</w:t>
      </w:r>
    </w:p>
    <w:p w:rsidR="006959E9" w:rsidRPr="002C6C71" w:rsidRDefault="006959E9" w:rsidP="00793D27">
      <w:pPr>
        <w:jc w:val="both"/>
      </w:pPr>
    </w:p>
    <w:p w:rsidR="000B76DD" w:rsidRDefault="00AC147B" w:rsidP="00793D27">
      <w:pPr>
        <w:numPr>
          <w:ilvl w:val="0"/>
          <w:numId w:val="9"/>
        </w:numPr>
        <w:jc w:val="both"/>
      </w:pPr>
      <w:r>
        <w:t>ASTM International Standard Specification</w:t>
      </w:r>
      <w:r w:rsidR="006959E9" w:rsidRPr="002C6C71">
        <w:t xml:space="preserve"> for Wrought iron-cobalt high magnetic saturation alloys </w:t>
      </w:r>
      <w:r w:rsidR="000B76DD">
        <w:t>UNS R 30005 and R 92650</w:t>
      </w:r>
      <w:r>
        <w:t xml:space="preserve">, ASTM </w:t>
      </w:r>
      <w:proofErr w:type="gramStart"/>
      <w:r>
        <w:t>A</w:t>
      </w:r>
      <w:proofErr w:type="gramEnd"/>
      <w:r>
        <w:t xml:space="preserve"> 801/A 801M-1999.</w:t>
      </w:r>
    </w:p>
    <w:p w:rsidR="006959E9" w:rsidRPr="002C6C71" w:rsidRDefault="000B76DD" w:rsidP="00793D27">
      <w:pPr>
        <w:numPr>
          <w:ilvl w:val="0"/>
          <w:numId w:val="9"/>
        </w:numPr>
        <w:jc w:val="both"/>
      </w:pPr>
      <w:r>
        <w:t>Technical Data Sheet 4b,</w:t>
      </w:r>
      <w:r w:rsidR="00DB2D8D" w:rsidRPr="002C6C71">
        <w:t xml:space="preserve"> </w:t>
      </w:r>
      <w:proofErr w:type="spellStart"/>
      <w:r w:rsidR="006959E9" w:rsidRPr="002C6C71">
        <w:t>Telecon</w:t>
      </w:r>
      <w:proofErr w:type="spellEnd"/>
      <w:r w:rsidR="006959E9" w:rsidRPr="002C6C71">
        <w:t xml:space="preserve"> </w:t>
      </w:r>
      <w:r>
        <w:t xml:space="preserve">Metals Limited on </w:t>
      </w:r>
      <w:proofErr w:type="spellStart"/>
      <w:r>
        <w:t>P</w:t>
      </w:r>
      <w:r w:rsidR="006959E9" w:rsidRPr="002C6C71">
        <w:t>ermendur</w:t>
      </w:r>
      <w:proofErr w:type="spellEnd"/>
      <w:r w:rsidR="006959E9" w:rsidRPr="002C6C71">
        <w:t xml:space="preserve"> </w:t>
      </w:r>
      <w:r w:rsidR="00D91F99" w:rsidRPr="002C6C71">
        <w:t>49.</w:t>
      </w:r>
    </w:p>
    <w:p w:rsidR="006959E9" w:rsidRPr="002C6C71" w:rsidRDefault="000B76DD" w:rsidP="00793D27">
      <w:pPr>
        <w:numPr>
          <w:ilvl w:val="0"/>
          <w:numId w:val="9"/>
        </w:numPr>
        <w:jc w:val="both"/>
      </w:pPr>
      <w:r>
        <w:t>Technical Data Sheet</w:t>
      </w:r>
      <w:r w:rsidR="00DB2D8D" w:rsidRPr="002C6C71">
        <w:t xml:space="preserve"> of </w:t>
      </w:r>
      <w:r>
        <w:t xml:space="preserve">Soft Magnetic Materials, </w:t>
      </w:r>
      <w:proofErr w:type="spellStart"/>
      <w:r w:rsidR="00DB2D8D" w:rsidRPr="002C6C71">
        <w:t>Vacoflux</w:t>
      </w:r>
      <w:proofErr w:type="spellEnd"/>
      <w:r w:rsidR="00DB2D8D" w:rsidRPr="002C6C71">
        <w:t xml:space="preserve"> 50</w:t>
      </w:r>
      <w:r w:rsidR="006959E9" w:rsidRPr="002C6C71">
        <w:t>.</w:t>
      </w:r>
    </w:p>
    <w:p w:rsidR="006959E9" w:rsidRDefault="006959E9" w:rsidP="00793D27">
      <w:pPr>
        <w:numPr>
          <w:ilvl w:val="0"/>
          <w:numId w:val="9"/>
        </w:numPr>
        <w:jc w:val="both"/>
      </w:pPr>
      <w:r w:rsidRPr="002C6C71">
        <w:t xml:space="preserve">High temperature metals 800-500-2141-permendur 2 V </w:t>
      </w:r>
      <w:proofErr w:type="spellStart"/>
      <w:r w:rsidRPr="002C6C71">
        <w:t>Hiperco</w:t>
      </w:r>
      <w:proofErr w:type="spellEnd"/>
      <w:r w:rsidRPr="002C6C71">
        <w:t xml:space="preserve"> 50 </w:t>
      </w:r>
      <w:proofErr w:type="gramStart"/>
      <w:r w:rsidRPr="002C6C71">
        <w:t>A</w:t>
      </w:r>
      <w:proofErr w:type="gramEnd"/>
      <w:r w:rsidRPr="002C6C71">
        <w:t>, Technical information (Pp 1 to 4).</w:t>
      </w:r>
    </w:p>
    <w:p w:rsidR="00900418" w:rsidRPr="002C6C71" w:rsidRDefault="00900418" w:rsidP="00900418">
      <w:pPr>
        <w:numPr>
          <w:ilvl w:val="0"/>
          <w:numId w:val="9"/>
        </w:numPr>
        <w:jc w:val="both"/>
      </w:pPr>
      <w:r>
        <w:t>D.W. Dietrich, AMS Handbook, Vol.1 (ASM International, PA, USA) Pp. 761-781</w:t>
      </w:r>
    </w:p>
    <w:p w:rsidR="006959E9" w:rsidRPr="002C6C71" w:rsidRDefault="006959E9" w:rsidP="00793D27">
      <w:pPr>
        <w:numPr>
          <w:ilvl w:val="0"/>
          <w:numId w:val="9"/>
        </w:numPr>
        <w:jc w:val="both"/>
      </w:pPr>
      <w:r w:rsidRPr="002C6C71">
        <w:t xml:space="preserve">Development type test schedule for </w:t>
      </w:r>
      <w:proofErr w:type="spellStart"/>
      <w:r w:rsidR="00035D81">
        <w:t>S</w:t>
      </w:r>
      <w:r w:rsidR="00EC7A08">
        <w:t>oftcomag</w:t>
      </w:r>
      <w:proofErr w:type="spellEnd"/>
      <w:r w:rsidRPr="002C6C71">
        <w:t xml:space="preserve"> 49AA for forged and hot rolled bars, </w:t>
      </w:r>
      <w:proofErr w:type="gramStart"/>
      <w:r w:rsidR="00035D81">
        <w:t>N</w:t>
      </w:r>
      <w:r w:rsidRPr="002C6C71">
        <w:t>o</w:t>
      </w:r>
      <w:proofErr w:type="gramEnd"/>
      <w:r w:rsidRPr="002C6C71">
        <w:t>. RCMA (M)/90</w:t>
      </w:r>
      <w:r w:rsidR="00035D81">
        <w:t xml:space="preserve">, </w:t>
      </w:r>
      <w:r w:rsidRPr="002C6C71">
        <w:t>2002.</w:t>
      </w:r>
    </w:p>
    <w:p w:rsidR="006959E9" w:rsidRPr="002C6C71" w:rsidRDefault="006959E9" w:rsidP="00793D27">
      <w:pPr>
        <w:numPr>
          <w:ilvl w:val="0"/>
          <w:numId w:val="9"/>
        </w:numPr>
        <w:jc w:val="both"/>
      </w:pPr>
      <w:r w:rsidRPr="002C6C71">
        <w:t xml:space="preserve">Emile </w:t>
      </w:r>
      <w:proofErr w:type="spellStart"/>
      <w:r w:rsidRPr="002C6C71">
        <w:t>Josso</w:t>
      </w:r>
      <w:proofErr w:type="spellEnd"/>
      <w:r w:rsidRPr="002C6C71">
        <w:t xml:space="preserve"> Fe-Co-V alloys: A critical study of the phase diagrams in relation to Magnetic properties, IEEE Transactions on Magnetics, Vol.Mag-10, No.2, Pp 161-165, June, 1974.</w:t>
      </w:r>
    </w:p>
    <w:p w:rsidR="00573196" w:rsidRPr="002C6C71" w:rsidRDefault="00043DB7" w:rsidP="00793D27">
      <w:pPr>
        <w:numPr>
          <w:ilvl w:val="0"/>
          <w:numId w:val="9"/>
        </w:numPr>
        <w:jc w:val="both"/>
      </w:pPr>
      <w:proofErr w:type="spellStart"/>
      <w:r w:rsidRPr="002C6C71">
        <w:lastRenderedPageBreak/>
        <w:t>Lesile</w:t>
      </w:r>
      <w:proofErr w:type="spellEnd"/>
      <w:r w:rsidRPr="002C6C71">
        <w:t xml:space="preserve"> L. </w:t>
      </w:r>
      <w:proofErr w:type="spellStart"/>
      <w:r w:rsidRPr="002C6C71">
        <w:t>Harner</w:t>
      </w:r>
      <w:proofErr w:type="spellEnd"/>
      <w:r w:rsidRPr="002C6C71">
        <w:t>, A simplified method of selecting soft magnetic alloys, May 1999.</w:t>
      </w:r>
    </w:p>
    <w:p w:rsidR="00043DB7" w:rsidRPr="002C6C71" w:rsidRDefault="000B76DD" w:rsidP="00793D27">
      <w:pPr>
        <w:numPr>
          <w:ilvl w:val="0"/>
          <w:numId w:val="9"/>
        </w:numPr>
        <w:jc w:val="both"/>
      </w:pPr>
      <w:r>
        <w:t xml:space="preserve">Richard M. </w:t>
      </w:r>
      <w:proofErr w:type="spellStart"/>
      <w:r>
        <w:t>Bozorth</w:t>
      </w:r>
      <w:proofErr w:type="spellEnd"/>
      <w:r>
        <w:t xml:space="preserve">, Ferromagnetism, D. Van </w:t>
      </w:r>
      <w:proofErr w:type="spellStart"/>
      <w:r>
        <w:t>Nostand</w:t>
      </w:r>
      <w:proofErr w:type="spellEnd"/>
      <w:r w:rsidR="004D3E93">
        <w:t xml:space="preserve"> Company, Inc., New</w:t>
      </w:r>
      <w:r w:rsidR="00B8682C">
        <w:t xml:space="preserve"> York, USA</w:t>
      </w:r>
      <w:r w:rsidR="004D3E93">
        <w:t>.</w:t>
      </w:r>
    </w:p>
    <w:p w:rsidR="00043DB7" w:rsidRPr="002C6C71" w:rsidRDefault="00AC147B" w:rsidP="00793D27">
      <w:pPr>
        <w:numPr>
          <w:ilvl w:val="0"/>
          <w:numId w:val="9"/>
        </w:numPr>
        <w:jc w:val="both"/>
      </w:pPr>
      <w:r>
        <w:t xml:space="preserve">ASTM International </w:t>
      </w:r>
      <w:r w:rsidR="00AA4F04">
        <w:t>Standard test methods for chemical analysis  of High-Temperature, Electrical, Magnetic and other similar Iron,  Nickel and Cobalt alloys</w:t>
      </w:r>
      <w:r w:rsidR="00B81C26">
        <w:t>- ASTM  E 354-1993</w:t>
      </w:r>
      <w:r w:rsidR="00AA4F04">
        <w:t>.</w:t>
      </w:r>
    </w:p>
    <w:p w:rsidR="00573196" w:rsidRPr="002C6C71" w:rsidRDefault="00AC147B" w:rsidP="00793D27">
      <w:pPr>
        <w:numPr>
          <w:ilvl w:val="0"/>
          <w:numId w:val="9"/>
        </w:numPr>
        <w:jc w:val="both"/>
      </w:pPr>
      <w:r>
        <w:t>ASTM International</w:t>
      </w:r>
      <w:r w:rsidR="00573196" w:rsidRPr="002C6C71">
        <w:t xml:space="preserve">: Standard test methods for determination of Carbon, </w:t>
      </w:r>
      <w:proofErr w:type="spellStart"/>
      <w:r w:rsidR="00573196" w:rsidRPr="002C6C71">
        <w:t>Sulphur</w:t>
      </w:r>
      <w:proofErr w:type="spellEnd"/>
      <w:r w:rsidR="00573196" w:rsidRPr="002C6C71">
        <w:t>, Nitrogen and oxygen in steel and in Iron, Nickel and Cobalt alloys</w:t>
      </w:r>
      <w:r w:rsidR="00B81C26">
        <w:t xml:space="preserve">, </w:t>
      </w:r>
      <w:r w:rsidR="00B81C26" w:rsidRPr="002C6C71">
        <w:t>ASTM E 1019</w:t>
      </w:r>
      <w:r w:rsidR="00B81C26">
        <w:t>-2003</w:t>
      </w:r>
      <w:r w:rsidR="00573196" w:rsidRPr="002C6C71">
        <w:t>.</w:t>
      </w:r>
    </w:p>
    <w:p w:rsidR="00573196" w:rsidRPr="002C6C71" w:rsidRDefault="00AC147B" w:rsidP="00793D27">
      <w:pPr>
        <w:numPr>
          <w:ilvl w:val="0"/>
          <w:numId w:val="9"/>
        </w:numPr>
        <w:autoSpaceDE w:val="0"/>
        <w:autoSpaceDN w:val="0"/>
        <w:adjustRightInd w:val="0"/>
        <w:jc w:val="both"/>
      </w:pPr>
      <w:r>
        <w:t xml:space="preserve">ASTM International </w:t>
      </w:r>
      <w:r w:rsidR="00573196" w:rsidRPr="002C6C71">
        <w:rPr>
          <w:bCs/>
        </w:rPr>
        <w:t>Standard Test Method for</w:t>
      </w:r>
      <w:r w:rsidR="00A10391">
        <w:rPr>
          <w:bCs/>
        </w:rPr>
        <w:t xml:space="preserve"> </w:t>
      </w:r>
      <w:proofErr w:type="spellStart"/>
      <w:r w:rsidR="00573196" w:rsidRPr="002C6C71">
        <w:rPr>
          <w:bCs/>
        </w:rPr>
        <w:t>Macroetch</w:t>
      </w:r>
      <w:proofErr w:type="spellEnd"/>
      <w:r w:rsidR="00573196" w:rsidRPr="002C6C71">
        <w:rPr>
          <w:bCs/>
        </w:rPr>
        <w:t xml:space="preserve"> Testing of Consumable Electrode </w:t>
      </w:r>
      <w:proofErr w:type="spellStart"/>
      <w:r w:rsidR="00573196" w:rsidRPr="002C6C71">
        <w:rPr>
          <w:bCs/>
        </w:rPr>
        <w:t>Remelted</w:t>
      </w:r>
      <w:proofErr w:type="spellEnd"/>
      <w:r w:rsidR="00573196" w:rsidRPr="002C6C71">
        <w:rPr>
          <w:bCs/>
        </w:rPr>
        <w:t xml:space="preserve"> Steel Bars and Billets</w:t>
      </w:r>
      <w:r w:rsidR="00B81C26">
        <w:rPr>
          <w:bCs/>
        </w:rPr>
        <w:t xml:space="preserve">, </w:t>
      </w:r>
      <w:r w:rsidR="00B81C26">
        <w:t>ASTM A 604-</w:t>
      </w:r>
      <w:r w:rsidR="00965DFA">
        <w:t>2007.</w:t>
      </w:r>
    </w:p>
    <w:p w:rsidR="00573196" w:rsidRPr="00AC147B" w:rsidRDefault="00573196" w:rsidP="00793D27">
      <w:pPr>
        <w:pStyle w:val="NoSpacing"/>
        <w:ind w:left="709" w:hanging="349"/>
        <w:jc w:val="both"/>
        <w:rPr>
          <w:rFonts w:ascii="Times New Roman" w:hAnsi="Times New Roman" w:cs="Times New Roman"/>
        </w:rPr>
      </w:pPr>
      <w:r w:rsidRPr="00AC147B">
        <w:rPr>
          <w:rFonts w:ascii="Times New Roman" w:hAnsi="Times New Roman" w:cs="Times New Roman"/>
        </w:rPr>
        <w:t>13.</w:t>
      </w:r>
      <w:r w:rsidR="00AC147B">
        <w:rPr>
          <w:rFonts w:ascii="Times New Roman" w:hAnsi="Times New Roman" w:cs="Times New Roman"/>
        </w:rPr>
        <w:tab/>
      </w:r>
      <w:r w:rsidR="00AC147B" w:rsidRPr="00AC147B">
        <w:rPr>
          <w:rFonts w:ascii="Times New Roman" w:hAnsi="Times New Roman" w:cs="Times New Roman"/>
        </w:rPr>
        <w:t xml:space="preserve">ASTM International </w:t>
      </w:r>
      <w:r w:rsidRPr="00AC147B">
        <w:rPr>
          <w:rFonts w:ascii="Times New Roman" w:hAnsi="Times New Roman" w:cs="Times New Roman"/>
        </w:rPr>
        <w:t xml:space="preserve">Standard test methods for determining average grain </w:t>
      </w:r>
      <w:proofErr w:type="gramStart"/>
      <w:r w:rsidRPr="00AC147B">
        <w:rPr>
          <w:rFonts w:ascii="Times New Roman" w:hAnsi="Times New Roman" w:cs="Times New Roman"/>
        </w:rPr>
        <w:t>size  of</w:t>
      </w:r>
      <w:proofErr w:type="gramEnd"/>
      <w:r w:rsidRPr="00AC147B">
        <w:rPr>
          <w:rFonts w:ascii="Times New Roman" w:hAnsi="Times New Roman" w:cs="Times New Roman"/>
        </w:rPr>
        <w:t xml:space="preserve"> metals</w:t>
      </w:r>
      <w:r w:rsidR="00965DFA">
        <w:rPr>
          <w:rFonts w:ascii="Times New Roman" w:hAnsi="Times New Roman" w:cs="Times New Roman"/>
        </w:rPr>
        <w:t xml:space="preserve">, </w:t>
      </w:r>
      <w:r w:rsidR="00965DFA" w:rsidRPr="00AC147B">
        <w:rPr>
          <w:rFonts w:ascii="Times New Roman" w:hAnsi="Times New Roman" w:cs="Times New Roman"/>
        </w:rPr>
        <w:t>ASTM E 112</w:t>
      </w:r>
      <w:r w:rsidR="00965DFA">
        <w:rPr>
          <w:rFonts w:ascii="Times New Roman" w:hAnsi="Times New Roman" w:cs="Times New Roman"/>
        </w:rPr>
        <w:t>-1996.</w:t>
      </w:r>
    </w:p>
    <w:p w:rsidR="00573196" w:rsidRPr="002C6C71" w:rsidRDefault="00AC147B" w:rsidP="00793D27">
      <w:pPr>
        <w:pStyle w:val="NoSpacing"/>
        <w:ind w:left="709" w:hanging="349"/>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r>
      <w:r w:rsidRPr="00AC147B">
        <w:rPr>
          <w:rFonts w:ascii="Times New Roman" w:hAnsi="Times New Roman" w:cs="Times New Roman"/>
        </w:rPr>
        <w:t>ASTM International</w:t>
      </w:r>
      <w:r>
        <w:t xml:space="preserve"> </w:t>
      </w:r>
      <w:r w:rsidR="00573196" w:rsidRPr="002C6C71">
        <w:rPr>
          <w:rFonts w:ascii="Times New Roman" w:hAnsi="Times New Roman" w:cs="Times New Roman"/>
        </w:rPr>
        <w:t>Standard test methods for determining the inclusion content of steel</w:t>
      </w:r>
      <w:r w:rsidR="00965DFA">
        <w:rPr>
          <w:rFonts w:ascii="Times New Roman" w:hAnsi="Times New Roman" w:cs="Times New Roman"/>
        </w:rPr>
        <w:t xml:space="preserve">, </w:t>
      </w:r>
      <w:r w:rsidR="00965DFA" w:rsidRPr="002C6C71">
        <w:rPr>
          <w:rFonts w:ascii="Times New Roman" w:hAnsi="Times New Roman" w:cs="Times New Roman"/>
        </w:rPr>
        <w:t>ASTM E 45</w:t>
      </w:r>
      <w:r w:rsidR="00965DFA">
        <w:rPr>
          <w:rFonts w:ascii="Times New Roman" w:hAnsi="Times New Roman" w:cs="Times New Roman"/>
        </w:rPr>
        <w:t>-1997.</w:t>
      </w:r>
    </w:p>
    <w:p w:rsidR="00524492" w:rsidRPr="002C6C71" w:rsidRDefault="00524492" w:rsidP="00793D27">
      <w:pPr>
        <w:pStyle w:val="NoSpacing"/>
        <w:ind w:left="720" w:hanging="360"/>
        <w:jc w:val="both"/>
        <w:rPr>
          <w:rFonts w:ascii="Times New Roman" w:hAnsi="Times New Roman" w:cs="Times New Roman"/>
          <w:szCs w:val="24"/>
        </w:rPr>
      </w:pPr>
      <w:r w:rsidRPr="002C6C71">
        <w:rPr>
          <w:rFonts w:ascii="Times New Roman" w:hAnsi="Times New Roman" w:cs="Times New Roman"/>
        </w:rPr>
        <w:t>15.</w:t>
      </w:r>
      <w:r w:rsidRPr="002C6C71">
        <w:rPr>
          <w:rFonts w:ascii="Times New Roman" w:hAnsi="Times New Roman" w:cs="Times New Roman"/>
        </w:rPr>
        <w:tab/>
      </w:r>
      <w:r w:rsidR="00AC147B" w:rsidRPr="00AC147B">
        <w:rPr>
          <w:rFonts w:ascii="Times New Roman" w:hAnsi="Times New Roman" w:cs="Times New Roman"/>
        </w:rPr>
        <w:t>ASTM International</w:t>
      </w:r>
      <w:r w:rsidR="00AC147B">
        <w:t xml:space="preserve"> </w:t>
      </w:r>
      <w:r w:rsidR="00573196" w:rsidRPr="002C6C71">
        <w:rPr>
          <w:rFonts w:ascii="Times New Roman" w:hAnsi="Times New Roman" w:cs="Times New Roman"/>
          <w:szCs w:val="24"/>
        </w:rPr>
        <w:t>Standard test method for linear thermal expansion of solid materials with a push-rod dilatometer</w:t>
      </w:r>
      <w:r w:rsidR="00965DFA">
        <w:rPr>
          <w:rFonts w:ascii="Times New Roman" w:hAnsi="Times New Roman" w:cs="Times New Roman"/>
          <w:szCs w:val="24"/>
        </w:rPr>
        <w:t xml:space="preserve">, </w:t>
      </w:r>
      <w:r w:rsidR="00965DFA" w:rsidRPr="002C6C71">
        <w:rPr>
          <w:rFonts w:ascii="Times New Roman" w:hAnsi="Times New Roman" w:cs="Times New Roman"/>
          <w:szCs w:val="24"/>
        </w:rPr>
        <w:t>ASTM E 228</w:t>
      </w:r>
      <w:r w:rsidR="00965DFA">
        <w:rPr>
          <w:rFonts w:ascii="Times New Roman" w:hAnsi="Times New Roman" w:cs="Times New Roman"/>
          <w:szCs w:val="24"/>
        </w:rPr>
        <w:t>-1995.</w:t>
      </w:r>
    </w:p>
    <w:p w:rsidR="00524492" w:rsidRPr="002C6C71" w:rsidRDefault="00AC147B" w:rsidP="00793D27">
      <w:pPr>
        <w:pStyle w:val="NoSpacing"/>
        <w:ind w:left="720" w:hanging="360"/>
        <w:jc w:val="both"/>
        <w:rPr>
          <w:rFonts w:ascii="Times New Roman" w:hAnsi="Times New Roman" w:cs="Times New Roman"/>
          <w:szCs w:val="24"/>
        </w:rPr>
      </w:pPr>
      <w:r>
        <w:rPr>
          <w:rFonts w:ascii="Times New Roman" w:hAnsi="Times New Roman" w:cs="Times New Roman"/>
          <w:szCs w:val="24"/>
        </w:rPr>
        <w:t>16.</w:t>
      </w:r>
      <w:r>
        <w:rPr>
          <w:rFonts w:ascii="Times New Roman" w:hAnsi="Times New Roman" w:cs="Times New Roman"/>
          <w:szCs w:val="24"/>
        </w:rPr>
        <w:tab/>
      </w:r>
      <w:r w:rsidRPr="00AC147B">
        <w:rPr>
          <w:rFonts w:ascii="Times New Roman" w:hAnsi="Times New Roman" w:cs="Times New Roman"/>
        </w:rPr>
        <w:t>ASTM International</w:t>
      </w:r>
      <w:r>
        <w:t xml:space="preserve"> </w:t>
      </w:r>
      <w:r w:rsidR="00573196" w:rsidRPr="002C6C71">
        <w:rPr>
          <w:rFonts w:ascii="Times New Roman" w:hAnsi="Times New Roman" w:cs="Times New Roman"/>
          <w:szCs w:val="24"/>
        </w:rPr>
        <w:t>Standard Test Method for Direct-Current Magnetic Properties of Materials Using the Ballistic Method and Ring Specimens</w:t>
      </w:r>
      <w:r w:rsidR="00965DFA">
        <w:rPr>
          <w:rFonts w:ascii="Times New Roman" w:hAnsi="Times New Roman" w:cs="Times New Roman"/>
          <w:szCs w:val="24"/>
        </w:rPr>
        <w:t>, ASTM A 596-1995.</w:t>
      </w:r>
    </w:p>
    <w:p w:rsidR="00524492" w:rsidRPr="002C6C71" w:rsidRDefault="00AC147B" w:rsidP="00793D27">
      <w:pPr>
        <w:pStyle w:val="NoSpacing"/>
        <w:ind w:left="720" w:hanging="360"/>
        <w:jc w:val="both"/>
        <w:rPr>
          <w:rFonts w:ascii="Times New Roman" w:hAnsi="Times New Roman" w:cs="Times New Roman"/>
          <w:szCs w:val="24"/>
        </w:rPr>
      </w:pPr>
      <w:r>
        <w:rPr>
          <w:rFonts w:ascii="Times New Roman" w:hAnsi="Times New Roman" w:cs="Times New Roman"/>
          <w:szCs w:val="24"/>
        </w:rPr>
        <w:t>17.</w:t>
      </w:r>
      <w:r>
        <w:rPr>
          <w:rFonts w:ascii="Times New Roman" w:hAnsi="Times New Roman" w:cs="Times New Roman"/>
          <w:szCs w:val="24"/>
        </w:rPr>
        <w:tab/>
      </w:r>
      <w:r w:rsidRPr="00AC147B">
        <w:rPr>
          <w:rFonts w:ascii="Times New Roman" w:hAnsi="Times New Roman" w:cs="Times New Roman"/>
        </w:rPr>
        <w:t>ASTM International</w:t>
      </w:r>
      <w:r>
        <w:t xml:space="preserve"> </w:t>
      </w:r>
      <w:r w:rsidR="00573196" w:rsidRPr="002C6C71">
        <w:rPr>
          <w:rFonts w:ascii="Times New Roman" w:hAnsi="Times New Roman" w:cs="Times New Roman"/>
          <w:szCs w:val="24"/>
        </w:rPr>
        <w:t>Standard Test Method for Vickers Hardness of Metallic Materials</w:t>
      </w:r>
      <w:r w:rsidR="00965DFA">
        <w:rPr>
          <w:rFonts w:ascii="Times New Roman" w:hAnsi="Times New Roman" w:cs="Times New Roman"/>
          <w:szCs w:val="24"/>
        </w:rPr>
        <w:t>, ASTM E 92-1997.</w:t>
      </w:r>
      <w:r w:rsidR="00965DFA" w:rsidRPr="002C6C71">
        <w:rPr>
          <w:rFonts w:ascii="Times New Roman" w:hAnsi="Times New Roman" w:cs="Times New Roman"/>
          <w:szCs w:val="24"/>
        </w:rPr>
        <w:t xml:space="preserve"> </w:t>
      </w:r>
      <w:r w:rsidR="00573196" w:rsidRPr="002C6C71">
        <w:rPr>
          <w:rFonts w:ascii="Times New Roman" w:hAnsi="Times New Roman" w:cs="Times New Roman"/>
          <w:szCs w:val="24"/>
        </w:rPr>
        <w:t xml:space="preserve"> </w:t>
      </w:r>
    </w:p>
    <w:p w:rsidR="00524492" w:rsidRPr="002C6C71" w:rsidRDefault="00AC147B" w:rsidP="00793D27">
      <w:pPr>
        <w:pStyle w:val="NoSpacing"/>
        <w:ind w:left="720" w:hanging="360"/>
        <w:jc w:val="both"/>
        <w:rPr>
          <w:rFonts w:ascii="Times New Roman" w:hAnsi="Times New Roman" w:cs="Times New Roman"/>
        </w:rPr>
      </w:pPr>
      <w:r>
        <w:rPr>
          <w:rFonts w:ascii="Times New Roman" w:hAnsi="Times New Roman" w:cs="Times New Roman"/>
        </w:rPr>
        <w:t>18.</w:t>
      </w:r>
      <w:r>
        <w:rPr>
          <w:rFonts w:ascii="Times New Roman" w:hAnsi="Times New Roman" w:cs="Times New Roman"/>
        </w:rPr>
        <w:tab/>
      </w:r>
      <w:r w:rsidRPr="00AC147B">
        <w:rPr>
          <w:rFonts w:ascii="Times New Roman" w:hAnsi="Times New Roman" w:cs="Times New Roman"/>
        </w:rPr>
        <w:t>ASTM International</w:t>
      </w:r>
      <w:r>
        <w:t xml:space="preserve"> </w:t>
      </w:r>
      <w:r w:rsidR="00573196" w:rsidRPr="002C6C71">
        <w:rPr>
          <w:rFonts w:ascii="Times New Roman" w:hAnsi="Times New Roman" w:cs="Times New Roman"/>
        </w:rPr>
        <w:t>Standard Test Method For Tension Testing Of Metallic Materials</w:t>
      </w:r>
      <w:r w:rsidR="00965DFA">
        <w:rPr>
          <w:rFonts w:ascii="Times New Roman" w:hAnsi="Times New Roman" w:cs="Times New Roman"/>
        </w:rPr>
        <w:t xml:space="preserve">, </w:t>
      </w:r>
      <w:r w:rsidR="00965DFA" w:rsidRPr="002C6C71">
        <w:rPr>
          <w:rFonts w:ascii="Times New Roman" w:hAnsi="Times New Roman" w:cs="Times New Roman"/>
        </w:rPr>
        <w:t>ASTM E 8</w:t>
      </w:r>
      <w:r w:rsidR="00965DFA">
        <w:rPr>
          <w:rFonts w:ascii="Times New Roman" w:hAnsi="Times New Roman" w:cs="Times New Roman"/>
        </w:rPr>
        <w:t>-2004</w:t>
      </w:r>
      <w:r w:rsidR="00573196" w:rsidRPr="002C6C71">
        <w:rPr>
          <w:rFonts w:ascii="Times New Roman" w:hAnsi="Times New Roman" w:cs="Times New Roman"/>
        </w:rPr>
        <w:t>.</w:t>
      </w:r>
    </w:p>
    <w:p w:rsidR="00524492" w:rsidRPr="002C6C71" w:rsidRDefault="00AC147B" w:rsidP="00793D27">
      <w:pPr>
        <w:pStyle w:val="NoSpacing"/>
        <w:ind w:left="720" w:hanging="360"/>
        <w:jc w:val="both"/>
        <w:rPr>
          <w:rFonts w:ascii="Times New Roman" w:hAnsi="Times New Roman" w:cs="Times New Roman"/>
          <w:szCs w:val="24"/>
        </w:rPr>
      </w:pPr>
      <w:r>
        <w:rPr>
          <w:rFonts w:ascii="Times New Roman" w:hAnsi="Times New Roman" w:cs="Times New Roman"/>
          <w:szCs w:val="24"/>
        </w:rPr>
        <w:t>19.</w:t>
      </w:r>
      <w:r>
        <w:rPr>
          <w:rFonts w:ascii="Times New Roman" w:hAnsi="Times New Roman" w:cs="Times New Roman"/>
          <w:szCs w:val="24"/>
        </w:rPr>
        <w:tab/>
      </w:r>
      <w:r w:rsidRPr="00B8682C">
        <w:rPr>
          <w:rFonts w:ascii="Times New Roman" w:hAnsi="Times New Roman" w:cs="Times New Roman"/>
        </w:rPr>
        <w:t xml:space="preserve">ASTM International </w:t>
      </w:r>
      <w:r w:rsidR="00573196" w:rsidRPr="002C6C71">
        <w:rPr>
          <w:rFonts w:ascii="Times New Roman" w:hAnsi="Times New Roman" w:cs="Times New Roman"/>
          <w:szCs w:val="24"/>
        </w:rPr>
        <w:t>Standard Test Methods for Elevated Temperature Tension Tests of Metallic Materials</w:t>
      </w:r>
      <w:r w:rsidR="00965DFA">
        <w:rPr>
          <w:rFonts w:ascii="Times New Roman" w:hAnsi="Times New Roman" w:cs="Times New Roman"/>
          <w:szCs w:val="24"/>
        </w:rPr>
        <w:t>, ASTM E29-2008</w:t>
      </w:r>
    </w:p>
    <w:p w:rsidR="00524492" w:rsidRPr="002C6C71" w:rsidRDefault="00AC147B" w:rsidP="00793D27">
      <w:pPr>
        <w:pStyle w:val="NoSpacing"/>
        <w:ind w:left="720" w:hanging="360"/>
        <w:jc w:val="both"/>
        <w:rPr>
          <w:rFonts w:ascii="Times New Roman" w:hAnsi="Times New Roman" w:cs="Times New Roman"/>
          <w:szCs w:val="24"/>
        </w:rPr>
      </w:pPr>
      <w:r>
        <w:rPr>
          <w:rFonts w:ascii="Times New Roman" w:hAnsi="Times New Roman" w:cs="Times New Roman"/>
          <w:szCs w:val="24"/>
        </w:rPr>
        <w:t>20.</w:t>
      </w:r>
      <w:r>
        <w:rPr>
          <w:rFonts w:ascii="Times New Roman" w:hAnsi="Times New Roman" w:cs="Times New Roman"/>
          <w:szCs w:val="24"/>
        </w:rPr>
        <w:tab/>
      </w:r>
      <w:r w:rsidR="00B8682C" w:rsidRPr="00B8682C">
        <w:rPr>
          <w:rFonts w:ascii="Times New Roman" w:hAnsi="Times New Roman" w:cs="Times New Roman"/>
        </w:rPr>
        <w:t>ASTM International</w:t>
      </w:r>
      <w:r w:rsidR="00B8682C">
        <w:t xml:space="preserve"> </w:t>
      </w:r>
      <w:r w:rsidR="00573196" w:rsidRPr="002C6C71">
        <w:rPr>
          <w:rFonts w:ascii="Times New Roman" w:hAnsi="Times New Roman" w:cs="Times New Roman"/>
          <w:szCs w:val="24"/>
        </w:rPr>
        <w:t>Standard Test Method for Young's Modulus, Tangent Modulus, and Chord Modulus</w:t>
      </w:r>
      <w:r w:rsidR="00965DFA">
        <w:rPr>
          <w:rFonts w:ascii="Times New Roman" w:hAnsi="Times New Roman" w:cs="Times New Roman"/>
          <w:szCs w:val="24"/>
        </w:rPr>
        <w:t xml:space="preserve">, </w:t>
      </w:r>
      <w:r w:rsidR="00965DFA" w:rsidRPr="002C6C71">
        <w:rPr>
          <w:rFonts w:ascii="Times New Roman" w:hAnsi="Times New Roman" w:cs="Times New Roman"/>
          <w:szCs w:val="24"/>
        </w:rPr>
        <w:t>ASTM E111</w:t>
      </w:r>
      <w:r w:rsidR="00965DFA">
        <w:rPr>
          <w:rFonts w:ascii="Times New Roman" w:hAnsi="Times New Roman" w:cs="Times New Roman"/>
          <w:szCs w:val="24"/>
        </w:rPr>
        <w:t>-1997</w:t>
      </w:r>
    </w:p>
    <w:p w:rsidR="00524492" w:rsidRPr="002C6C71" w:rsidRDefault="00AC147B" w:rsidP="00793D27">
      <w:pPr>
        <w:pStyle w:val="NoSpacing"/>
        <w:ind w:left="720" w:hanging="360"/>
        <w:jc w:val="both"/>
        <w:rPr>
          <w:rFonts w:ascii="Times New Roman" w:hAnsi="Times New Roman" w:cs="Times New Roman"/>
        </w:rPr>
      </w:pPr>
      <w:r>
        <w:rPr>
          <w:rFonts w:ascii="Times New Roman" w:hAnsi="Times New Roman" w:cs="Times New Roman"/>
        </w:rPr>
        <w:t>21.</w:t>
      </w:r>
      <w:r>
        <w:rPr>
          <w:rFonts w:ascii="Times New Roman" w:hAnsi="Times New Roman" w:cs="Times New Roman"/>
        </w:rPr>
        <w:tab/>
      </w:r>
      <w:r w:rsidR="00B8682C">
        <w:rPr>
          <w:rFonts w:ascii="Times New Roman" w:hAnsi="Times New Roman" w:cs="Times New Roman"/>
        </w:rPr>
        <w:t xml:space="preserve">Aeronautical Material Specification for </w:t>
      </w:r>
      <w:r w:rsidR="00573196" w:rsidRPr="002C6C71">
        <w:rPr>
          <w:rFonts w:ascii="Times New Roman" w:hAnsi="Times New Roman" w:cs="Times New Roman"/>
        </w:rPr>
        <w:t xml:space="preserve">Inspection, </w:t>
      </w:r>
      <w:r w:rsidR="00B8682C" w:rsidRPr="002C6C71">
        <w:rPr>
          <w:rFonts w:ascii="Times New Roman" w:hAnsi="Times New Roman" w:cs="Times New Roman"/>
        </w:rPr>
        <w:t>Ultrasonic Product</w:t>
      </w:r>
      <w:r w:rsidR="00573196" w:rsidRPr="002C6C71">
        <w:rPr>
          <w:rFonts w:ascii="Times New Roman" w:hAnsi="Times New Roman" w:cs="Times New Roman"/>
        </w:rPr>
        <w:t xml:space="preserve"> Over 0.5 Inch (12.7 mm) Thick</w:t>
      </w:r>
      <w:r w:rsidR="005C74A4">
        <w:rPr>
          <w:rFonts w:ascii="Times New Roman" w:hAnsi="Times New Roman" w:cs="Times New Roman"/>
        </w:rPr>
        <w:t>, AMS 2630.</w:t>
      </w:r>
    </w:p>
    <w:p w:rsidR="00524492" w:rsidRPr="002C6C71" w:rsidRDefault="00AC147B" w:rsidP="00793D27">
      <w:pPr>
        <w:pStyle w:val="NoSpacing"/>
        <w:ind w:left="720" w:hanging="36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r>
      <w:r w:rsidR="00B8682C">
        <w:rPr>
          <w:rFonts w:ascii="Times New Roman" w:hAnsi="Times New Roman" w:cs="Times New Roman"/>
        </w:rPr>
        <w:t xml:space="preserve">Aeronautical Material Specification for </w:t>
      </w:r>
      <w:r w:rsidR="00573196" w:rsidRPr="002C6C71">
        <w:rPr>
          <w:rFonts w:ascii="Times New Roman" w:hAnsi="Times New Roman" w:cs="Times New Roman"/>
        </w:rPr>
        <w:t xml:space="preserve">Tolerances Corrosion and Heat Resistant Steel, Iron </w:t>
      </w:r>
      <w:r w:rsidR="004F62AF" w:rsidRPr="002C6C71">
        <w:rPr>
          <w:rFonts w:ascii="Times New Roman" w:hAnsi="Times New Roman" w:cs="Times New Roman"/>
        </w:rPr>
        <w:t>Alloy, Titanium</w:t>
      </w:r>
      <w:r w:rsidR="00573196" w:rsidRPr="002C6C71">
        <w:rPr>
          <w:rFonts w:ascii="Times New Roman" w:hAnsi="Times New Roman" w:cs="Times New Roman"/>
        </w:rPr>
        <w:t>, and Titanium Alloy Bars and Wire</w:t>
      </w:r>
      <w:r w:rsidR="005C74A4">
        <w:rPr>
          <w:rFonts w:ascii="Times New Roman" w:hAnsi="Times New Roman" w:cs="Times New Roman"/>
        </w:rPr>
        <w:t xml:space="preserve">, </w:t>
      </w:r>
      <w:r w:rsidR="005C74A4" w:rsidRPr="002C6C71">
        <w:rPr>
          <w:rFonts w:ascii="Times New Roman" w:hAnsi="Times New Roman" w:cs="Times New Roman"/>
        </w:rPr>
        <w:t>AMS 2241</w:t>
      </w:r>
      <w:r w:rsidR="005C74A4">
        <w:rPr>
          <w:rFonts w:ascii="Times New Roman" w:hAnsi="Times New Roman" w:cs="Times New Roman"/>
        </w:rPr>
        <w:t>.</w:t>
      </w:r>
    </w:p>
    <w:p w:rsidR="00573196" w:rsidRPr="002C6C71" w:rsidRDefault="00AC147B" w:rsidP="00793D27">
      <w:pPr>
        <w:pStyle w:val="NoSpacing"/>
        <w:ind w:left="720" w:hanging="360"/>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r>
      <w:r w:rsidR="00B8682C">
        <w:rPr>
          <w:rFonts w:ascii="Times New Roman" w:hAnsi="Times New Roman" w:cs="Times New Roman"/>
        </w:rPr>
        <w:t xml:space="preserve">Aeronautical Material Specification for </w:t>
      </w:r>
      <w:r w:rsidR="008A4186" w:rsidRPr="002C6C71">
        <w:rPr>
          <w:rFonts w:ascii="Times New Roman" w:hAnsi="Times New Roman" w:cs="Times New Roman"/>
        </w:rPr>
        <w:t>Chemical check analysis limits, corrosion resistant and heat resistant steels and alloys, Maraging and other  highly alloyed steels, and Iron alloys</w:t>
      </w:r>
      <w:r w:rsidR="005C74A4">
        <w:rPr>
          <w:rFonts w:ascii="Times New Roman" w:hAnsi="Times New Roman" w:cs="Times New Roman"/>
        </w:rPr>
        <w:t>,</w:t>
      </w:r>
      <w:r w:rsidR="00177519" w:rsidRPr="00177519">
        <w:rPr>
          <w:rFonts w:ascii="Times New Roman" w:hAnsi="Times New Roman" w:cs="Times New Roman"/>
          <w:noProof/>
          <w:lang w:val="en-IN" w:eastAsia="en-IN"/>
        </w:rPr>
        <w:t xml:space="preserve"> </w:t>
      </w:r>
      <w:r w:rsidR="005C74A4" w:rsidRPr="002C6C71">
        <w:rPr>
          <w:rFonts w:ascii="Times New Roman" w:hAnsi="Times New Roman" w:cs="Times New Roman"/>
        </w:rPr>
        <w:t>AMS</w:t>
      </w:r>
      <w:r w:rsidR="005C74A4">
        <w:rPr>
          <w:rFonts w:ascii="Times New Roman" w:hAnsi="Times New Roman" w:cs="Times New Roman"/>
        </w:rPr>
        <w:t xml:space="preserve"> 2248.</w:t>
      </w:r>
    </w:p>
    <w:p w:rsidR="00524492" w:rsidRDefault="00524492" w:rsidP="00793D27">
      <w:pPr>
        <w:pStyle w:val="NoSpacing"/>
        <w:ind w:left="720" w:hanging="360"/>
        <w:jc w:val="both"/>
        <w:rPr>
          <w:rFonts w:ascii="Times New Roman" w:hAnsi="Times New Roman" w:cs="Times New Roman"/>
        </w:rPr>
      </w:pPr>
    </w:p>
    <w:p w:rsidR="00DB7C1A" w:rsidRDefault="00DB7C1A" w:rsidP="00793D27">
      <w:pPr>
        <w:pStyle w:val="NoSpacing"/>
        <w:ind w:left="720" w:hanging="360"/>
        <w:jc w:val="both"/>
        <w:rPr>
          <w:rFonts w:ascii="Times New Roman" w:hAnsi="Times New Roman" w:cs="Times New Roman"/>
        </w:rPr>
      </w:pPr>
    </w:p>
    <w:p w:rsidR="00DB7C1A" w:rsidRDefault="00DB7C1A"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A11CE3" w:rsidRDefault="00A11CE3" w:rsidP="00793D27">
      <w:pPr>
        <w:pStyle w:val="NoSpacing"/>
        <w:ind w:left="720" w:hanging="360"/>
        <w:jc w:val="both"/>
        <w:rPr>
          <w:rFonts w:ascii="Times New Roman" w:hAnsi="Times New Roman" w:cs="Times New Roman"/>
        </w:rPr>
      </w:pPr>
    </w:p>
    <w:p w:rsidR="00DB7C1A" w:rsidRDefault="00DB7C1A" w:rsidP="00793D27">
      <w:pPr>
        <w:pStyle w:val="NoSpacing"/>
        <w:ind w:left="720" w:hanging="360"/>
        <w:jc w:val="both"/>
        <w:rPr>
          <w:rFonts w:ascii="Times New Roman" w:hAnsi="Times New Roman" w:cs="Times New Roman"/>
        </w:rPr>
      </w:pPr>
    </w:p>
    <w:p w:rsidR="00900418" w:rsidRPr="002C6C71" w:rsidRDefault="00900418" w:rsidP="00793D27">
      <w:pPr>
        <w:pStyle w:val="NoSpacing"/>
        <w:ind w:left="720" w:hanging="360"/>
        <w:jc w:val="both"/>
        <w:rPr>
          <w:rFonts w:ascii="Times New Roman" w:hAnsi="Times New Roman" w:cs="Times New Roman"/>
        </w:rPr>
      </w:pPr>
    </w:p>
    <w:p w:rsidR="00E13D30" w:rsidRDefault="00A11CE3" w:rsidP="00793D27">
      <w:pPr>
        <w:pStyle w:val="NoSpacing"/>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81792" behindDoc="0" locked="0" layoutInCell="1" allowOverlap="1">
            <wp:simplePos x="0" y="0"/>
            <wp:positionH relativeFrom="margin">
              <wp:posOffset>85090</wp:posOffset>
            </wp:positionH>
            <wp:positionV relativeFrom="margin">
              <wp:posOffset>379730</wp:posOffset>
            </wp:positionV>
            <wp:extent cx="1313180" cy="1436370"/>
            <wp:effectExtent l="19050" t="0" r="1270" b="0"/>
            <wp:wrapSquare wrapText="bothSides"/>
            <wp:docPr id="1" name="Picture 2" descr="C:\Documents and Settings\BALAJI\Desktop\ASHOK KUM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LAJI\Desktop\ASHOK KUMAR1.jpg"/>
                    <pic:cNvPicPr>
                      <a:picLocks noChangeAspect="1" noChangeArrowheads="1"/>
                    </pic:cNvPicPr>
                  </pic:nvPicPr>
                  <pic:blipFill>
                    <a:blip r:embed="rId12" cstate="print"/>
                    <a:srcRect/>
                    <a:stretch>
                      <a:fillRect/>
                    </a:stretch>
                  </pic:blipFill>
                  <pic:spPr bwMode="auto">
                    <a:xfrm>
                      <a:off x="0" y="0"/>
                      <a:ext cx="1313180" cy="1436370"/>
                    </a:xfrm>
                    <a:prstGeom prst="rect">
                      <a:avLst/>
                    </a:prstGeom>
                    <a:noFill/>
                    <a:ln w="9525">
                      <a:noFill/>
                      <a:miter lim="800000"/>
                      <a:headEnd/>
                      <a:tailEnd/>
                    </a:ln>
                  </pic:spPr>
                </pic:pic>
              </a:graphicData>
            </a:graphic>
          </wp:anchor>
        </w:drawing>
      </w:r>
    </w:p>
    <w:p w:rsidR="00143366" w:rsidRDefault="00143366" w:rsidP="00793D27">
      <w:pPr>
        <w:pStyle w:val="NoSpacing"/>
        <w:jc w:val="both"/>
        <w:rPr>
          <w:rFonts w:ascii="Times New Roman" w:hAnsi="Times New Roman" w:cs="Times New Roman"/>
        </w:rPr>
      </w:pPr>
      <w:r w:rsidRPr="002C6C71">
        <w:rPr>
          <w:rFonts w:ascii="Times New Roman" w:hAnsi="Times New Roman" w:cs="Times New Roman"/>
        </w:rPr>
        <w:t>Sri Ashok Kumar</w:t>
      </w:r>
      <w:r>
        <w:rPr>
          <w:rFonts w:ascii="Times New Roman" w:hAnsi="Times New Roman" w:cs="Times New Roman"/>
        </w:rPr>
        <w:t xml:space="preserve"> is a senior scientist in Regional Centre for Military Airworthiness (Materials), </w:t>
      </w:r>
      <w:r w:rsidR="00BD1D3A">
        <w:rPr>
          <w:rFonts w:ascii="Times New Roman" w:hAnsi="Times New Roman" w:cs="Times New Roman"/>
        </w:rPr>
        <w:t xml:space="preserve">CEMILAC, </w:t>
      </w:r>
      <w:proofErr w:type="gramStart"/>
      <w:r>
        <w:rPr>
          <w:rFonts w:ascii="Times New Roman" w:hAnsi="Times New Roman" w:cs="Times New Roman"/>
        </w:rPr>
        <w:t>Hyderabad</w:t>
      </w:r>
      <w:proofErr w:type="gramEnd"/>
      <w:r>
        <w:rPr>
          <w:rFonts w:ascii="Times New Roman" w:hAnsi="Times New Roman" w:cs="Times New Roman"/>
        </w:rPr>
        <w:t xml:space="preserve">. He graduated from Punjab University in 1974 and obtained </w:t>
      </w:r>
      <w:proofErr w:type="spellStart"/>
      <w:r>
        <w:rPr>
          <w:rFonts w:ascii="Times New Roman" w:hAnsi="Times New Roman" w:cs="Times New Roman"/>
        </w:rPr>
        <w:t>M.Tech</w:t>
      </w:r>
      <w:proofErr w:type="spellEnd"/>
      <w:r>
        <w:rPr>
          <w:rFonts w:ascii="Times New Roman" w:hAnsi="Times New Roman" w:cs="Times New Roman"/>
        </w:rPr>
        <w:t xml:space="preserve"> degree in metallurgical engineering from IIT, Kanpur. Since then he has been engaged in the development </w:t>
      </w:r>
      <w:r w:rsidR="00DB7C1A">
        <w:rPr>
          <w:rFonts w:ascii="Times New Roman" w:hAnsi="Times New Roman" w:cs="Times New Roman"/>
        </w:rPr>
        <w:t>and airworthiness</w:t>
      </w:r>
      <w:r>
        <w:rPr>
          <w:rFonts w:ascii="Times New Roman" w:hAnsi="Times New Roman" w:cs="Times New Roman"/>
        </w:rPr>
        <w:t xml:space="preserve"> certification of alloy steels in addition to various other materials.  </w:t>
      </w:r>
    </w:p>
    <w:p w:rsidR="00143366" w:rsidRDefault="00143366" w:rsidP="00793D27">
      <w:pPr>
        <w:pStyle w:val="NoSpacing"/>
        <w:jc w:val="both"/>
        <w:rPr>
          <w:rFonts w:ascii="Times New Roman" w:hAnsi="Times New Roman" w:cs="Times New Roman"/>
        </w:rPr>
      </w:pPr>
    </w:p>
    <w:p w:rsidR="00143366" w:rsidRDefault="00143366" w:rsidP="00793D27">
      <w:pPr>
        <w:pStyle w:val="NoSpacing"/>
        <w:jc w:val="both"/>
        <w:rPr>
          <w:rFonts w:ascii="Times New Roman" w:hAnsi="Times New Roman" w:cs="Times New Roman"/>
        </w:rPr>
      </w:pPr>
    </w:p>
    <w:p w:rsidR="00A11CE3" w:rsidRDefault="00A11CE3" w:rsidP="00793D27">
      <w:pPr>
        <w:pStyle w:val="NoSpacing"/>
        <w:jc w:val="both"/>
        <w:rPr>
          <w:rFonts w:ascii="Times New Roman" w:hAnsi="Times New Roman" w:cs="Times New Roman"/>
        </w:rPr>
      </w:pPr>
    </w:p>
    <w:p w:rsidR="00A11CE3" w:rsidRDefault="00A11CE3" w:rsidP="00793D27">
      <w:pPr>
        <w:pStyle w:val="NoSpacing"/>
        <w:jc w:val="both"/>
        <w:rPr>
          <w:rFonts w:ascii="Times New Roman" w:hAnsi="Times New Roman" w:cs="Times New Roman"/>
        </w:rPr>
      </w:pPr>
    </w:p>
    <w:p w:rsidR="00A11CE3" w:rsidRDefault="00A11CE3" w:rsidP="00793D27">
      <w:pPr>
        <w:pStyle w:val="NoSpacing"/>
        <w:jc w:val="both"/>
        <w:rPr>
          <w:rFonts w:ascii="Times New Roman" w:hAnsi="Times New Roman" w:cs="Times New Roman"/>
        </w:rPr>
      </w:pPr>
    </w:p>
    <w:p w:rsidR="009E399E" w:rsidRDefault="00A11CE3" w:rsidP="00793D27">
      <w:pPr>
        <w:pStyle w:val="NoSpacing"/>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83840" behindDoc="0" locked="0" layoutInCell="1" allowOverlap="1">
            <wp:simplePos x="0" y="0"/>
            <wp:positionH relativeFrom="margin">
              <wp:posOffset>85090</wp:posOffset>
            </wp:positionH>
            <wp:positionV relativeFrom="margin">
              <wp:posOffset>2299970</wp:posOffset>
            </wp:positionV>
            <wp:extent cx="1308100" cy="1489075"/>
            <wp:effectExtent l="19050" t="0" r="6350" b="0"/>
            <wp:wrapSquare wrapText="bothSides"/>
            <wp:docPr id="15" name="Picture 1" descr="DSC_0384"/>
            <wp:cNvGraphicFramePr/>
            <a:graphic xmlns:a="http://schemas.openxmlformats.org/drawingml/2006/main">
              <a:graphicData uri="http://schemas.openxmlformats.org/drawingml/2006/picture">
                <pic:pic xmlns:pic="http://schemas.openxmlformats.org/drawingml/2006/picture">
                  <pic:nvPicPr>
                    <pic:cNvPr id="33" name="Picture 13" descr="DSC_0384"/>
                    <pic:cNvPicPr>
                      <a:picLocks noChangeAspect="1" noChangeArrowheads="1"/>
                    </pic:cNvPicPr>
                  </pic:nvPicPr>
                  <pic:blipFill>
                    <a:blip r:embed="rId13" cstate="print"/>
                    <a:srcRect l="15399" r="23155"/>
                    <a:stretch>
                      <a:fillRect/>
                    </a:stretch>
                  </pic:blipFill>
                  <pic:spPr bwMode="auto">
                    <a:xfrm>
                      <a:off x="0" y="0"/>
                      <a:ext cx="1308100" cy="1489075"/>
                    </a:xfrm>
                    <a:prstGeom prst="rect">
                      <a:avLst/>
                    </a:prstGeom>
                    <a:noFill/>
                    <a:ln w="9525">
                      <a:noFill/>
                      <a:miter lim="800000"/>
                      <a:headEnd/>
                      <a:tailEnd/>
                    </a:ln>
                  </pic:spPr>
                </pic:pic>
              </a:graphicData>
            </a:graphic>
          </wp:anchor>
        </w:drawing>
      </w:r>
      <w:r w:rsidR="009E399E" w:rsidRPr="002C6C71">
        <w:rPr>
          <w:rFonts w:ascii="Times New Roman" w:hAnsi="Times New Roman" w:cs="Times New Roman"/>
        </w:rPr>
        <w:t xml:space="preserve">Sri </w:t>
      </w:r>
      <w:proofErr w:type="spellStart"/>
      <w:r w:rsidR="009E399E">
        <w:rPr>
          <w:rFonts w:ascii="Times New Roman" w:hAnsi="Times New Roman" w:cs="Times New Roman"/>
        </w:rPr>
        <w:t>Yarlagadda</w:t>
      </w:r>
      <w:proofErr w:type="spellEnd"/>
      <w:r w:rsidR="009E399E">
        <w:rPr>
          <w:rFonts w:ascii="Times New Roman" w:hAnsi="Times New Roman" w:cs="Times New Roman"/>
        </w:rPr>
        <w:t xml:space="preserve"> </w:t>
      </w:r>
      <w:proofErr w:type="spellStart"/>
      <w:r w:rsidR="009E399E">
        <w:rPr>
          <w:rFonts w:ascii="Times New Roman" w:hAnsi="Times New Roman" w:cs="Times New Roman"/>
        </w:rPr>
        <w:t>Balaji</w:t>
      </w:r>
      <w:proofErr w:type="spellEnd"/>
      <w:r w:rsidR="009E399E">
        <w:rPr>
          <w:rFonts w:ascii="Times New Roman" w:hAnsi="Times New Roman" w:cs="Times New Roman"/>
        </w:rPr>
        <w:t xml:space="preserve"> has </w:t>
      </w:r>
      <w:proofErr w:type="spellStart"/>
      <w:r w:rsidR="009E399E">
        <w:rPr>
          <w:rFonts w:ascii="Times New Roman" w:hAnsi="Times New Roman" w:cs="Times New Roman"/>
        </w:rPr>
        <w:t>specilised</w:t>
      </w:r>
      <w:proofErr w:type="spellEnd"/>
      <w:r w:rsidR="009E399E">
        <w:rPr>
          <w:rFonts w:ascii="Times New Roman" w:hAnsi="Times New Roman" w:cs="Times New Roman"/>
        </w:rPr>
        <w:t xml:space="preserve"> the Certification of Steels and Steel Components for Indian Defence. He have over 18 years experience in Steel Development and Production and has been instrumental in the issuance of type approvals for the production of various grades of Steels and </w:t>
      </w:r>
      <w:proofErr w:type="spellStart"/>
      <w:r w:rsidR="009E399E">
        <w:rPr>
          <w:rFonts w:ascii="Times New Roman" w:hAnsi="Times New Roman" w:cs="Times New Roman"/>
        </w:rPr>
        <w:t>Superalloys</w:t>
      </w:r>
      <w:proofErr w:type="spellEnd"/>
      <w:r w:rsidR="009E399E">
        <w:rPr>
          <w:rFonts w:ascii="Times New Roman" w:hAnsi="Times New Roman" w:cs="Times New Roman"/>
        </w:rPr>
        <w:t xml:space="preserve"> for DRDO Systems and Technologies. He is a recipient of Appreciation Certificate from SA to RM, DRDO for his contributions on the Development of Components for Jet Fuel Starter for LCA. </w:t>
      </w:r>
    </w:p>
    <w:p w:rsidR="00A11CE3" w:rsidRDefault="00A11CE3" w:rsidP="00793D27">
      <w:pPr>
        <w:pStyle w:val="NoSpacing"/>
        <w:jc w:val="both"/>
        <w:rPr>
          <w:rFonts w:ascii="Times New Roman" w:hAnsi="Times New Roman" w:cs="Times New Roman"/>
        </w:rPr>
      </w:pPr>
    </w:p>
    <w:p w:rsidR="00A11CE3" w:rsidRDefault="00A11CE3" w:rsidP="00793D27">
      <w:pPr>
        <w:pStyle w:val="NoSpacing"/>
        <w:jc w:val="both"/>
        <w:rPr>
          <w:rFonts w:ascii="Times New Roman" w:hAnsi="Times New Roman" w:cs="Times New Roman"/>
        </w:rPr>
      </w:pPr>
    </w:p>
    <w:p w:rsidR="009E399E" w:rsidRDefault="00A11CE3" w:rsidP="00793D27">
      <w:pPr>
        <w:jc w:val="both"/>
      </w:pPr>
      <w:r>
        <w:rPr>
          <w:noProof/>
          <w:lang w:val="en-IN" w:eastAsia="en-IN"/>
        </w:rPr>
        <w:drawing>
          <wp:anchor distT="0" distB="0" distL="114300" distR="114300" simplePos="0" relativeHeight="251674624" behindDoc="0" locked="0" layoutInCell="1" allowOverlap="1">
            <wp:simplePos x="0" y="0"/>
            <wp:positionH relativeFrom="margin">
              <wp:posOffset>85090</wp:posOffset>
            </wp:positionH>
            <wp:positionV relativeFrom="margin">
              <wp:posOffset>4415790</wp:posOffset>
            </wp:positionV>
            <wp:extent cx="1221740" cy="1541145"/>
            <wp:effectExtent l="19050" t="0" r="0" b="0"/>
            <wp:wrapSquare wrapText="bothSides"/>
            <wp:docPr id="4" name="Picture 2" descr="DR HV K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HV KIRAN"/>
                    <pic:cNvPicPr>
                      <a:picLocks noChangeAspect="1" noChangeArrowheads="1"/>
                    </pic:cNvPicPr>
                  </pic:nvPicPr>
                  <pic:blipFill>
                    <a:blip r:embed="rId14" cstate="print"/>
                    <a:srcRect/>
                    <a:stretch>
                      <a:fillRect/>
                    </a:stretch>
                  </pic:blipFill>
                  <pic:spPr bwMode="auto">
                    <a:xfrm>
                      <a:off x="0" y="0"/>
                      <a:ext cx="1221740" cy="1541145"/>
                    </a:xfrm>
                    <a:prstGeom prst="rect">
                      <a:avLst/>
                    </a:prstGeom>
                    <a:noFill/>
                    <a:ln w="9525">
                      <a:noFill/>
                      <a:miter lim="800000"/>
                      <a:headEnd/>
                      <a:tailEnd/>
                    </a:ln>
                  </pic:spPr>
                </pic:pic>
              </a:graphicData>
            </a:graphic>
          </wp:anchor>
        </w:drawing>
      </w:r>
    </w:p>
    <w:p w:rsidR="00A11CE3" w:rsidRDefault="00A11CE3" w:rsidP="00793D27">
      <w:pPr>
        <w:jc w:val="both"/>
      </w:pPr>
    </w:p>
    <w:p w:rsidR="00A11CE3" w:rsidRDefault="00A11CE3" w:rsidP="00793D27">
      <w:pPr>
        <w:jc w:val="both"/>
      </w:pPr>
    </w:p>
    <w:p w:rsidR="00A11CE3" w:rsidRDefault="00A11CE3" w:rsidP="00793D27">
      <w:pPr>
        <w:jc w:val="both"/>
      </w:pPr>
    </w:p>
    <w:p w:rsidR="00594185" w:rsidRDefault="00594185" w:rsidP="00793D27">
      <w:pPr>
        <w:jc w:val="both"/>
      </w:pPr>
      <w:r>
        <w:t>Dr</w:t>
      </w:r>
      <w:r w:rsidR="00C7639D">
        <w:t>.</w:t>
      </w:r>
      <w:r>
        <w:t xml:space="preserve"> H V </w:t>
      </w:r>
      <w:proofErr w:type="spellStart"/>
      <w:proofErr w:type="gramStart"/>
      <w:r>
        <w:t>Kiran</w:t>
      </w:r>
      <w:proofErr w:type="spellEnd"/>
      <w:r>
        <w:t>,</w:t>
      </w:r>
      <w:proofErr w:type="gramEnd"/>
      <w:r>
        <w:t xml:space="preserve"> is a post graduate in Physics with specialization in electronics and Ph D from IIT, Bombay. He has been working in the Quality Control Department of M/S </w:t>
      </w:r>
      <w:proofErr w:type="spellStart"/>
      <w:r>
        <w:t>Mishra</w:t>
      </w:r>
      <w:proofErr w:type="spellEnd"/>
      <w:r>
        <w:t xml:space="preserve"> </w:t>
      </w:r>
      <w:proofErr w:type="spellStart"/>
      <w:r>
        <w:t>Dhatu</w:t>
      </w:r>
      <w:proofErr w:type="spellEnd"/>
      <w:r>
        <w:t xml:space="preserve"> Nigam Ltd (MIDHANI), Hyderabad since 1983. His areas of specialization include magnetic &amp; Physical testing and Non destructive evaluation. Currently he is heading the Marketing Division of MIDHANI. He is a life member of MSI &amp; ISNT and a member of Indian Institute of Metals.</w:t>
      </w:r>
    </w:p>
    <w:p w:rsidR="00E475D6" w:rsidRDefault="00E475D6" w:rsidP="00793D27">
      <w:pPr>
        <w:jc w:val="both"/>
      </w:pPr>
    </w:p>
    <w:p w:rsidR="00A11CE3" w:rsidRDefault="00A11CE3" w:rsidP="00793D27">
      <w:pPr>
        <w:jc w:val="both"/>
      </w:pPr>
    </w:p>
    <w:p w:rsidR="00A11CE3" w:rsidRDefault="00A11CE3" w:rsidP="00793D27">
      <w:pPr>
        <w:jc w:val="both"/>
      </w:pPr>
      <w:r>
        <w:rPr>
          <w:noProof/>
          <w:lang w:val="en-IN" w:eastAsia="en-IN"/>
        </w:rPr>
        <w:drawing>
          <wp:anchor distT="0" distB="0" distL="114300" distR="114300" simplePos="0" relativeHeight="251675648" behindDoc="0" locked="0" layoutInCell="1" allowOverlap="1">
            <wp:simplePos x="0" y="0"/>
            <wp:positionH relativeFrom="margin">
              <wp:posOffset>137160</wp:posOffset>
            </wp:positionH>
            <wp:positionV relativeFrom="margin">
              <wp:posOffset>6296660</wp:posOffset>
            </wp:positionV>
            <wp:extent cx="1169670" cy="1449705"/>
            <wp:effectExtent l="19050" t="0" r="0" b="0"/>
            <wp:wrapSquare wrapText="bothSides"/>
            <wp:docPr id="5" name="Picture 2" descr="C:\Documents and Settings\sarkar\My Documents\My Scans\2011-07 (Jul)\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rkar\My Documents\My Scans\2011-07 (Jul)\scan0001.jpg"/>
                    <pic:cNvPicPr>
                      <a:picLocks noChangeAspect="1" noChangeArrowheads="1"/>
                    </pic:cNvPicPr>
                  </pic:nvPicPr>
                  <pic:blipFill>
                    <a:blip r:embed="rId15" cstate="print"/>
                    <a:srcRect l="19317" t="4972" r="10524" b="9670"/>
                    <a:stretch>
                      <a:fillRect/>
                    </a:stretch>
                  </pic:blipFill>
                  <pic:spPr bwMode="auto">
                    <a:xfrm>
                      <a:off x="0" y="0"/>
                      <a:ext cx="1169670" cy="1449705"/>
                    </a:xfrm>
                    <a:prstGeom prst="rect">
                      <a:avLst/>
                    </a:prstGeom>
                    <a:noFill/>
                    <a:ln w="9525">
                      <a:noFill/>
                      <a:miter lim="800000"/>
                      <a:headEnd/>
                      <a:tailEnd/>
                    </a:ln>
                  </pic:spPr>
                </pic:pic>
              </a:graphicData>
            </a:graphic>
          </wp:anchor>
        </w:drawing>
      </w:r>
    </w:p>
    <w:p w:rsidR="00594185" w:rsidRDefault="00594185" w:rsidP="00793D27">
      <w:pPr>
        <w:jc w:val="both"/>
      </w:pPr>
      <w:r>
        <w:t xml:space="preserve">Sri P. </w:t>
      </w:r>
      <w:proofErr w:type="spellStart"/>
      <w:r>
        <w:t>Sarkar</w:t>
      </w:r>
      <w:proofErr w:type="spellEnd"/>
      <w:r>
        <w:t xml:space="preserve"> did his </w:t>
      </w:r>
      <w:proofErr w:type="spellStart"/>
      <w:r>
        <w:t>B.Tech</w:t>
      </w:r>
      <w:proofErr w:type="spellEnd"/>
      <w:r>
        <w:t xml:space="preserve"> from B.E. </w:t>
      </w:r>
      <w:proofErr w:type="gramStart"/>
      <w:r>
        <w:t>college</w:t>
      </w:r>
      <w:proofErr w:type="gramEnd"/>
      <w:r>
        <w:t xml:space="preserve">, </w:t>
      </w:r>
      <w:proofErr w:type="spellStart"/>
      <w:r>
        <w:t>Shivpur</w:t>
      </w:r>
      <w:proofErr w:type="spellEnd"/>
      <w:r>
        <w:t xml:space="preserve">, Calcutta University and </w:t>
      </w:r>
      <w:proofErr w:type="spellStart"/>
      <w:r>
        <w:t>M.Tech</w:t>
      </w:r>
      <w:proofErr w:type="spellEnd"/>
      <w:r>
        <w:t xml:space="preserve"> from IIT, Kanpur. He joined in MIDHANI in the year 1979.  Presently, he is working as Additional General Manager (Management Services) and looking after Production Planning and Control, Technology and R&amp;D, Projects, Industrial Engineering and Management Information Services. He is recipient of ‘Metallurgist of the Year 2008’, Instituted by Ministry of Steel and Mines.  He has worked in the area of Soft Magnetic Alloys, Super Alloys and Steels.</w:t>
      </w:r>
    </w:p>
    <w:p w:rsidR="00594185" w:rsidRDefault="00594185" w:rsidP="00793D27">
      <w:pPr>
        <w:jc w:val="both"/>
      </w:pPr>
    </w:p>
    <w:p w:rsidR="003C132D" w:rsidRDefault="003C132D" w:rsidP="00793D27">
      <w:pPr>
        <w:jc w:val="both"/>
      </w:pPr>
    </w:p>
    <w:p w:rsidR="00A11CE3" w:rsidRDefault="00A11CE3" w:rsidP="00793D27">
      <w:pPr>
        <w:jc w:val="both"/>
      </w:pPr>
    </w:p>
    <w:p w:rsidR="00A11CE3" w:rsidRDefault="00A11CE3" w:rsidP="00793D27">
      <w:pPr>
        <w:jc w:val="both"/>
      </w:pPr>
    </w:p>
    <w:p w:rsidR="00A11CE3" w:rsidRDefault="00A11CE3" w:rsidP="00793D27">
      <w:pPr>
        <w:jc w:val="both"/>
      </w:pPr>
      <w:r>
        <w:rPr>
          <w:noProof/>
          <w:lang w:val="en-IN" w:eastAsia="en-IN"/>
        </w:rPr>
        <w:lastRenderedPageBreak/>
        <w:drawing>
          <wp:anchor distT="0" distB="0" distL="114300" distR="114300" simplePos="0" relativeHeight="251685888" behindDoc="0" locked="0" layoutInCell="1" allowOverlap="1">
            <wp:simplePos x="0" y="0"/>
            <wp:positionH relativeFrom="margin">
              <wp:posOffset>-32385</wp:posOffset>
            </wp:positionH>
            <wp:positionV relativeFrom="margin">
              <wp:posOffset>157480</wp:posOffset>
            </wp:positionV>
            <wp:extent cx="1424305" cy="1658620"/>
            <wp:effectExtent l="19050" t="0" r="4445" b="0"/>
            <wp:wrapSquare wrapText="bothSides"/>
            <wp:docPr id="16" name="Picture 2" descr="C:\Documents and Settings\BALAJI\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LAJI\Desktop\Slide1.JPG"/>
                    <pic:cNvPicPr>
                      <a:picLocks noChangeAspect="1" noChangeArrowheads="1"/>
                    </pic:cNvPicPr>
                  </pic:nvPicPr>
                  <pic:blipFill>
                    <a:blip r:embed="rId16" cstate="print"/>
                    <a:srcRect l="42316" t="14426" r="46283" b="65082"/>
                    <a:stretch>
                      <a:fillRect/>
                    </a:stretch>
                  </pic:blipFill>
                  <pic:spPr bwMode="auto">
                    <a:xfrm>
                      <a:off x="0" y="0"/>
                      <a:ext cx="1424305" cy="1658620"/>
                    </a:xfrm>
                    <a:prstGeom prst="rect">
                      <a:avLst/>
                    </a:prstGeom>
                    <a:noFill/>
                    <a:ln w="9525">
                      <a:noFill/>
                      <a:miter lim="800000"/>
                      <a:headEnd/>
                      <a:tailEnd/>
                    </a:ln>
                  </pic:spPr>
                </pic:pic>
              </a:graphicData>
            </a:graphic>
          </wp:anchor>
        </w:drawing>
      </w:r>
    </w:p>
    <w:p w:rsidR="00594185" w:rsidRDefault="000322A5" w:rsidP="00793D27">
      <w:pPr>
        <w:ind w:left="-142"/>
        <w:jc w:val="both"/>
      </w:pPr>
      <w:r>
        <w:t>Dr</w:t>
      </w:r>
      <w:r w:rsidR="00C7639D">
        <w:t>.</w:t>
      </w:r>
      <w:r>
        <w:t xml:space="preserve"> Vijay Kumar </w:t>
      </w:r>
      <w:proofErr w:type="spellStart"/>
      <w:r>
        <w:t>Varma</w:t>
      </w:r>
      <w:proofErr w:type="spellEnd"/>
      <w:r>
        <w:t>, Senior S</w:t>
      </w:r>
      <w:r w:rsidR="005F2835">
        <w:t>cientist  and Group Director (TC</w:t>
      </w:r>
      <w:r>
        <w:t>&amp;</w:t>
      </w:r>
      <w:r w:rsidR="005F2835">
        <w:t>S</w:t>
      </w:r>
      <w:r>
        <w:t xml:space="preserve">) in Centre for Military Airworthiness and </w:t>
      </w:r>
      <w:r w:rsidR="00BD1D3A">
        <w:t>C</w:t>
      </w:r>
      <w:r>
        <w:t>ertification</w:t>
      </w:r>
      <w:r w:rsidR="00BD1D3A">
        <w:t xml:space="preserve"> (CEMILAC)</w:t>
      </w:r>
      <w:r>
        <w:t>, Bangalore</w:t>
      </w:r>
      <w:r w:rsidR="00BD1D3A">
        <w:t xml:space="preserve"> and</w:t>
      </w:r>
      <w:r>
        <w:t xml:space="preserve"> specializes in establishing </w:t>
      </w:r>
      <w:r w:rsidR="00BD1D3A">
        <w:t>P</w:t>
      </w:r>
      <w:r>
        <w:t xml:space="preserve">rocess </w:t>
      </w:r>
      <w:r w:rsidR="00BD1D3A">
        <w:t>T</w:t>
      </w:r>
      <w:r>
        <w:t>echnolog</w:t>
      </w:r>
      <w:r w:rsidR="00BD1D3A">
        <w:t xml:space="preserve">ies for the </w:t>
      </w:r>
      <w:r>
        <w:t xml:space="preserve">Development </w:t>
      </w:r>
      <w:r w:rsidR="00BD1D3A">
        <w:t xml:space="preserve">of </w:t>
      </w:r>
      <w:r>
        <w:t xml:space="preserve">advanced </w:t>
      </w:r>
      <w:r w:rsidR="00407904">
        <w:t>alloys/materials</w:t>
      </w:r>
      <w:r w:rsidR="00BD1D3A">
        <w:t>,</w:t>
      </w:r>
      <w:r w:rsidR="00407904">
        <w:t xml:space="preserve"> which include Nickel base </w:t>
      </w:r>
      <w:proofErr w:type="spellStart"/>
      <w:r w:rsidR="00BD1D3A">
        <w:t>S</w:t>
      </w:r>
      <w:r w:rsidR="00407904">
        <w:t>uperalloys</w:t>
      </w:r>
      <w:proofErr w:type="spellEnd"/>
      <w:r w:rsidR="00407904">
        <w:t xml:space="preserve">, Ti-alloys, </w:t>
      </w:r>
      <w:r w:rsidR="00BD1D3A">
        <w:t>A</w:t>
      </w:r>
      <w:r w:rsidR="00753F8D">
        <w:t>luminum</w:t>
      </w:r>
      <w:r w:rsidR="00407904">
        <w:t xml:space="preserve"> alloys</w:t>
      </w:r>
      <w:r w:rsidR="00BD1D3A">
        <w:t xml:space="preserve"> and </w:t>
      </w:r>
      <w:r w:rsidR="00407904">
        <w:t>Met</w:t>
      </w:r>
      <w:r w:rsidR="00AE7C14">
        <w:t>al Matrix Composites (MMCs)</w:t>
      </w:r>
      <w:r w:rsidR="00BD1D3A">
        <w:t xml:space="preserve">. </w:t>
      </w:r>
      <w:r w:rsidR="00753F8D">
        <w:t xml:space="preserve">He holds the merit of </w:t>
      </w:r>
      <w:r w:rsidR="00AE7C14">
        <w:t>receiving DRDO</w:t>
      </w:r>
      <w:r w:rsidR="00753F8D">
        <w:t xml:space="preserve"> Agni Award for </w:t>
      </w:r>
      <w:r w:rsidR="00BD1D3A">
        <w:t>E</w:t>
      </w:r>
      <w:r w:rsidR="00753F8D">
        <w:t xml:space="preserve">xcellence in </w:t>
      </w:r>
      <w:r w:rsidR="00BD1D3A">
        <w:t>S</w:t>
      </w:r>
      <w:r w:rsidR="00753F8D">
        <w:t xml:space="preserve">elf Reliance (2005) and DRDO Technology Award (2003). </w:t>
      </w:r>
    </w:p>
    <w:p w:rsidR="00A11CE3" w:rsidRDefault="00A11CE3" w:rsidP="00793D27">
      <w:pPr>
        <w:ind w:left="-142"/>
        <w:jc w:val="both"/>
      </w:pPr>
    </w:p>
    <w:p w:rsidR="00A11CE3" w:rsidRDefault="00A11CE3" w:rsidP="00793D27">
      <w:pPr>
        <w:ind w:left="-142"/>
        <w:jc w:val="both"/>
      </w:pPr>
    </w:p>
    <w:p w:rsidR="00AE7C14" w:rsidRDefault="00AE7C14" w:rsidP="00793D27">
      <w:pPr>
        <w:ind w:left="-142"/>
        <w:jc w:val="both"/>
      </w:pPr>
    </w:p>
    <w:p w:rsidR="00A70B52" w:rsidRDefault="00A70B52" w:rsidP="00793D27">
      <w:pPr>
        <w:jc w:val="both"/>
      </w:pPr>
    </w:p>
    <w:p w:rsidR="00AE7C14" w:rsidRDefault="00A70B52" w:rsidP="00793D27">
      <w:pPr>
        <w:jc w:val="both"/>
      </w:pPr>
      <w:r>
        <w:rPr>
          <w:noProof/>
          <w:lang w:val="en-IN" w:eastAsia="en-IN"/>
        </w:rPr>
        <w:drawing>
          <wp:anchor distT="0" distB="0" distL="114300" distR="114300" simplePos="0" relativeHeight="251677696" behindDoc="0" locked="0" layoutInCell="1" allowOverlap="1">
            <wp:simplePos x="0" y="0"/>
            <wp:positionH relativeFrom="margin">
              <wp:posOffset>42545</wp:posOffset>
            </wp:positionH>
            <wp:positionV relativeFrom="margin">
              <wp:posOffset>2157095</wp:posOffset>
            </wp:positionV>
            <wp:extent cx="1419225" cy="1790700"/>
            <wp:effectExtent l="19050" t="0" r="9525" b="0"/>
            <wp:wrapSquare wrapText="bothSides"/>
            <wp:docPr id="9" name="Picture 2" descr="I:\Photo-N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hoto-NEP.jpg"/>
                    <pic:cNvPicPr>
                      <a:picLocks noChangeAspect="1" noChangeArrowheads="1"/>
                    </pic:cNvPicPr>
                  </pic:nvPicPr>
                  <pic:blipFill>
                    <a:blip r:embed="rId17" cstate="print"/>
                    <a:srcRect/>
                    <a:stretch>
                      <a:fillRect/>
                    </a:stretch>
                  </pic:blipFill>
                  <pic:spPr bwMode="auto">
                    <a:xfrm>
                      <a:off x="0" y="0"/>
                      <a:ext cx="1419225" cy="1790700"/>
                    </a:xfrm>
                    <a:prstGeom prst="rect">
                      <a:avLst/>
                    </a:prstGeom>
                    <a:noFill/>
                    <a:ln w="9525">
                      <a:noFill/>
                      <a:miter lim="800000"/>
                      <a:headEnd/>
                      <a:tailEnd/>
                    </a:ln>
                  </pic:spPr>
                </pic:pic>
              </a:graphicData>
            </a:graphic>
          </wp:anchor>
        </w:drawing>
      </w:r>
      <w:r w:rsidR="00AE7C14">
        <w:t xml:space="preserve">Dr. N </w:t>
      </w:r>
      <w:proofErr w:type="spellStart"/>
      <w:r w:rsidR="00AE7C14">
        <w:t>Eswara</w:t>
      </w:r>
      <w:proofErr w:type="spellEnd"/>
      <w:r w:rsidR="00AE7C14">
        <w:t xml:space="preserve"> </w:t>
      </w:r>
      <w:proofErr w:type="gramStart"/>
      <w:r w:rsidR="00AE7C14">
        <w:t>Prasad,</w:t>
      </w:r>
      <w:proofErr w:type="gramEnd"/>
      <w:r w:rsidR="00AE7C14">
        <w:t xml:space="preserve"> </w:t>
      </w:r>
      <w:r w:rsidR="00900418">
        <w:t>specializes</w:t>
      </w:r>
      <w:r w:rsidR="00AE7C14">
        <w:t xml:space="preserve"> in Mechanical </w:t>
      </w:r>
      <w:r w:rsidR="003D6D05">
        <w:t>Behavior</w:t>
      </w:r>
      <w:r w:rsidR="00AE7C14">
        <w:t xml:space="preserve"> </w:t>
      </w:r>
      <w:r w:rsidR="003D6D05">
        <w:t>of Engineering</w:t>
      </w:r>
      <w:r w:rsidR="00C7639D">
        <w:t xml:space="preserve"> Materials as well as Development, Certification and </w:t>
      </w:r>
      <w:r w:rsidR="005F2835">
        <w:t>P</w:t>
      </w:r>
      <w:r w:rsidR="00C7639D">
        <w:t xml:space="preserve">roduction of </w:t>
      </w:r>
      <w:r w:rsidR="00BD1D3A">
        <w:t xml:space="preserve">several </w:t>
      </w:r>
      <w:r w:rsidR="00C7639D">
        <w:t xml:space="preserve">Structural Materials for </w:t>
      </w:r>
      <w:r w:rsidR="003D6D05">
        <w:t xml:space="preserve">Indian Defence. He has published </w:t>
      </w:r>
      <w:r w:rsidR="00BD1D3A">
        <w:t>nearly</w:t>
      </w:r>
      <w:r w:rsidR="003D6D05">
        <w:t xml:space="preserve"> 1</w:t>
      </w:r>
      <w:r w:rsidR="00BD1D3A">
        <w:t>2</w:t>
      </w:r>
      <w:r w:rsidR="003D6D05">
        <w:t xml:space="preserve">0 </w:t>
      </w:r>
      <w:r w:rsidR="00900418">
        <w:t xml:space="preserve">peer-reviewed </w:t>
      </w:r>
      <w:r w:rsidR="003D6D05">
        <w:t xml:space="preserve">papers and </w:t>
      </w:r>
      <w:r w:rsidR="00C7639D">
        <w:t>conference proceedings in reputed national and international journal</w:t>
      </w:r>
      <w:r w:rsidR="003D6D05">
        <w:t>s</w:t>
      </w:r>
      <w:r w:rsidR="00C7639D">
        <w:t xml:space="preserve">. He has also authored </w:t>
      </w:r>
      <w:r w:rsidR="0064254F">
        <w:t xml:space="preserve">several comprehensive classified technical reports, including </w:t>
      </w:r>
      <w:r w:rsidR="003D6D05">
        <w:t xml:space="preserve">some first DRDO documents on </w:t>
      </w:r>
      <w:proofErr w:type="spellStart"/>
      <w:r w:rsidR="003D6D05">
        <w:t>Nano</w:t>
      </w:r>
      <w:proofErr w:type="spellEnd"/>
      <w:r w:rsidR="003D6D05">
        <w:t xml:space="preserve"> Technology and </w:t>
      </w:r>
      <w:r w:rsidR="00AA2B25">
        <w:t>Aluminum</w:t>
      </w:r>
      <w:r w:rsidR="003D6D05">
        <w:t xml:space="preserve"> Alloy</w:t>
      </w:r>
      <w:r w:rsidR="005F2835">
        <w:t xml:space="preserve">s. </w:t>
      </w:r>
      <w:r w:rsidR="003D6D05">
        <w:t xml:space="preserve">He has bagged several national recognitions, including </w:t>
      </w:r>
      <w:r w:rsidR="0064254F">
        <w:t>the prestigious NMD Award – the Metallurgist of the Year 2010. He is presently</w:t>
      </w:r>
      <w:r w:rsidR="00BD1D3A">
        <w:t xml:space="preserve"> the Regional Director of </w:t>
      </w:r>
      <w:r w:rsidR="0064254F">
        <w:t>RCMA (Materials) of CEMILAC at Hyderabad.</w:t>
      </w:r>
      <w:r w:rsidR="00BD1D3A">
        <w:t xml:space="preserve"> He is a Fellow of Institution of Engineers (FIE)</w:t>
      </w:r>
      <w:r>
        <w:t xml:space="preserve"> and Indian Institute of Metals (FIIM).</w:t>
      </w:r>
    </w:p>
    <w:p w:rsidR="00AA2B25" w:rsidRDefault="00AA2B25" w:rsidP="00793D27">
      <w:pPr>
        <w:ind w:left="-142"/>
        <w:jc w:val="both"/>
      </w:pPr>
    </w:p>
    <w:p w:rsidR="00A11CE3" w:rsidRDefault="00A70B52" w:rsidP="00793D27">
      <w:pPr>
        <w:ind w:left="-142"/>
        <w:jc w:val="both"/>
      </w:pPr>
      <w:r>
        <w:rPr>
          <w:noProof/>
          <w:lang w:val="en-IN" w:eastAsia="en-IN"/>
        </w:rPr>
        <w:drawing>
          <wp:anchor distT="0" distB="0" distL="114300" distR="114300" simplePos="0" relativeHeight="251678720" behindDoc="0" locked="0" layoutInCell="1" allowOverlap="1">
            <wp:simplePos x="0" y="0"/>
            <wp:positionH relativeFrom="margin">
              <wp:posOffset>3810</wp:posOffset>
            </wp:positionH>
            <wp:positionV relativeFrom="margin">
              <wp:posOffset>4347845</wp:posOffset>
            </wp:positionV>
            <wp:extent cx="1614805" cy="1971675"/>
            <wp:effectExtent l="19050" t="0" r="4445" b="0"/>
            <wp:wrapSquare wrapText="bothSides"/>
            <wp:docPr id="10" name="rg_hi" descr="http://t0.gstatic.com/images?q=tbn:ANd9GcTLJDxbRp0aAFRHqrUF1Q1c6gk5ZDRVan5z0FPpC5ccggKy_8Mf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LJDxbRp0aAFRHqrUF1Q1c6gk5ZDRVan5z0FPpC5ccggKy_8Mfvg">
                      <a:hlinkClick r:id="rId18"/>
                    </pic:cNvPr>
                    <pic:cNvPicPr>
                      <a:picLocks noChangeAspect="1" noChangeArrowheads="1"/>
                    </pic:cNvPicPr>
                  </pic:nvPicPr>
                  <pic:blipFill>
                    <a:blip r:embed="rId19" cstate="print"/>
                    <a:srcRect/>
                    <a:stretch>
                      <a:fillRect/>
                    </a:stretch>
                  </pic:blipFill>
                  <pic:spPr bwMode="auto">
                    <a:xfrm>
                      <a:off x="0" y="0"/>
                      <a:ext cx="1614805" cy="1971675"/>
                    </a:xfrm>
                    <a:prstGeom prst="rect">
                      <a:avLst/>
                    </a:prstGeom>
                    <a:noFill/>
                    <a:ln w="9525">
                      <a:noFill/>
                      <a:miter lim="800000"/>
                      <a:headEnd/>
                      <a:tailEnd/>
                    </a:ln>
                  </pic:spPr>
                </pic:pic>
              </a:graphicData>
            </a:graphic>
          </wp:anchor>
        </w:drawing>
      </w:r>
    </w:p>
    <w:p w:rsidR="000212EA" w:rsidRPr="002C6C71" w:rsidRDefault="00AA2B25" w:rsidP="00793D27">
      <w:pPr>
        <w:ind w:left="-142"/>
        <w:jc w:val="both"/>
      </w:pPr>
      <w:r>
        <w:t xml:space="preserve">Dr K </w:t>
      </w:r>
      <w:proofErr w:type="spellStart"/>
      <w:r>
        <w:t>Tamilmani</w:t>
      </w:r>
      <w:proofErr w:type="spellEnd"/>
      <w:r w:rsidR="00210AC3">
        <w:t>, Distinguished Scientist, is the Chief Executive of Centre for Military Airworthiness and Certification</w:t>
      </w:r>
      <w:r w:rsidR="005F2835">
        <w:t xml:space="preserve"> (CEMILAC)</w:t>
      </w:r>
      <w:r w:rsidR="00210AC3">
        <w:t>, DRDO</w:t>
      </w:r>
      <w:r w:rsidR="00C5236A">
        <w:t>, Ministry of Defence. He did his graduation in Aeronautical engineering at MIT, Chennai, Post-Graduation in BITS, Ranchi,</w:t>
      </w:r>
      <w:r w:rsidR="0080407F">
        <w:t xml:space="preserve"> </w:t>
      </w:r>
      <w:r w:rsidR="00C5236A">
        <w:t>MA (Defenc</w:t>
      </w:r>
      <w:r w:rsidR="0080407F">
        <w:t>e Studies) at Madras University</w:t>
      </w:r>
      <w:r w:rsidR="00C5236A">
        <w:t>, MB</w:t>
      </w:r>
      <w:r w:rsidR="0080407F">
        <w:t>A</w:t>
      </w:r>
      <w:r w:rsidR="00C5236A">
        <w:t xml:space="preserve"> </w:t>
      </w:r>
      <w:r w:rsidR="00A033D7">
        <w:t>(HRD) at IGNOU and has been conferred with the Doctoral Degree in “Defence and Strategic Studies”. He is a fellow of Aeronautical Society of India. He has received the DRDO Out-standing contribution award</w:t>
      </w:r>
      <w:r w:rsidR="0080407F">
        <w:t xml:space="preserve"> in 1992 and in 1995</w:t>
      </w:r>
      <w:r w:rsidR="00511CE3">
        <w:t xml:space="preserve"> and Prof. VM </w:t>
      </w:r>
      <w:proofErr w:type="spellStart"/>
      <w:r w:rsidR="00511CE3">
        <w:t>Ghatge</w:t>
      </w:r>
      <w:proofErr w:type="spellEnd"/>
      <w:r w:rsidR="00511CE3">
        <w:t xml:space="preserve"> a</w:t>
      </w:r>
      <w:r w:rsidR="0080407F">
        <w:t xml:space="preserve">ward by Aeronautical Society of India in 1995 for his significant contributions to the indigenous Air Borne </w:t>
      </w:r>
      <w:r w:rsidR="005F2835">
        <w:t>E</w:t>
      </w:r>
      <w:r w:rsidR="0080407F">
        <w:t xml:space="preserve">arly Warning (AEW) </w:t>
      </w:r>
      <w:r w:rsidR="005F2835">
        <w:t>System.</w:t>
      </w:r>
      <w:r w:rsidR="0080407F">
        <w:t xml:space="preserve"> He is a strong believer in indi</w:t>
      </w:r>
      <w:r w:rsidR="00305BDD">
        <w:t>ge</w:t>
      </w:r>
      <w:r w:rsidR="00DB7C1A">
        <w:t>nization and has encouraged the indigenization of many airborne systems/stores.</w:t>
      </w:r>
      <w:r w:rsidR="00511CE3" w:rsidRPr="00511CE3">
        <w:rPr>
          <w:snapToGrid w:val="0"/>
          <w:color w:val="000000"/>
          <w:w w:val="0"/>
          <w:sz w:val="0"/>
          <w:szCs w:val="0"/>
          <w:u w:color="000000"/>
          <w:bdr w:val="none" w:sz="0" w:space="0" w:color="000000"/>
          <w:shd w:val="clear" w:color="000000" w:fill="000000"/>
        </w:rPr>
        <w:t xml:space="preserve"> </w:t>
      </w:r>
    </w:p>
    <w:sectPr w:rsidR="000212EA" w:rsidRPr="002C6C71" w:rsidSect="00482807">
      <w:headerReference w:type="default" r:id="rId20"/>
      <w:footerReference w:type="default" r:id="rId21"/>
      <w:pgSz w:w="12240" w:h="15840" w:code="1"/>
      <w:pgMar w:top="1418" w:right="851" w:bottom="1418" w:left="1418" w:header="578" w:footer="720" w:gutter="0"/>
      <w:cols w:space="720"/>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BC5" w:rsidRDefault="00D73BC5">
      <w:r>
        <w:separator/>
      </w:r>
    </w:p>
  </w:endnote>
  <w:endnote w:type="continuationSeparator" w:id="0">
    <w:p w:rsidR="00D73BC5" w:rsidRDefault="00D73B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BB8" w:rsidRDefault="000079B9">
    <w:pPr>
      <w:pStyle w:val="Footer"/>
      <w:jc w:val="center"/>
    </w:pPr>
    <w:fldSimple w:instr=" PAGE   \* MERGEFORMAT ">
      <w:r w:rsidR="00A70B52">
        <w:rPr>
          <w:noProof/>
        </w:rPr>
        <w:t>11</w:t>
      </w:r>
    </w:fldSimple>
  </w:p>
  <w:p w:rsidR="00183BB8" w:rsidRDefault="00183B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BC5" w:rsidRDefault="00D73BC5">
      <w:r>
        <w:separator/>
      </w:r>
    </w:p>
  </w:footnote>
  <w:footnote w:type="continuationSeparator" w:id="0">
    <w:p w:rsidR="00D73BC5" w:rsidRDefault="00D73B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BB8" w:rsidRDefault="00183BB8">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46C6"/>
    <w:multiLevelType w:val="multilevel"/>
    <w:tmpl w:val="B822994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7DA375A"/>
    <w:multiLevelType w:val="hybridMultilevel"/>
    <w:tmpl w:val="749CEE9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827287"/>
    <w:multiLevelType w:val="hybridMultilevel"/>
    <w:tmpl w:val="273ECCC0"/>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1766E5F"/>
    <w:multiLevelType w:val="hybridMultilevel"/>
    <w:tmpl w:val="9E42E0C0"/>
    <w:lvl w:ilvl="0" w:tplc="04090001">
      <w:start w:val="1"/>
      <w:numFmt w:val="bullet"/>
      <w:lvlText w:val=""/>
      <w:lvlJc w:val="left"/>
      <w:pPr>
        <w:tabs>
          <w:tab w:val="num" w:pos="799"/>
        </w:tabs>
        <w:ind w:left="799" w:hanging="360"/>
      </w:pPr>
      <w:rPr>
        <w:rFonts w:ascii="Symbol" w:hAnsi="Symbol" w:hint="default"/>
      </w:rPr>
    </w:lvl>
    <w:lvl w:ilvl="1" w:tplc="0409000B">
      <w:start w:val="1"/>
      <w:numFmt w:val="bullet"/>
      <w:lvlText w:val=""/>
      <w:lvlJc w:val="left"/>
      <w:pPr>
        <w:tabs>
          <w:tab w:val="num" w:pos="1519"/>
        </w:tabs>
        <w:ind w:left="1519" w:hanging="360"/>
      </w:pPr>
      <w:rPr>
        <w:rFonts w:ascii="Wingdings" w:hAnsi="Wingdings" w:hint="default"/>
      </w:rPr>
    </w:lvl>
    <w:lvl w:ilvl="2" w:tplc="04090005" w:tentative="1">
      <w:start w:val="1"/>
      <w:numFmt w:val="bullet"/>
      <w:lvlText w:val=""/>
      <w:lvlJc w:val="left"/>
      <w:pPr>
        <w:tabs>
          <w:tab w:val="num" w:pos="2239"/>
        </w:tabs>
        <w:ind w:left="2239" w:hanging="360"/>
      </w:pPr>
      <w:rPr>
        <w:rFonts w:ascii="Wingdings" w:hAnsi="Wingdings" w:hint="default"/>
      </w:rPr>
    </w:lvl>
    <w:lvl w:ilvl="3" w:tplc="04090001" w:tentative="1">
      <w:start w:val="1"/>
      <w:numFmt w:val="bullet"/>
      <w:lvlText w:val=""/>
      <w:lvlJc w:val="left"/>
      <w:pPr>
        <w:tabs>
          <w:tab w:val="num" w:pos="2959"/>
        </w:tabs>
        <w:ind w:left="2959" w:hanging="360"/>
      </w:pPr>
      <w:rPr>
        <w:rFonts w:ascii="Symbol" w:hAnsi="Symbol" w:hint="default"/>
      </w:rPr>
    </w:lvl>
    <w:lvl w:ilvl="4" w:tplc="04090003" w:tentative="1">
      <w:start w:val="1"/>
      <w:numFmt w:val="bullet"/>
      <w:lvlText w:val="o"/>
      <w:lvlJc w:val="left"/>
      <w:pPr>
        <w:tabs>
          <w:tab w:val="num" w:pos="3679"/>
        </w:tabs>
        <w:ind w:left="3679" w:hanging="360"/>
      </w:pPr>
      <w:rPr>
        <w:rFonts w:ascii="Courier New" w:hAnsi="Courier New" w:cs="Courier New" w:hint="default"/>
      </w:rPr>
    </w:lvl>
    <w:lvl w:ilvl="5" w:tplc="04090005" w:tentative="1">
      <w:start w:val="1"/>
      <w:numFmt w:val="bullet"/>
      <w:lvlText w:val=""/>
      <w:lvlJc w:val="left"/>
      <w:pPr>
        <w:tabs>
          <w:tab w:val="num" w:pos="4399"/>
        </w:tabs>
        <w:ind w:left="4399" w:hanging="360"/>
      </w:pPr>
      <w:rPr>
        <w:rFonts w:ascii="Wingdings" w:hAnsi="Wingdings" w:hint="default"/>
      </w:rPr>
    </w:lvl>
    <w:lvl w:ilvl="6" w:tplc="04090001" w:tentative="1">
      <w:start w:val="1"/>
      <w:numFmt w:val="bullet"/>
      <w:lvlText w:val=""/>
      <w:lvlJc w:val="left"/>
      <w:pPr>
        <w:tabs>
          <w:tab w:val="num" w:pos="5119"/>
        </w:tabs>
        <w:ind w:left="5119" w:hanging="360"/>
      </w:pPr>
      <w:rPr>
        <w:rFonts w:ascii="Symbol" w:hAnsi="Symbol" w:hint="default"/>
      </w:rPr>
    </w:lvl>
    <w:lvl w:ilvl="7" w:tplc="04090003" w:tentative="1">
      <w:start w:val="1"/>
      <w:numFmt w:val="bullet"/>
      <w:lvlText w:val="o"/>
      <w:lvlJc w:val="left"/>
      <w:pPr>
        <w:tabs>
          <w:tab w:val="num" w:pos="5839"/>
        </w:tabs>
        <w:ind w:left="5839" w:hanging="360"/>
      </w:pPr>
      <w:rPr>
        <w:rFonts w:ascii="Courier New" w:hAnsi="Courier New" w:cs="Courier New" w:hint="default"/>
      </w:rPr>
    </w:lvl>
    <w:lvl w:ilvl="8" w:tplc="04090005" w:tentative="1">
      <w:start w:val="1"/>
      <w:numFmt w:val="bullet"/>
      <w:lvlText w:val=""/>
      <w:lvlJc w:val="left"/>
      <w:pPr>
        <w:tabs>
          <w:tab w:val="num" w:pos="6559"/>
        </w:tabs>
        <w:ind w:left="6559" w:hanging="360"/>
      </w:pPr>
      <w:rPr>
        <w:rFonts w:ascii="Wingdings" w:hAnsi="Wingdings" w:hint="default"/>
      </w:rPr>
    </w:lvl>
  </w:abstractNum>
  <w:abstractNum w:abstractNumId="4">
    <w:nsid w:val="332D7BF2"/>
    <w:multiLevelType w:val="hybridMultilevel"/>
    <w:tmpl w:val="C0F2A63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73C3AA6"/>
    <w:multiLevelType w:val="hybridMultilevel"/>
    <w:tmpl w:val="516617F8"/>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6">
    <w:nsid w:val="3F0C745C"/>
    <w:multiLevelType w:val="hybridMultilevel"/>
    <w:tmpl w:val="D0D4D4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463636"/>
    <w:multiLevelType w:val="hybridMultilevel"/>
    <w:tmpl w:val="6A70D2C2"/>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A584D06"/>
    <w:multiLevelType w:val="hybridMultilevel"/>
    <w:tmpl w:val="2D14D89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5B72769"/>
    <w:multiLevelType w:val="hybridMultilevel"/>
    <w:tmpl w:val="910AADEE"/>
    <w:lvl w:ilvl="0" w:tplc="76B68026">
      <w:start w:val="1"/>
      <w:numFmt w:val="upperLetter"/>
      <w:lvlText w:val="(%1)"/>
      <w:lvlJc w:val="left"/>
      <w:pPr>
        <w:ind w:left="1103" w:hanging="360"/>
      </w:pPr>
      <w:rPr>
        <w:rFonts w:hint="default"/>
      </w:rPr>
    </w:lvl>
    <w:lvl w:ilvl="1" w:tplc="40090019" w:tentative="1">
      <w:start w:val="1"/>
      <w:numFmt w:val="lowerLetter"/>
      <w:lvlText w:val="%2."/>
      <w:lvlJc w:val="left"/>
      <w:pPr>
        <w:ind w:left="1823" w:hanging="360"/>
      </w:pPr>
    </w:lvl>
    <w:lvl w:ilvl="2" w:tplc="4009001B" w:tentative="1">
      <w:start w:val="1"/>
      <w:numFmt w:val="lowerRoman"/>
      <w:lvlText w:val="%3."/>
      <w:lvlJc w:val="right"/>
      <w:pPr>
        <w:ind w:left="2543" w:hanging="180"/>
      </w:pPr>
    </w:lvl>
    <w:lvl w:ilvl="3" w:tplc="4009000F" w:tentative="1">
      <w:start w:val="1"/>
      <w:numFmt w:val="decimal"/>
      <w:lvlText w:val="%4."/>
      <w:lvlJc w:val="left"/>
      <w:pPr>
        <w:ind w:left="3263" w:hanging="360"/>
      </w:pPr>
    </w:lvl>
    <w:lvl w:ilvl="4" w:tplc="40090019" w:tentative="1">
      <w:start w:val="1"/>
      <w:numFmt w:val="lowerLetter"/>
      <w:lvlText w:val="%5."/>
      <w:lvlJc w:val="left"/>
      <w:pPr>
        <w:ind w:left="3983" w:hanging="360"/>
      </w:pPr>
    </w:lvl>
    <w:lvl w:ilvl="5" w:tplc="4009001B" w:tentative="1">
      <w:start w:val="1"/>
      <w:numFmt w:val="lowerRoman"/>
      <w:lvlText w:val="%6."/>
      <w:lvlJc w:val="right"/>
      <w:pPr>
        <w:ind w:left="4703" w:hanging="180"/>
      </w:pPr>
    </w:lvl>
    <w:lvl w:ilvl="6" w:tplc="4009000F" w:tentative="1">
      <w:start w:val="1"/>
      <w:numFmt w:val="decimal"/>
      <w:lvlText w:val="%7."/>
      <w:lvlJc w:val="left"/>
      <w:pPr>
        <w:ind w:left="5423" w:hanging="360"/>
      </w:pPr>
    </w:lvl>
    <w:lvl w:ilvl="7" w:tplc="40090019" w:tentative="1">
      <w:start w:val="1"/>
      <w:numFmt w:val="lowerLetter"/>
      <w:lvlText w:val="%8."/>
      <w:lvlJc w:val="left"/>
      <w:pPr>
        <w:ind w:left="6143" w:hanging="360"/>
      </w:pPr>
    </w:lvl>
    <w:lvl w:ilvl="8" w:tplc="4009001B" w:tentative="1">
      <w:start w:val="1"/>
      <w:numFmt w:val="lowerRoman"/>
      <w:lvlText w:val="%9."/>
      <w:lvlJc w:val="right"/>
      <w:pPr>
        <w:ind w:left="6863" w:hanging="180"/>
      </w:pPr>
    </w:lvl>
  </w:abstractNum>
  <w:abstractNum w:abstractNumId="10">
    <w:nsid w:val="64723193"/>
    <w:multiLevelType w:val="hybridMultilevel"/>
    <w:tmpl w:val="42787E7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66DC44DE"/>
    <w:multiLevelType w:val="hybridMultilevel"/>
    <w:tmpl w:val="66FC2EE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0A964E9"/>
    <w:multiLevelType w:val="hybridMultilevel"/>
    <w:tmpl w:val="F4BC99AE"/>
    <w:lvl w:ilvl="0" w:tplc="9CEC92A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77FC4420"/>
    <w:multiLevelType w:val="hybridMultilevel"/>
    <w:tmpl w:val="318650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D395023"/>
    <w:multiLevelType w:val="multilevel"/>
    <w:tmpl w:val="8AF43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nsid w:val="7E1258E9"/>
    <w:multiLevelType w:val="hybridMultilevel"/>
    <w:tmpl w:val="69E4D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5"/>
  </w:num>
  <w:num w:numId="3">
    <w:abstractNumId w:val="6"/>
  </w:num>
  <w:num w:numId="4">
    <w:abstractNumId w:val="11"/>
  </w:num>
  <w:num w:numId="5">
    <w:abstractNumId w:val="10"/>
  </w:num>
  <w:num w:numId="6">
    <w:abstractNumId w:val="7"/>
  </w:num>
  <w:num w:numId="7">
    <w:abstractNumId w:val="3"/>
  </w:num>
  <w:num w:numId="8">
    <w:abstractNumId w:val="1"/>
  </w:num>
  <w:num w:numId="9">
    <w:abstractNumId w:val="13"/>
  </w:num>
  <w:num w:numId="10">
    <w:abstractNumId w:val="4"/>
  </w:num>
  <w:num w:numId="11">
    <w:abstractNumId w:val="2"/>
  </w:num>
  <w:num w:numId="12">
    <w:abstractNumId w:val="8"/>
  </w:num>
  <w:num w:numId="13">
    <w:abstractNumId w:val="14"/>
  </w:num>
  <w:num w:numId="14">
    <w:abstractNumId w:val="0"/>
  </w:num>
  <w:num w:numId="15">
    <w:abstractNumId w:val="9"/>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F11B3B"/>
    <w:rsid w:val="00002822"/>
    <w:rsid w:val="000079B9"/>
    <w:rsid w:val="000212EA"/>
    <w:rsid w:val="0002428C"/>
    <w:rsid w:val="000322A5"/>
    <w:rsid w:val="00035D81"/>
    <w:rsid w:val="00037D58"/>
    <w:rsid w:val="00043DB7"/>
    <w:rsid w:val="00044192"/>
    <w:rsid w:val="00046580"/>
    <w:rsid w:val="000533F3"/>
    <w:rsid w:val="000B76DD"/>
    <w:rsid w:val="000C1210"/>
    <w:rsid w:val="000D0074"/>
    <w:rsid w:val="001022CD"/>
    <w:rsid w:val="0011318A"/>
    <w:rsid w:val="001131F2"/>
    <w:rsid w:val="00113353"/>
    <w:rsid w:val="001222C3"/>
    <w:rsid w:val="00122F8F"/>
    <w:rsid w:val="00136BFF"/>
    <w:rsid w:val="0014195A"/>
    <w:rsid w:val="00143366"/>
    <w:rsid w:val="00144B14"/>
    <w:rsid w:val="00152890"/>
    <w:rsid w:val="00156012"/>
    <w:rsid w:val="00161358"/>
    <w:rsid w:val="00177519"/>
    <w:rsid w:val="001829AA"/>
    <w:rsid w:val="00183BB8"/>
    <w:rsid w:val="001A3B88"/>
    <w:rsid w:val="001D2037"/>
    <w:rsid w:val="001E6FA8"/>
    <w:rsid w:val="001F0A70"/>
    <w:rsid w:val="00204C85"/>
    <w:rsid w:val="00204D4F"/>
    <w:rsid w:val="00207FE1"/>
    <w:rsid w:val="00210AC3"/>
    <w:rsid w:val="00210C36"/>
    <w:rsid w:val="00224C71"/>
    <w:rsid w:val="00225D6B"/>
    <w:rsid w:val="00232755"/>
    <w:rsid w:val="0023571D"/>
    <w:rsid w:val="00257CB4"/>
    <w:rsid w:val="002807B3"/>
    <w:rsid w:val="002972F0"/>
    <w:rsid w:val="002B6334"/>
    <w:rsid w:val="002C6C71"/>
    <w:rsid w:val="002D1464"/>
    <w:rsid w:val="00305BDD"/>
    <w:rsid w:val="00307564"/>
    <w:rsid w:val="00316914"/>
    <w:rsid w:val="003169AD"/>
    <w:rsid w:val="00326648"/>
    <w:rsid w:val="00343678"/>
    <w:rsid w:val="00347629"/>
    <w:rsid w:val="003531E6"/>
    <w:rsid w:val="00364FB5"/>
    <w:rsid w:val="00370F06"/>
    <w:rsid w:val="00374A9A"/>
    <w:rsid w:val="00380163"/>
    <w:rsid w:val="003B1B16"/>
    <w:rsid w:val="003B4AD3"/>
    <w:rsid w:val="003C132D"/>
    <w:rsid w:val="003C3F60"/>
    <w:rsid w:val="003D6D05"/>
    <w:rsid w:val="00407904"/>
    <w:rsid w:val="00432D85"/>
    <w:rsid w:val="00441C7B"/>
    <w:rsid w:val="00442B97"/>
    <w:rsid w:val="00452E0E"/>
    <w:rsid w:val="0045376D"/>
    <w:rsid w:val="00464ACA"/>
    <w:rsid w:val="00482807"/>
    <w:rsid w:val="004942C5"/>
    <w:rsid w:val="004B31B4"/>
    <w:rsid w:val="004D0962"/>
    <w:rsid w:val="004D3E93"/>
    <w:rsid w:val="004E35C0"/>
    <w:rsid w:val="004E7BAC"/>
    <w:rsid w:val="004F4CA0"/>
    <w:rsid w:val="004F62AF"/>
    <w:rsid w:val="004F66E4"/>
    <w:rsid w:val="00505765"/>
    <w:rsid w:val="0051144C"/>
    <w:rsid w:val="00511CE3"/>
    <w:rsid w:val="00512BB4"/>
    <w:rsid w:val="00521474"/>
    <w:rsid w:val="00524492"/>
    <w:rsid w:val="00541841"/>
    <w:rsid w:val="0055159B"/>
    <w:rsid w:val="005625D7"/>
    <w:rsid w:val="00565D82"/>
    <w:rsid w:val="00573196"/>
    <w:rsid w:val="00583962"/>
    <w:rsid w:val="00585BEA"/>
    <w:rsid w:val="00585FB1"/>
    <w:rsid w:val="00594185"/>
    <w:rsid w:val="00595030"/>
    <w:rsid w:val="00596F74"/>
    <w:rsid w:val="005B7D11"/>
    <w:rsid w:val="005C0734"/>
    <w:rsid w:val="005C74A4"/>
    <w:rsid w:val="005E10A6"/>
    <w:rsid w:val="005F2835"/>
    <w:rsid w:val="00602128"/>
    <w:rsid w:val="006143C2"/>
    <w:rsid w:val="00617EF3"/>
    <w:rsid w:val="00630E41"/>
    <w:rsid w:val="0064254F"/>
    <w:rsid w:val="006540A8"/>
    <w:rsid w:val="00694996"/>
    <w:rsid w:val="006959E9"/>
    <w:rsid w:val="006B6812"/>
    <w:rsid w:val="006C390A"/>
    <w:rsid w:val="006C68EF"/>
    <w:rsid w:val="006D56A1"/>
    <w:rsid w:val="006E73C4"/>
    <w:rsid w:val="006F413B"/>
    <w:rsid w:val="00705E40"/>
    <w:rsid w:val="00710A0A"/>
    <w:rsid w:val="00715750"/>
    <w:rsid w:val="0072190F"/>
    <w:rsid w:val="00726629"/>
    <w:rsid w:val="00727D39"/>
    <w:rsid w:val="007356A7"/>
    <w:rsid w:val="00740278"/>
    <w:rsid w:val="0074618E"/>
    <w:rsid w:val="00753F8D"/>
    <w:rsid w:val="00760F40"/>
    <w:rsid w:val="00763ED1"/>
    <w:rsid w:val="00764D88"/>
    <w:rsid w:val="007700C2"/>
    <w:rsid w:val="0078151C"/>
    <w:rsid w:val="00786A33"/>
    <w:rsid w:val="007925B5"/>
    <w:rsid w:val="00793D27"/>
    <w:rsid w:val="007B1B68"/>
    <w:rsid w:val="007D0A11"/>
    <w:rsid w:val="007D5771"/>
    <w:rsid w:val="007E03A3"/>
    <w:rsid w:val="007E79AA"/>
    <w:rsid w:val="007F6E3F"/>
    <w:rsid w:val="00800802"/>
    <w:rsid w:val="00803822"/>
    <w:rsid w:val="0080407F"/>
    <w:rsid w:val="00820014"/>
    <w:rsid w:val="008300E2"/>
    <w:rsid w:val="0086331A"/>
    <w:rsid w:val="00877BDD"/>
    <w:rsid w:val="0088298B"/>
    <w:rsid w:val="0089139B"/>
    <w:rsid w:val="008A4186"/>
    <w:rsid w:val="008A5CD6"/>
    <w:rsid w:val="008F3C0C"/>
    <w:rsid w:val="00900418"/>
    <w:rsid w:val="009056B2"/>
    <w:rsid w:val="00907493"/>
    <w:rsid w:val="00932EDE"/>
    <w:rsid w:val="00965DFA"/>
    <w:rsid w:val="00980F6F"/>
    <w:rsid w:val="009A6FBC"/>
    <w:rsid w:val="009B7D94"/>
    <w:rsid w:val="009E399E"/>
    <w:rsid w:val="009F3420"/>
    <w:rsid w:val="009F7059"/>
    <w:rsid w:val="00A033D7"/>
    <w:rsid w:val="00A10391"/>
    <w:rsid w:val="00A11CE3"/>
    <w:rsid w:val="00A1334F"/>
    <w:rsid w:val="00A16D07"/>
    <w:rsid w:val="00A215C8"/>
    <w:rsid w:val="00A276F9"/>
    <w:rsid w:val="00A33171"/>
    <w:rsid w:val="00A3337D"/>
    <w:rsid w:val="00A43566"/>
    <w:rsid w:val="00A553B7"/>
    <w:rsid w:val="00A5575B"/>
    <w:rsid w:val="00A60E62"/>
    <w:rsid w:val="00A70B52"/>
    <w:rsid w:val="00A867A2"/>
    <w:rsid w:val="00AA0937"/>
    <w:rsid w:val="00AA2B25"/>
    <w:rsid w:val="00AA433A"/>
    <w:rsid w:val="00AA4F04"/>
    <w:rsid w:val="00AA7148"/>
    <w:rsid w:val="00AA727A"/>
    <w:rsid w:val="00AB5578"/>
    <w:rsid w:val="00AB6A5E"/>
    <w:rsid w:val="00AC147B"/>
    <w:rsid w:val="00AC4319"/>
    <w:rsid w:val="00AC4C24"/>
    <w:rsid w:val="00AC5A23"/>
    <w:rsid w:val="00AE459F"/>
    <w:rsid w:val="00AE7C14"/>
    <w:rsid w:val="00AF46F3"/>
    <w:rsid w:val="00B04C60"/>
    <w:rsid w:val="00B10D8A"/>
    <w:rsid w:val="00B16088"/>
    <w:rsid w:val="00B166A4"/>
    <w:rsid w:val="00B262D7"/>
    <w:rsid w:val="00B26599"/>
    <w:rsid w:val="00B400C9"/>
    <w:rsid w:val="00B4503C"/>
    <w:rsid w:val="00B502B3"/>
    <w:rsid w:val="00B67F47"/>
    <w:rsid w:val="00B81C26"/>
    <w:rsid w:val="00B81F59"/>
    <w:rsid w:val="00B8682C"/>
    <w:rsid w:val="00BA1133"/>
    <w:rsid w:val="00BA57C0"/>
    <w:rsid w:val="00BB38AA"/>
    <w:rsid w:val="00BC2A1A"/>
    <w:rsid w:val="00BD1D3A"/>
    <w:rsid w:val="00C30A48"/>
    <w:rsid w:val="00C31C78"/>
    <w:rsid w:val="00C41023"/>
    <w:rsid w:val="00C42BFF"/>
    <w:rsid w:val="00C4722D"/>
    <w:rsid w:val="00C5236A"/>
    <w:rsid w:val="00C53702"/>
    <w:rsid w:val="00C5569C"/>
    <w:rsid w:val="00C5745B"/>
    <w:rsid w:val="00C61817"/>
    <w:rsid w:val="00C63F60"/>
    <w:rsid w:val="00C700DF"/>
    <w:rsid w:val="00C7639D"/>
    <w:rsid w:val="00C820BF"/>
    <w:rsid w:val="00C928A1"/>
    <w:rsid w:val="00CA315E"/>
    <w:rsid w:val="00CB22F0"/>
    <w:rsid w:val="00CC4622"/>
    <w:rsid w:val="00CC685A"/>
    <w:rsid w:val="00CD46D5"/>
    <w:rsid w:val="00CE32D0"/>
    <w:rsid w:val="00D02728"/>
    <w:rsid w:val="00D04062"/>
    <w:rsid w:val="00D0672A"/>
    <w:rsid w:val="00D10CDE"/>
    <w:rsid w:val="00D1252B"/>
    <w:rsid w:val="00D14C79"/>
    <w:rsid w:val="00D3219A"/>
    <w:rsid w:val="00D53D4B"/>
    <w:rsid w:val="00D6624D"/>
    <w:rsid w:val="00D70E3F"/>
    <w:rsid w:val="00D73415"/>
    <w:rsid w:val="00D73BC5"/>
    <w:rsid w:val="00D91F99"/>
    <w:rsid w:val="00D975AC"/>
    <w:rsid w:val="00DB2D8D"/>
    <w:rsid w:val="00DB7C1A"/>
    <w:rsid w:val="00DE3E60"/>
    <w:rsid w:val="00E13D30"/>
    <w:rsid w:val="00E475D6"/>
    <w:rsid w:val="00E54C86"/>
    <w:rsid w:val="00E63B4B"/>
    <w:rsid w:val="00E66B6B"/>
    <w:rsid w:val="00E92959"/>
    <w:rsid w:val="00EA1111"/>
    <w:rsid w:val="00EB3518"/>
    <w:rsid w:val="00EC25B5"/>
    <w:rsid w:val="00EC7A08"/>
    <w:rsid w:val="00EE094E"/>
    <w:rsid w:val="00EF3CAE"/>
    <w:rsid w:val="00F00A00"/>
    <w:rsid w:val="00F055F5"/>
    <w:rsid w:val="00F11B3B"/>
    <w:rsid w:val="00F151F7"/>
    <w:rsid w:val="00F32305"/>
    <w:rsid w:val="00F670A6"/>
    <w:rsid w:val="00F838DB"/>
    <w:rsid w:val="00F847DF"/>
    <w:rsid w:val="00FA4150"/>
    <w:rsid w:val="00FC7953"/>
    <w:rsid w:val="00FF231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rules v:ext="edit">
        <o:r id="V:Rule2"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B14"/>
    <w:rPr>
      <w:sz w:val="24"/>
      <w:szCs w:val="24"/>
      <w:lang w:val="en-US" w:eastAsia="en-US"/>
    </w:rPr>
  </w:style>
  <w:style w:type="paragraph" w:styleId="Heading2">
    <w:name w:val="heading 2"/>
    <w:basedOn w:val="Normal"/>
    <w:link w:val="Heading2Char"/>
    <w:uiPriority w:val="9"/>
    <w:qFormat/>
    <w:rsid w:val="0057319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4B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44B14"/>
    <w:pPr>
      <w:tabs>
        <w:tab w:val="center" w:pos="4320"/>
        <w:tab w:val="right" w:pos="8640"/>
      </w:tabs>
    </w:pPr>
  </w:style>
  <w:style w:type="paragraph" w:styleId="BalloonText">
    <w:name w:val="Balloon Text"/>
    <w:basedOn w:val="Normal"/>
    <w:link w:val="BalloonTextChar"/>
    <w:uiPriority w:val="99"/>
    <w:semiHidden/>
    <w:unhideWhenUsed/>
    <w:rsid w:val="001222C3"/>
    <w:rPr>
      <w:rFonts w:ascii="Tahoma" w:hAnsi="Tahoma" w:cs="Tahoma"/>
      <w:sz w:val="16"/>
      <w:szCs w:val="16"/>
    </w:rPr>
  </w:style>
  <w:style w:type="character" w:customStyle="1" w:styleId="BalloonTextChar">
    <w:name w:val="Balloon Text Char"/>
    <w:basedOn w:val="DefaultParagraphFont"/>
    <w:link w:val="BalloonText"/>
    <w:uiPriority w:val="99"/>
    <w:semiHidden/>
    <w:rsid w:val="001222C3"/>
    <w:rPr>
      <w:rFonts w:ascii="Tahoma" w:hAnsi="Tahoma" w:cs="Tahoma"/>
      <w:sz w:val="16"/>
      <w:szCs w:val="16"/>
      <w:lang w:val="en-US" w:eastAsia="en-US"/>
    </w:rPr>
  </w:style>
  <w:style w:type="paragraph" w:styleId="Footer">
    <w:name w:val="footer"/>
    <w:basedOn w:val="Normal"/>
    <w:link w:val="FooterChar"/>
    <w:uiPriority w:val="99"/>
    <w:unhideWhenUsed/>
    <w:rsid w:val="00D73415"/>
    <w:pPr>
      <w:tabs>
        <w:tab w:val="center" w:pos="4513"/>
        <w:tab w:val="right" w:pos="9026"/>
      </w:tabs>
    </w:pPr>
  </w:style>
  <w:style w:type="character" w:customStyle="1" w:styleId="FooterChar">
    <w:name w:val="Footer Char"/>
    <w:basedOn w:val="DefaultParagraphFont"/>
    <w:link w:val="Footer"/>
    <w:uiPriority w:val="99"/>
    <w:rsid w:val="00D73415"/>
    <w:rPr>
      <w:sz w:val="24"/>
      <w:szCs w:val="24"/>
      <w:lang w:val="en-US" w:eastAsia="en-US"/>
    </w:rPr>
  </w:style>
  <w:style w:type="paragraph" w:styleId="ListParagraph">
    <w:name w:val="List Paragraph"/>
    <w:basedOn w:val="Normal"/>
    <w:uiPriority w:val="34"/>
    <w:qFormat/>
    <w:rsid w:val="001D2037"/>
    <w:pPr>
      <w:ind w:left="720"/>
      <w:contextualSpacing/>
    </w:pPr>
  </w:style>
  <w:style w:type="character" w:customStyle="1" w:styleId="Heading2Char">
    <w:name w:val="Heading 2 Char"/>
    <w:basedOn w:val="DefaultParagraphFont"/>
    <w:link w:val="Heading2"/>
    <w:uiPriority w:val="9"/>
    <w:rsid w:val="00573196"/>
    <w:rPr>
      <w:b/>
      <w:bCs/>
      <w:sz w:val="36"/>
      <w:szCs w:val="36"/>
      <w:lang w:val="en-US" w:eastAsia="en-US"/>
    </w:rPr>
  </w:style>
  <w:style w:type="paragraph" w:styleId="NoSpacing">
    <w:name w:val="No Spacing"/>
    <w:uiPriority w:val="1"/>
    <w:qFormat/>
    <w:rsid w:val="00573196"/>
    <w:rPr>
      <w:rFonts w:asciiTheme="minorHAnsi" w:eastAsiaTheme="minorHAnsi" w:hAnsiTheme="minorHAnsi" w:cstheme="minorBidi"/>
      <w:sz w:val="24"/>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google.co.in/imgres?imgurl=http://i237.photobucket.com/albums/ff280/frontierindia/k-tamilmani.jpg&amp;imgrefurl=http://s237.photobucket.com/albums/ff280/frontierindia/?action=view&amp;current=k-tamilmani.jpg&amp;newest=1&amp;usg=__a-G9coQnGgzF-f5QjIVL5lEBYvI=&amp;h=386&amp;w=296&amp;sz=14&amp;hl=en&amp;start=1&amp;zoom=0&amp;tbnid=5nn8OOgunVNuPM:&amp;tbnh=123&amp;tbnw=94&amp;ei=nGIdTs7lNc7srQe2uM2JDA&amp;prev=/search?q=k+tamilmani&amp;hl=en&amp;biw=1280&amp;bih=879&amp;gbv=2&amp;tbm=isch&amp;itbs=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EBD28-EDC4-4C70-8F11-B13914EE5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4185</Words>
  <Characters>23859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CONCURRENT DEVELOPMENT AND CERTIFICATION OF SOFTCOMAG 49AA ALLOY FOR AERONAUTICAL APPLICATIONS</vt:lpstr>
    </vt:vector>
  </TitlesOfParts>
  <Company>Hewlett-Packard Company</Company>
  <LinksUpToDate>false</LinksUpToDate>
  <CharactersWithSpaces>27989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CONCURRENT DEVELOPMENT AND CERTIFICATION OF SOFTCOMAG 49AA ALLOY FOR AERONAUTICAL APPLICATIONS</dc:title>
  <dc:creator>RCMA</dc:creator>
  <cp:lastModifiedBy>RCMA</cp:lastModifiedBy>
  <cp:revision>4</cp:revision>
  <cp:lastPrinted>2011-03-22T03:40:00Z</cp:lastPrinted>
  <dcterms:created xsi:type="dcterms:W3CDTF">2011-10-04T11:26:00Z</dcterms:created>
  <dcterms:modified xsi:type="dcterms:W3CDTF">2011-10-07T07:55:00Z</dcterms:modified>
</cp:coreProperties>
</file>