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9" w:rsidRDefault="004A3637" w:rsidP="004A3637">
      <w:pPr>
        <w:tabs>
          <w:tab w:val="left" w:pos="1646"/>
        </w:tabs>
      </w:pPr>
      <w:r>
        <w:t>RELATED ARTICLES</w:t>
      </w:r>
    </w:p>
    <w:tbl>
      <w:tblPr>
        <w:tblStyle w:val="TableGrid"/>
        <w:tblW w:w="0" w:type="auto"/>
        <w:tblLook w:val="04A0"/>
      </w:tblPr>
      <w:tblGrid>
        <w:gridCol w:w="2227"/>
        <w:gridCol w:w="1920"/>
        <w:gridCol w:w="1805"/>
        <w:gridCol w:w="3063"/>
      </w:tblGrid>
      <w:tr w:rsidR="004A3637" w:rsidRPr="004A3637" w:rsidTr="004A3637">
        <w:tc>
          <w:tcPr>
            <w:tcW w:w="2227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Construction and Applications of Ontology: Recent Trends</w:t>
            </w:r>
          </w:p>
        </w:tc>
        <w:tc>
          <w:tcPr>
            <w:tcW w:w="1920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Neela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J.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Deshpande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Rajendra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Kumbhar</w:t>
            </w:r>
            <w:proofErr w:type="spellEnd"/>
          </w:p>
        </w:tc>
        <w:tc>
          <w:tcPr>
            <w:tcW w:w="1805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2 (2011): Ontology</w:t>
              </w:r>
            </w:hyperlink>
          </w:p>
        </w:tc>
        <w:tc>
          <w:tcPr>
            <w:tcW w:w="3063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A3637" w:rsidRPr="004A3637" w:rsidTr="004A3637">
        <w:tc>
          <w:tcPr>
            <w:tcW w:w="2227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 Passage to Ontology Tool for Information Organisation in the Digital Age</w:t>
            </w:r>
          </w:p>
        </w:tc>
        <w:tc>
          <w:tcPr>
            <w:tcW w:w="1920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Vivek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Patkar</w:t>
            </w:r>
            <w:proofErr w:type="spellEnd"/>
          </w:p>
        </w:tc>
        <w:tc>
          <w:tcPr>
            <w:tcW w:w="1805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Vol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31, No 2 (2011): Ontology</w:t>
            </w:r>
          </w:p>
        </w:tc>
        <w:tc>
          <w:tcPr>
            <w:tcW w:w="3063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fldChar w:fldCharType="begin"/>
            </w: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instrText xml:space="preserve"> HYPERLINK "http://publications.drdo.gov.in/ojs/index.php/djlit/article/view/861" </w:instrText>
            </w: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fldChar w:fldCharType="separate"/>
            </w: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ABSTRACT </w:t>
            </w: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fldChar w:fldCharType="end"/>
            </w: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</w:p>
        </w:tc>
      </w:tr>
      <w:tr w:rsidR="004A3637" w:rsidRPr="004A3637" w:rsidTr="004A3637">
        <w:tc>
          <w:tcPr>
            <w:tcW w:w="2227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Ontology Development Methods</w:t>
            </w:r>
          </w:p>
        </w:tc>
        <w:tc>
          <w:tcPr>
            <w:tcW w:w="1920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Pratibha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Gokhale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Sangeeta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Deokattey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Bhanumurthy</w:t>
            </w:r>
            <w:proofErr w:type="spellEnd"/>
          </w:p>
        </w:tc>
        <w:tc>
          <w:tcPr>
            <w:tcW w:w="1805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Vol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31, No 2 (2011): Ontology</w:t>
            </w:r>
          </w:p>
        </w:tc>
        <w:tc>
          <w:tcPr>
            <w:tcW w:w="3063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A3637" w:rsidRPr="004A3637" w:rsidTr="004A3637">
        <w:tc>
          <w:tcPr>
            <w:tcW w:w="2227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Developing an Ontology for Encoding Disease Treatment Information in Medical Abstracts</w:t>
            </w:r>
          </w:p>
        </w:tc>
        <w:tc>
          <w:tcPr>
            <w:tcW w:w="1920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Christopher S.G.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Khoo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, Jin-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Cheon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Na, Vivian Wei Wang,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Syin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Chan</w:t>
            </w:r>
          </w:p>
        </w:tc>
        <w:tc>
          <w:tcPr>
            <w:tcW w:w="1805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Vol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31, No 2 (2011): Ontology</w:t>
            </w:r>
          </w:p>
        </w:tc>
        <w:tc>
          <w:tcPr>
            <w:tcW w:w="3063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1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A3637" w:rsidRPr="004A3637" w:rsidTr="004A3637">
        <w:tc>
          <w:tcPr>
            <w:tcW w:w="2227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Role of Ontology in Semantic Web</w:t>
            </w:r>
          </w:p>
        </w:tc>
        <w:tc>
          <w:tcPr>
            <w:tcW w:w="1920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Kaushal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Giri</w:t>
            </w:r>
            <w:proofErr w:type="spellEnd"/>
          </w:p>
        </w:tc>
        <w:tc>
          <w:tcPr>
            <w:tcW w:w="1805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Vol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31, No 2 (2011): Ontology</w:t>
            </w:r>
          </w:p>
        </w:tc>
        <w:tc>
          <w:tcPr>
            <w:tcW w:w="3063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3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A3637" w:rsidRPr="004A3637" w:rsidTr="004A3637">
        <w:tc>
          <w:tcPr>
            <w:tcW w:w="2227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Development of Semantic Web-based Knowledge Management for Nuclear Reactor (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KMNuR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)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Porta</w:t>
            </w:r>
            <w:proofErr w:type="spellEnd"/>
          </w:p>
        </w:tc>
        <w:tc>
          <w:tcPr>
            <w:tcW w:w="1920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N. Madurai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Meenachi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M.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Sai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Baba</w:t>
            </w:r>
          </w:p>
        </w:tc>
        <w:tc>
          <w:tcPr>
            <w:tcW w:w="1805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proofErr w:type="spellStart"/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5 (2014)</w:t>
              </w:r>
            </w:hyperlink>
          </w:p>
        </w:tc>
        <w:tc>
          <w:tcPr>
            <w:tcW w:w="3063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5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6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7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4A3637" w:rsidRPr="004A3637" w:rsidTr="004A3637">
        <w:tc>
          <w:tcPr>
            <w:tcW w:w="2227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Nanotechnology Ontology: Semantic Access to Information in the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Nano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World</w:t>
            </w:r>
          </w:p>
        </w:tc>
        <w:tc>
          <w:tcPr>
            <w:tcW w:w="1920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Abhishek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Sharma</w:t>
            </w:r>
          </w:p>
        </w:tc>
        <w:tc>
          <w:tcPr>
            <w:tcW w:w="1805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8" w:history="1">
              <w:proofErr w:type="spellStart"/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36, No 1 (2016)</w:t>
              </w:r>
            </w:hyperlink>
          </w:p>
        </w:tc>
        <w:tc>
          <w:tcPr>
            <w:tcW w:w="3063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9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0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A3637" w:rsidRPr="004A3637" w:rsidTr="004A3637">
        <w:tc>
          <w:tcPr>
            <w:tcW w:w="2227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Domain Visualisation Using Concept Maps: A Case Study</w:t>
            </w:r>
          </w:p>
        </w:tc>
        <w:tc>
          <w:tcPr>
            <w:tcW w:w="1920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Sangeeta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Deokattey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Bhanumurthy</w:t>
            </w:r>
            <w:proofErr w:type="spellEnd"/>
          </w:p>
        </w:tc>
        <w:tc>
          <w:tcPr>
            <w:tcW w:w="1805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1" w:history="1">
              <w:proofErr w:type="spellStart"/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4 (2013): </w:t>
              </w:r>
              <w:proofErr w:type="spellStart"/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4 (2013): Knowledge Organisation</w:t>
              </w:r>
            </w:hyperlink>
          </w:p>
        </w:tc>
        <w:tc>
          <w:tcPr>
            <w:tcW w:w="3063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2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3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A3637" w:rsidRPr="004A3637" w:rsidTr="004A3637">
        <w:tc>
          <w:tcPr>
            <w:tcW w:w="2227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Semantic Web Services: A Study of Existing Technologies, Tools and Projects</w:t>
            </w:r>
          </w:p>
        </w:tc>
        <w:tc>
          <w:tcPr>
            <w:tcW w:w="1920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Biswanath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Dutta</w:t>
            </w:r>
            <w:proofErr w:type="spellEnd"/>
          </w:p>
        </w:tc>
        <w:tc>
          <w:tcPr>
            <w:tcW w:w="1805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4" w:history="1">
              <w:proofErr w:type="spellStart"/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3 (2008)</w:t>
              </w:r>
            </w:hyperlink>
          </w:p>
        </w:tc>
        <w:tc>
          <w:tcPr>
            <w:tcW w:w="3063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5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6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A3637" w:rsidRPr="004A3637" w:rsidTr="004A3637">
        <w:tc>
          <w:tcPr>
            <w:tcW w:w="2227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Semantic Web Applications</w:t>
            </w:r>
          </w:p>
        </w:tc>
        <w:tc>
          <w:tcPr>
            <w:tcW w:w="1920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Misha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Mehra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Nishant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1805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7" w:history="1">
              <w:proofErr w:type="spellStart"/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3063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8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9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A3637" w:rsidRPr="004A3637" w:rsidTr="004A3637">
        <w:tc>
          <w:tcPr>
            <w:tcW w:w="2227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Guest Editorial: Ontology</w:t>
            </w:r>
          </w:p>
        </w:tc>
        <w:tc>
          <w:tcPr>
            <w:tcW w:w="1920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Pratibha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A.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Gokhale</w:t>
            </w:r>
            <w:proofErr w:type="spellEnd"/>
          </w:p>
        </w:tc>
        <w:tc>
          <w:tcPr>
            <w:tcW w:w="1805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Vol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31, No 2 (2011): Ontology</w:t>
            </w:r>
          </w:p>
        </w:tc>
        <w:tc>
          <w:tcPr>
            <w:tcW w:w="3063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0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1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A3637" w:rsidRPr="004A3637" w:rsidTr="004A3637">
        <w:tc>
          <w:tcPr>
            <w:tcW w:w="2227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Semantic Web Model for Design and Operation of Network Control Centre</w:t>
            </w:r>
          </w:p>
        </w:tc>
        <w:tc>
          <w:tcPr>
            <w:tcW w:w="1920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Chaynika</w:t>
            </w:r>
            <w:proofErr w:type="spellEnd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Taneja</w:t>
            </w:r>
            <w:proofErr w:type="spellEnd"/>
          </w:p>
        </w:tc>
        <w:tc>
          <w:tcPr>
            <w:tcW w:w="1805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2" w:history="1">
              <w:proofErr w:type="spellStart"/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3063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3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4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4A3637" w:rsidRPr="004A3637" w:rsidTr="004A3637">
        <w:tc>
          <w:tcPr>
            <w:tcW w:w="2227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Semantic Web-driven e-Learning System</w:t>
            </w:r>
          </w:p>
        </w:tc>
        <w:tc>
          <w:tcPr>
            <w:tcW w:w="1920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Nikita Joshi</w:t>
            </w:r>
          </w:p>
        </w:tc>
        <w:tc>
          <w:tcPr>
            <w:tcW w:w="1805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5" w:history="1">
              <w:proofErr w:type="spellStart"/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3063" w:type="dxa"/>
          </w:tcPr>
          <w:p w:rsidR="004A3637" w:rsidRPr="004A3637" w:rsidRDefault="004A3637" w:rsidP="004A36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6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4A36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7" w:history="1">
              <w:r w:rsidRPr="004A36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4A3637" w:rsidRDefault="004A3637" w:rsidP="004A3637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84699F" w:rsidRDefault="004A3637" w:rsidP="004A3637">
      <w:pPr>
        <w:spacing w:before="40" w:after="40" w:line="240" w:lineRule="auto"/>
      </w:pPr>
      <w:r>
        <w:rPr>
          <w:sz w:val="16"/>
          <w:szCs w:val="16"/>
        </w:rPr>
        <w:t xml:space="preserve">If you feel this list is helpful or </w:t>
      </w:r>
      <w:proofErr w:type="spellStart"/>
      <w:r>
        <w:rPr>
          <w:sz w:val="16"/>
          <w:szCs w:val="16"/>
        </w:rPr>
        <w:t>or</w:t>
      </w:r>
      <w:proofErr w:type="spellEnd"/>
      <w:r>
        <w:rPr>
          <w:sz w:val="16"/>
          <w:szCs w:val="16"/>
        </w:rPr>
        <w:t xml:space="preserve"> may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38" w:history="1">
        <w:r w:rsidRPr="002733C9">
          <w:rPr>
            <w:rStyle w:val="Hyperlink"/>
            <w:sz w:val="16"/>
            <w:szCs w:val="16"/>
          </w:rPr>
          <w:t>djlit@desidoc.drdo.in</w:t>
        </w:r>
      </w:hyperlink>
      <w:r>
        <w:tab/>
      </w:r>
    </w:p>
    <w:sectPr w:rsidR="0084699F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compat/>
  <w:rsids>
    <w:rsidRoot w:val="0084699F"/>
    <w:rsid w:val="00375EF2"/>
    <w:rsid w:val="00397880"/>
    <w:rsid w:val="004A3637"/>
    <w:rsid w:val="005872D8"/>
    <w:rsid w:val="0084699F"/>
    <w:rsid w:val="0099217B"/>
    <w:rsid w:val="009D7C4F"/>
    <w:rsid w:val="00EF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s.drdo.gov.in/ojs/index.php/djlit/article/view/860" TargetMode="External"/><Relationship Id="rId13" Type="http://schemas.openxmlformats.org/officeDocument/2006/relationships/hyperlink" Target="http://publications.drdo.gov.in/ojs/index.php/djlit/article/view/863/364" TargetMode="External"/><Relationship Id="rId18" Type="http://schemas.openxmlformats.org/officeDocument/2006/relationships/hyperlink" Target="http://publications.drdo.gov.in/ojs/index.php/djlit/issue/view/559" TargetMode="External"/><Relationship Id="rId26" Type="http://schemas.openxmlformats.org/officeDocument/2006/relationships/hyperlink" Target="http://publications.drdo.gov.in/ojs/index.php/djlit/article/view/176/87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publications.drdo.gov.in/ojs/index.php/djlit/issue/view/378" TargetMode="External"/><Relationship Id="rId34" Type="http://schemas.openxmlformats.org/officeDocument/2006/relationships/hyperlink" Target="http://publications.drdo.gov.in/ojs/index.php/djlit/article/view/1102/432" TargetMode="External"/><Relationship Id="rId7" Type="http://schemas.openxmlformats.org/officeDocument/2006/relationships/hyperlink" Target="http://publications.drdo.gov.in/ojs/index.php/djlit/article/view/861/362" TargetMode="External"/><Relationship Id="rId12" Type="http://schemas.openxmlformats.org/officeDocument/2006/relationships/hyperlink" Target="http://publications.drdo.gov.in/ojs/index.php/djlit/article/view/863" TargetMode="External"/><Relationship Id="rId17" Type="http://schemas.openxmlformats.org/officeDocument/2006/relationships/hyperlink" Target="http://publications.drdo.gov.in/ojs/index.php/djlit/article/view/7002/5375" TargetMode="External"/><Relationship Id="rId25" Type="http://schemas.openxmlformats.org/officeDocument/2006/relationships/hyperlink" Target="http://publications.drdo.gov.in/ojs/index.php/djlit/article/view/176" TargetMode="External"/><Relationship Id="rId33" Type="http://schemas.openxmlformats.org/officeDocument/2006/relationships/hyperlink" Target="http://publications.drdo.gov.in/ojs/index.php/djlit/article/view/1102" TargetMode="External"/><Relationship Id="rId38" Type="http://schemas.openxmlformats.org/officeDocument/2006/relationships/hyperlink" Target="mailto:djlit@desidoc.drdo.i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7002/4519" TargetMode="External"/><Relationship Id="rId20" Type="http://schemas.openxmlformats.org/officeDocument/2006/relationships/hyperlink" Target="http://publications.drdo.gov.in/ojs/index.php/djlit/article/view/9198/5422" TargetMode="External"/><Relationship Id="rId29" Type="http://schemas.openxmlformats.org/officeDocument/2006/relationships/hyperlink" Target="http://publications.drdo.gov.in/ojs/index.php/djlit/article/view/1113/456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59/361" TargetMode="External"/><Relationship Id="rId11" Type="http://schemas.openxmlformats.org/officeDocument/2006/relationships/hyperlink" Target="http://publications.drdo.gov.in/ojs/index.php/djlit/article/view/862/363" TargetMode="External"/><Relationship Id="rId24" Type="http://schemas.openxmlformats.org/officeDocument/2006/relationships/hyperlink" Target="http://publications.drdo.gov.in/ojs/index.php/djlit/issue/view/22" TargetMode="External"/><Relationship Id="rId32" Type="http://schemas.openxmlformats.org/officeDocument/2006/relationships/hyperlink" Target="http://publications.drdo.gov.in/ojs/index.php/djlit/issue/view/57" TargetMode="External"/><Relationship Id="rId37" Type="http://schemas.openxmlformats.org/officeDocument/2006/relationships/hyperlink" Target="http://publications.drdo.gov.in/ojs/index.php/djlit/article/view/1098/455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publications.drdo.gov.in/ojs/index.php/djlit/article/view/859" TargetMode="External"/><Relationship Id="rId15" Type="http://schemas.openxmlformats.org/officeDocument/2006/relationships/hyperlink" Target="http://publications.drdo.gov.in/ojs/index.php/djlit/article/view/7002" TargetMode="External"/><Relationship Id="rId23" Type="http://schemas.openxmlformats.org/officeDocument/2006/relationships/hyperlink" Target="http://publications.drdo.gov.in/ojs/index.php/djlit/article/view/4884/2842" TargetMode="External"/><Relationship Id="rId28" Type="http://schemas.openxmlformats.org/officeDocument/2006/relationships/hyperlink" Target="http://publications.drdo.gov.in/ojs/index.php/djlit/article/view/1113" TargetMode="External"/><Relationship Id="rId36" Type="http://schemas.openxmlformats.org/officeDocument/2006/relationships/hyperlink" Target="http://publications.drdo.gov.in/ojs/index.php/djlit/article/view/1098" TargetMode="External"/><Relationship Id="rId10" Type="http://schemas.openxmlformats.org/officeDocument/2006/relationships/hyperlink" Target="http://publications.drdo.gov.in/ojs/index.php/djlit/article/view/862" TargetMode="External"/><Relationship Id="rId19" Type="http://schemas.openxmlformats.org/officeDocument/2006/relationships/hyperlink" Target="http://publications.drdo.gov.in/ojs/index.php/djlit/article/view/9198" TargetMode="External"/><Relationship Id="rId31" Type="http://schemas.openxmlformats.org/officeDocument/2006/relationships/hyperlink" Target="http://publications.drdo.gov.in/ojs/index.php/djlit/article/view/867/370" TargetMode="External"/><Relationship Id="rId4" Type="http://schemas.openxmlformats.org/officeDocument/2006/relationships/hyperlink" Target="http://publications.drdo.gov.in/ojs/index.php/djlit/issue/view/52" TargetMode="External"/><Relationship Id="rId9" Type="http://schemas.openxmlformats.org/officeDocument/2006/relationships/hyperlink" Target="http://publications.drdo.gov.in/ojs/index.php/djlit/article/view/860/372" TargetMode="External"/><Relationship Id="rId14" Type="http://schemas.openxmlformats.org/officeDocument/2006/relationships/hyperlink" Target="http://publications.drdo.gov.in/ojs/index.php/djlit/issue/view/538" TargetMode="External"/><Relationship Id="rId22" Type="http://schemas.openxmlformats.org/officeDocument/2006/relationships/hyperlink" Target="http://publications.drdo.gov.in/ojs/index.php/djlit/article/view/4884" TargetMode="External"/><Relationship Id="rId27" Type="http://schemas.openxmlformats.org/officeDocument/2006/relationships/hyperlink" Target="http://publications.drdo.gov.in/ojs/index.php/djlit/issue/view/57" TargetMode="External"/><Relationship Id="rId30" Type="http://schemas.openxmlformats.org/officeDocument/2006/relationships/hyperlink" Target="http://publications.drdo.gov.in/ojs/index.php/djlit/article/view/867" TargetMode="External"/><Relationship Id="rId35" Type="http://schemas.openxmlformats.org/officeDocument/2006/relationships/hyperlink" Target="http://publications.drdo.gov.in/ojs/index.php/djlit/issue/view/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768</Words>
  <Characters>4384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2016-01-25T07:28:00Z</dcterms:created>
  <dcterms:modified xsi:type="dcterms:W3CDTF">2016-01-25T07:32:00Z</dcterms:modified>
</cp:coreProperties>
</file>