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E8" w:rsidRDefault="00CE22E8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E22E8" w:rsidRDefault="00CE22E8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E22E8" w:rsidRDefault="00CE22E8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E22E8" w:rsidRDefault="00CE22E8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E22E8" w:rsidRPr="00731348" w:rsidRDefault="00CE22E8" w:rsidP="00CE22E8">
      <w:pPr>
        <w:spacing w:before="100" w:beforeAutospacing="1" w:after="100" w:afterAutospacing="1"/>
        <w:ind w:left="720"/>
        <w:rPr>
          <w:rFonts w:asciiTheme="majorBidi" w:eastAsia="Times New Roman" w:hAnsiTheme="majorBidi" w:cstheme="majorBidi"/>
          <w:sz w:val="24"/>
          <w:szCs w:val="24"/>
          <w:rtl/>
          <w:lang w:val="en-US"/>
        </w:rPr>
      </w:pPr>
      <w:r w:rsidRPr="00731348">
        <w:rPr>
          <w:rFonts w:asciiTheme="majorBidi" w:eastAsia="Times New Roman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6F1FCD57" wp14:editId="32156DD4">
            <wp:extent cx="5323922" cy="2687541"/>
            <wp:effectExtent l="19050" t="0" r="10078" b="0"/>
            <wp:docPr id="2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22E8" w:rsidRPr="00731348" w:rsidRDefault="00CE22E8" w:rsidP="00CE22E8">
      <w:pPr>
        <w:pStyle w:val="H1"/>
        <w:numPr>
          <w:ilvl w:val="0"/>
          <w:numId w:val="0"/>
        </w:numPr>
        <w:jc w:val="center"/>
        <w:rPr>
          <w:rFonts w:asciiTheme="majorBidi" w:hAnsiTheme="majorBidi" w:cstheme="majorBidi"/>
          <w:sz w:val="18"/>
          <w:szCs w:val="18"/>
          <w:lang w:bidi="fa-IR"/>
        </w:rPr>
      </w:pPr>
      <w:r w:rsidRPr="00731348">
        <w:rPr>
          <w:rFonts w:asciiTheme="majorBidi" w:hAnsiTheme="majorBidi" w:cstheme="majorBidi"/>
          <w:sz w:val="16"/>
          <w:szCs w:val="16"/>
          <w:lang w:bidi="fa-IR"/>
        </w:rPr>
        <w:t xml:space="preserve">Figure 1- Share documents in Research Gate by the Iranian </w:t>
      </w:r>
      <w:r w:rsidRPr="00731348">
        <w:rPr>
          <w:rFonts w:asciiTheme="majorBidi" w:hAnsiTheme="majorBidi" w:cstheme="majorBidi"/>
          <w:sz w:val="14"/>
          <w:lang w:val="en-US"/>
        </w:rPr>
        <w:t>faculty members of the Library and Information Science departments</w:t>
      </w:r>
    </w:p>
    <w:p w:rsidR="00CE22E8" w:rsidRDefault="00CE22E8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CE22E8" w:rsidRDefault="00CE22E8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E22E8" w:rsidRDefault="00CE22E8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E22E8" w:rsidRDefault="00CE22E8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E22E8" w:rsidRDefault="00CE22E8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CE22E8" w:rsidRDefault="00CE22E8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</w:p>
    <w:p w:rsidR="00EF3AFE" w:rsidRPr="00731348" w:rsidRDefault="00EF3AFE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731348">
        <w:rPr>
          <w:rFonts w:asciiTheme="majorBidi" w:eastAsia="Times New Roman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710D04D6" wp14:editId="1B7F6FC5">
            <wp:extent cx="3299792" cy="1709531"/>
            <wp:effectExtent l="1905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22669" t="32696" r="49980" b="49598"/>
                    <a:stretch/>
                  </pic:blipFill>
                  <pic:spPr bwMode="auto">
                    <a:xfrm>
                      <a:off x="0" y="0"/>
                      <a:ext cx="3299792" cy="17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AFE" w:rsidRPr="00731348" w:rsidRDefault="00EF3AFE" w:rsidP="00EF3AFE">
      <w:pPr>
        <w:spacing w:before="100" w:beforeAutospacing="1" w:after="100" w:afterAutospacing="1"/>
        <w:ind w:left="720"/>
        <w:jc w:val="center"/>
        <w:rPr>
          <w:rFonts w:asciiTheme="majorBidi" w:eastAsia="Times New Roman" w:hAnsiTheme="majorBidi" w:cstheme="majorBidi"/>
          <w:b/>
          <w:bCs/>
          <w:sz w:val="18"/>
          <w:szCs w:val="18"/>
          <w:lang w:val="en-US"/>
        </w:rPr>
      </w:pPr>
      <w:r w:rsidRPr="00731348">
        <w:rPr>
          <w:rFonts w:asciiTheme="majorBidi" w:eastAsia="Times New Roman" w:hAnsiTheme="majorBidi" w:cstheme="majorBidi"/>
          <w:b/>
          <w:bCs/>
          <w:sz w:val="18"/>
          <w:szCs w:val="18"/>
          <w:lang w:val="en-US"/>
        </w:rPr>
        <w:t>Figure 2 - Correlations between cited documents in Scopus and their Reads in Research Gate</w:t>
      </w:r>
    </w:p>
    <w:p w:rsidR="00884ED6" w:rsidRDefault="00884ED6"/>
    <w:sectPr w:rsidR="00884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Std">
    <w:altName w:val="Gill Sans MT"/>
    <w:charset w:val="00"/>
    <w:family w:val="swiss"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F1C"/>
    <w:multiLevelType w:val="multilevel"/>
    <w:tmpl w:val="CBCCE6BC"/>
    <w:lvl w:ilvl="0">
      <w:start w:val="1"/>
      <w:numFmt w:val="decimal"/>
      <w:pStyle w:val="H1"/>
      <w:suff w:val="space"/>
      <w:lvlText w:val="%1."/>
      <w:lvlJc w:val="left"/>
      <w:pPr>
        <w:ind w:left="0" w:firstLine="0"/>
      </w:pPr>
      <w:rPr>
        <w:rFonts w:ascii="Gill Sans Std" w:hAnsi="Gill Sans Std" w:hint="default"/>
        <w:b/>
        <w:i w:val="0"/>
        <w:sz w:val="24"/>
        <w:szCs w:val="24"/>
      </w:rPr>
    </w:lvl>
    <w:lvl w:ilvl="1">
      <w:start w:val="1"/>
      <w:numFmt w:val="decimal"/>
      <w:pStyle w:val="H2"/>
      <w:suff w:val="space"/>
      <w:lvlText w:val="%1.%2."/>
      <w:lvlJc w:val="left"/>
      <w:pPr>
        <w:ind w:left="0" w:firstLine="0"/>
      </w:pPr>
      <w:rPr>
        <w:rFonts w:ascii="Gill Sans Std" w:hAnsi="Gill Sans Std" w:hint="default"/>
        <w:b w:val="0"/>
        <w:i/>
        <w:sz w:val="24"/>
      </w:rPr>
    </w:lvl>
    <w:lvl w:ilvl="2">
      <w:start w:val="1"/>
      <w:numFmt w:val="decimal"/>
      <w:pStyle w:val="H3"/>
      <w:suff w:val="space"/>
      <w:lvlText w:val="%1.%2.%3."/>
      <w:lvlJc w:val="left"/>
      <w:pPr>
        <w:ind w:left="720" w:hanging="720"/>
      </w:pPr>
      <w:rPr>
        <w:rFonts w:ascii="Gill Sans Std" w:hAnsi="Gill Sans Std" w:hint="default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FE"/>
    <w:rsid w:val="00884ED6"/>
    <w:rsid w:val="00CE22E8"/>
    <w:rsid w:val="00E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2FFC"/>
  <w15:chartTrackingRefBased/>
  <w15:docId w15:val="{CA2228C0-1BDC-4C1E-8ECF-18A0AE32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E22E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CE22E8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CE22E8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CE22E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CE22E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qFormat/>
    <w:rsid w:val="00CE22E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E22E8"/>
    <w:rPr>
      <w:rFonts w:ascii="Calibri" w:eastAsia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E22E8"/>
    <w:rPr>
      <w:rFonts w:ascii="Calibri" w:eastAsia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CE22E8"/>
    <w:rPr>
      <w:rFonts w:ascii="Calibri" w:eastAsia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CE22E8"/>
    <w:rPr>
      <w:rFonts w:ascii="Calibri" w:eastAsia="Calibri" w:hAnsi="Calibri" w:cs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CE22E8"/>
    <w:rPr>
      <w:rFonts w:ascii="Calibri" w:eastAsia="Calibri" w:hAnsi="Calibri" w:cs="Times New Roman"/>
      <w:i/>
      <w:iCs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CE22E8"/>
    <w:rPr>
      <w:rFonts w:ascii="Arial" w:eastAsia="Calibri" w:hAnsi="Arial" w:cs="Times New Roman"/>
      <w:lang w:val="en-GB"/>
    </w:rPr>
  </w:style>
  <w:style w:type="paragraph" w:customStyle="1" w:styleId="H1">
    <w:name w:val="H1"/>
    <w:basedOn w:val="Normal"/>
    <w:qFormat/>
    <w:rsid w:val="00CE22E8"/>
    <w:pPr>
      <w:keepNext/>
      <w:numPr>
        <w:numId w:val="1"/>
      </w:numPr>
      <w:spacing w:before="320" w:after="120" w:line="280" w:lineRule="exact"/>
    </w:pPr>
    <w:rPr>
      <w:rFonts w:ascii="Gill Sans Std" w:hAnsi="Gill Sans Std"/>
      <w:b/>
      <w:sz w:val="24"/>
    </w:rPr>
  </w:style>
  <w:style w:type="paragraph" w:customStyle="1" w:styleId="H2">
    <w:name w:val="H2"/>
    <w:basedOn w:val="Normal"/>
    <w:qFormat/>
    <w:rsid w:val="00CE22E8"/>
    <w:pPr>
      <w:keepNext/>
      <w:numPr>
        <w:ilvl w:val="1"/>
        <w:numId w:val="1"/>
      </w:numPr>
      <w:spacing w:before="320" w:after="120" w:line="280" w:lineRule="exact"/>
    </w:pPr>
    <w:rPr>
      <w:rFonts w:ascii="Gill Sans Std" w:hAnsi="Gill Sans Std"/>
      <w:i/>
      <w:sz w:val="24"/>
    </w:rPr>
  </w:style>
  <w:style w:type="paragraph" w:customStyle="1" w:styleId="H3">
    <w:name w:val="H3"/>
    <w:basedOn w:val="Normal"/>
    <w:next w:val="Normal"/>
    <w:qFormat/>
    <w:rsid w:val="00CE22E8"/>
    <w:pPr>
      <w:keepNext/>
      <w:numPr>
        <w:ilvl w:val="2"/>
        <w:numId w:val="1"/>
      </w:numPr>
      <w:spacing w:before="240" w:line="240" w:lineRule="exact"/>
      <w:jc w:val="both"/>
    </w:pPr>
    <w:rPr>
      <w:rFonts w:ascii="Gill Sans Std" w:hAnsi="Gill Sans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60;\r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8.1911253993576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F3-434D-9F2D-49C9A79C669A}"/>
                </c:ext>
              </c:extLst>
            </c:dLbl>
            <c:dLbl>
              <c:idx val="1"/>
              <c:layout>
                <c:manualLayout>
                  <c:x val="0"/>
                  <c:y val="-8.1911253993576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F3-434D-9F2D-49C9A79C669A}"/>
                </c:ext>
              </c:extLst>
            </c:dLbl>
            <c:dLbl>
              <c:idx val="2"/>
              <c:layout>
                <c:manualLayout>
                  <c:x val="0"/>
                  <c:y val="-6.5529003194861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F3-434D-9F2D-49C9A79C669A}"/>
                </c:ext>
              </c:extLst>
            </c:dLbl>
            <c:dLbl>
              <c:idx val="3"/>
              <c:layout>
                <c:manualLayout>
                  <c:x val="0"/>
                  <c:y val="-3.6860064297109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F3-434D-9F2D-49C9A79C669A}"/>
                </c:ext>
              </c:extLst>
            </c:dLbl>
            <c:dLbl>
              <c:idx val="4"/>
              <c:layout>
                <c:manualLayout>
                  <c:x val="0"/>
                  <c:y val="-6.1433440495182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F3-434D-9F2D-49C9A79C669A}"/>
                </c:ext>
              </c:extLst>
            </c:dLbl>
            <c:dLbl>
              <c:idx val="5"/>
              <c:layout>
                <c:manualLayout>
                  <c:x val="9.1185414699060229E-3"/>
                  <c:y val="-8.191125399357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F3-434D-9F2D-49C9A79C669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Sheet1!$I$1:$N$1</c:f>
              <c:strCache>
                <c:ptCount val="5"/>
                <c:pt idx="0">
                  <c:v>Datasets</c:v>
                </c:pt>
                <c:pt idx="1">
                  <c:v>Books</c:v>
                </c:pt>
                <c:pt idx="2">
                  <c:v>Articles</c:v>
                </c:pt>
                <c:pt idx="3">
                  <c:v>Conference Papers</c:v>
                </c:pt>
                <c:pt idx="4">
                  <c:v>thesis</c:v>
                </c:pt>
              </c:strCache>
            </c:strRef>
          </c:cat>
          <c:val>
            <c:numRef>
              <c:f>Sheet1!$I$2:$N$2</c:f>
              <c:numCache>
                <c:formatCode>General</c:formatCode>
                <c:ptCount val="6"/>
                <c:pt idx="0">
                  <c:v>16</c:v>
                </c:pt>
                <c:pt idx="1">
                  <c:v>24</c:v>
                </c:pt>
                <c:pt idx="2">
                  <c:v>545</c:v>
                </c:pt>
                <c:pt idx="3">
                  <c:v>40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F3-434D-9F2D-49C9A79C66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0073856"/>
        <c:axId val="100075776"/>
        <c:axId val="0"/>
      </c:bar3DChart>
      <c:catAx>
        <c:axId val="100073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075776"/>
        <c:crosses val="autoZero"/>
        <c:auto val="1"/>
        <c:lblAlgn val="ctr"/>
        <c:lblOffset val="100"/>
        <c:noMultiLvlLbl val="0"/>
      </c:catAx>
      <c:valAx>
        <c:axId val="100075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073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2016-08-23T10:16:00Z</dcterms:created>
  <dcterms:modified xsi:type="dcterms:W3CDTF">2016-08-23T10:17:00Z</dcterms:modified>
</cp:coreProperties>
</file>